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8.xml" ContentType="application/vnd.openxmlformats-officedocument.wordprocessingml.header+xml"/>
  <Override PartName="/word/footer11.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3FDF9C" w14:textId="77777777" w:rsidR="00B76051" w:rsidRPr="00E144B0" w:rsidRDefault="00B76051" w:rsidP="00B76051">
      <w:bookmarkStart w:id="0" w:name="part1"/>
    </w:p>
    <w:p w14:paraId="69724B85" w14:textId="77777777" w:rsidR="00B76051" w:rsidRPr="00E144B0" w:rsidRDefault="00B76051" w:rsidP="00B76051"/>
    <w:p w14:paraId="60C8243A" w14:textId="77777777" w:rsidR="00B76051" w:rsidRPr="00E144B0" w:rsidRDefault="00B76051" w:rsidP="00B76051"/>
    <w:p w14:paraId="7922A906" w14:textId="77777777" w:rsidR="00B76051" w:rsidRDefault="00B76051" w:rsidP="00B76051"/>
    <w:p w14:paraId="41BB30DC" w14:textId="77777777" w:rsidR="00B76051" w:rsidRDefault="00B76051" w:rsidP="00B76051"/>
    <w:p w14:paraId="454E2E21" w14:textId="77777777" w:rsidR="00B76051" w:rsidRDefault="00B76051" w:rsidP="00B76051"/>
    <w:p w14:paraId="634C8965" w14:textId="77777777" w:rsidR="00B76051" w:rsidRDefault="00B76051" w:rsidP="00B76051"/>
    <w:p w14:paraId="16F878D9" w14:textId="77777777" w:rsidR="003B51F9" w:rsidRPr="003B51F9" w:rsidRDefault="003B51F9" w:rsidP="003B51F9"/>
    <w:p w14:paraId="4BB3C749" w14:textId="0300F3C0" w:rsidR="00B76051" w:rsidRPr="00C56748" w:rsidRDefault="003B51F9" w:rsidP="00D853AE">
      <w:pPr>
        <w:pStyle w:val="CoverHospitalName"/>
        <w:rPr>
          <w:sz w:val="40"/>
          <w:szCs w:val="36"/>
        </w:rPr>
      </w:pPr>
      <w:r w:rsidRPr="00C56748">
        <w:rPr>
          <w:sz w:val="40"/>
          <w:szCs w:val="36"/>
        </w:rPr>
        <w:t xml:space="preserve">Holy Cross Hospital </w:t>
      </w:r>
    </w:p>
    <w:p w14:paraId="4AF10938" w14:textId="77777777" w:rsidR="00B76051" w:rsidRPr="00C56748" w:rsidRDefault="00B76051" w:rsidP="00B76051">
      <w:pPr>
        <w:rPr>
          <w:sz w:val="28"/>
          <w:szCs w:val="24"/>
        </w:rPr>
      </w:pPr>
    </w:p>
    <w:p w14:paraId="1BFB910C" w14:textId="77777777" w:rsidR="00B76051" w:rsidRPr="00C56748" w:rsidRDefault="00B76051" w:rsidP="00B76051">
      <w:pPr>
        <w:rPr>
          <w:sz w:val="28"/>
          <w:szCs w:val="24"/>
        </w:rPr>
      </w:pPr>
    </w:p>
    <w:p w14:paraId="1CF83BD3" w14:textId="77777777" w:rsidR="00B76051" w:rsidRPr="00C56748" w:rsidRDefault="00B76051" w:rsidP="00B76051">
      <w:pPr>
        <w:rPr>
          <w:sz w:val="28"/>
          <w:szCs w:val="24"/>
        </w:rPr>
      </w:pPr>
    </w:p>
    <w:p w14:paraId="7A1BC58C" w14:textId="77777777" w:rsidR="00B76051" w:rsidRPr="00C56748" w:rsidRDefault="00B76051" w:rsidP="00B76051">
      <w:pPr>
        <w:rPr>
          <w:sz w:val="28"/>
          <w:szCs w:val="24"/>
        </w:rPr>
      </w:pPr>
    </w:p>
    <w:p w14:paraId="16767908" w14:textId="77777777" w:rsidR="00B76051" w:rsidRPr="00C56748" w:rsidRDefault="00B76051" w:rsidP="00B76051">
      <w:pPr>
        <w:rPr>
          <w:sz w:val="28"/>
          <w:szCs w:val="24"/>
        </w:rPr>
      </w:pPr>
    </w:p>
    <w:p w14:paraId="5A0DF468" w14:textId="77777777" w:rsidR="00B76051" w:rsidRPr="00C56748" w:rsidRDefault="00B76051" w:rsidP="00B76051">
      <w:pPr>
        <w:rPr>
          <w:sz w:val="28"/>
          <w:szCs w:val="24"/>
        </w:rPr>
      </w:pPr>
    </w:p>
    <w:p w14:paraId="64662514" w14:textId="77777777" w:rsidR="00B76051" w:rsidRPr="00995025" w:rsidRDefault="00B76051" w:rsidP="00B76051">
      <w:pPr>
        <w:rPr>
          <w:color w:val="002060"/>
          <w:sz w:val="28"/>
          <w:szCs w:val="24"/>
        </w:rPr>
      </w:pPr>
    </w:p>
    <w:p w14:paraId="3DA94E4D" w14:textId="180F8122" w:rsidR="00B76051" w:rsidRPr="00995025" w:rsidRDefault="005F49DE" w:rsidP="00B76051">
      <w:pPr>
        <w:rPr>
          <w:color w:val="002060"/>
          <w:sz w:val="28"/>
          <w:szCs w:val="24"/>
        </w:rPr>
      </w:pPr>
      <w:r>
        <w:rPr>
          <w:color w:val="002060"/>
          <w:sz w:val="28"/>
          <w:szCs w:val="24"/>
        </w:rPr>
        <w:t>November</w:t>
      </w:r>
      <w:r w:rsidR="00C56748" w:rsidRPr="00995025">
        <w:rPr>
          <w:color w:val="002060"/>
          <w:sz w:val="28"/>
          <w:szCs w:val="24"/>
        </w:rPr>
        <w:t xml:space="preserve"> </w:t>
      </w:r>
      <w:r>
        <w:rPr>
          <w:color w:val="002060"/>
          <w:sz w:val="28"/>
          <w:szCs w:val="24"/>
        </w:rPr>
        <w:t>7</w:t>
      </w:r>
      <w:r w:rsidR="00C56748" w:rsidRPr="00995025">
        <w:rPr>
          <w:color w:val="002060"/>
          <w:sz w:val="28"/>
          <w:szCs w:val="24"/>
        </w:rPr>
        <w:t>, 202</w:t>
      </w:r>
      <w:r>
        <w:rPr>
          <w:color w:val="002060"/>
          <w:sz w:val="28"/>
          <w:szCs w:val="24"/>
        </w:rPr>
        <w:t>3</w:t>
      </w:r>
      <w:r w:rsidR="00C56748" w:rsidRPr="00995025">
        <w:rPr>
          <w:color w:val="002060"/>
          <w:sz w:val="28"/>
          <w:szCs w:val="24"/>
        </w:rPr>
        <w:t xml:space="preserve"> – Approved </w:t>
      </w:r>
      <w:r w:rsidR="00D1011F">
        <w:rPr>
          <w:color w:val="002060"/>
          <w:sz w:val="28"/>
          <w:szCs w:val="24"/>
        </w:rPr>
        <w:t>HCH</w:t>
      </w:r>
      <w:r w:rsidR="00C56748" w:rsidRPr="00995025">
        <w:rPr>
          <w:color w:val="002060"/>
          <w:sz w:val="28"/>
          <w:szCs w:val="24"/>
        </w:rPr>
        <w:t xml:space="preserve"> MEC</w:t>
      </w:r>
    </w:p>
    <w:p w14:paraId="3A302ADD" w14:textId="0FE309FF" w:rsidR="00C56748" w:rsidRPr="00995025" w:rsidRDefault="00700F99" w:rsidP="00B76051">
      <w:pPr>
        <w:rPr>
          <w:color w:val="002060"/>
          <w:sz w:val="28"/>
          <w:szCs w:val="24"/>
        </w:rPr>
      </w:pPr>
      <w:r>
        <w:rPr>
          <w:color w:val="002060"/>
          <w:sz w:val="28"/>
          <w:szCs w:val="24"/>
        </w:rPr>
        <w:t>December</w:t>
      </w:r>
      <w:r w:rsidR="00C56748" w:rsidRPr="00995025">
        <w:rPr>
          <w:color w:val="002060"/>
          <w:sz w:val="28"/>
          <w:szCs w:val="24"/>
        </w:rPr>
        <w:t xml:space="preserve"> </w:t>
      </w:r>
      <w:r>
        <w:rPr>
          <w:color w:val="002060"/>
          <w:sz w:val="28"/>
          <w:szCs w:val="24"/>
        </w:rPr>
        <w:t>12</w:t>
      </w:r>
      <w:r w:rsidR="00C56748" w:rsidRPr="00995025">
        <w:rPr>
          <w:color w:val="002060"/>
          <w:sz w:val="28"/>
          <w:szCs w:val="24"/>
        </w:rPr>
        <w:t>, 202</w:t>
      </w:r>
      <w:r>
        <w:rPr>
          <w:color w:val="002060"/>
          <w:sz w:val="28"/>
          <w:szCs w:val="24"/>
        </w:rPr>
        <w:t>3</w:t>
      </w:r>
      <w:r w:rsidR="00C56748" w:rsidRPr="00995025">
        <w:rPr>
          <w:color w:val="002060"/>
          <w:sz w:val="28"/>
          <w:szCs w:val="24"/>
        </w:rPr>
        <w:t xml:space="preserve"> – Approved </w:t>
      </w:r>
      <w:r w:rsidR="00D1011F">
        <w:rPr>
          <w:color w:val="002060"/>
          <w:sz w:val="28"/>
          <w:szCs w:val="24"/>
        </w:rPr>
        <w:t>HCH</w:t>
      </w:r>
      <w:r w:rsidR="00C56748" w:rsidRPr="00995025">
        <w:rPr>
          <w:color w:val="002060"/>
          <w:sz w:val="28"/>
          <w:szCs w:val="24"/>
        </w:rPr>
        <w:t xml:space="preserve"> Medical Staff</w:t>
      </w:r>
    </w:p>
    <w:p w14:paraId="232DB83E" w14:textId="581B26A4" w:rsidR="00B76051" w:rsidRPr="009A075D" w:rsidRDefault="009A075D" w:rsidP="00B76051">
      <w:pPr>
        <w:rPr>
          <w:color w:val="002060"/>
          <w:sz w:val="28"/>
          <w:szCs w:val="24"/>
        </w:rPr>
      </w:pPr>
      <w:r w:rsidRPr="009A075D">
        <w:rPr>
          <w:color w:val="002060"/>
          <w:sz w:val="28"/>
          <w:szCs w:val="24"/>
        </w:rPr>
        <w:t>October 17, 2024</w:t>
      </w:r>
      <w:r>
        <w:rPr>
          <w:color w:val="002060"/>
          <w:sz w:val="28"/>
          <w:szCs w:val="24"/>
        </w:rPr>
        <w:t xml:space="preserve"> – Approved HCH Board</w:t>
      </w:r>
      <w:r w:rsidR="003B20D1">
        <w:rPr>
          <w:color w:val="002060"/>
          <w:sz w:val="28"/>
          <w:szCs w:val="24"/>
        </w:rPr>
        <w:t xml:space="preserve"> </w:t>
      </w:r>
    </w:p>
    <w:p w14:paraId="2C01D4F4" w14:textId="77777777" w:rsidR="00B76051" w:rsidRDefault="00B76051" w:rsidP="00B76051"/>
    <w:p w14:paraId="5D53517B" w14:textId="77777777" w:rsidR="00B76051" w:rsidRDefault="00B76051" w:rsidP="00B76051"/>
    <w:p w14:paraId="6069C867" w14:textId="77777777" w:rsidR="00B76051" w:rsidRDefault="00B76051" w:rsidP="00B76051"/>
    <w:p w14:paraId="553A06C3" w14:textId="77777777" w:rsidR="00B76051" w:rsidRDefault="00B76051" w:rsidP="00B76051"/>
    <w:p w14:paraId="2E223D89" w14:textId="77777777" w:rsidR="00B76051" w:rsidRDefault="00B76051" w:rsidP="00B76051"/>
    <w:p w14:paraId="729F6A50" w14:textId="77777777" w:rsidR="00B76051" w:rsidRDefault="00B76051" w:rsidP="00B76051"/>
    <w:p w14:paraId="68BE6C15" w14:textId="77777777" w:rsidR="00B76051" w:rsidRDefault="00B76051" w:rsidP="00B76051"/>
    <w:p w14:paraId="6C45468E" w14:textId="77777777" w:rsidR="00B76051" w:rsidRDefault="00B76051" w:rsidP="00B76051"/>
    <w:p w14:paraId="38B0A920" w14:textId="77777777" w:rsidR="00B76051" w:rsidRDefault="00B76051" w:rsidP="00B76051"/>
    <w:p w14:paraId="7C507A35" w14:textId="77777777" w:rsidR="00B76051" w:rsidRDefault="00B76051" w:rsidP="00B76051"/>
    <w:p w14:paraId="366D3166" w14:textId="77777777" w:rsidR="00B76051" w:rsidRDefault="00B76051" w:rsidP="00B76051"/>
    <w:p w14:paraId="160CF07F" w14:textId="77777777" w:rsidR="00B76051" w:rsidRDefault="00B76051" w:rsidP="00B76051"/>
    <w:p w14:paraId="0972F4D5" w14:textId="77777777" w:rsidR="00B76051" w:rsidRDefault="00B76051" w:rsidP="00B76051"/>
    <w:p w14:paraId="1A2747CD" w14:textId="77777777" w:rsidR="00B76051" w:rsidRDefault="00B76051" w:rsidP="00B76051"/>
    <w:p w14:paraId="6FFA54B1" w14:textId="77777777" w:rsidR="00B76051" w:rsidRDefault="00B76051" w:rsidP="00B76051"/>
    <w:p w14:paraId="7190069B" w14:textId="77777777" w:rsidR="00B76051" w:rsidRDefault="00B76051" w:rsidP="00B76051"/>
    <w:p w14:paraId="3D5A4F56" w14:textId="77777777" w:rsidR="00B76051" w:rsidRPr="00E144B0" w:rsidRDefault="00B76051" w:rsidP="00B76051"/>
    <w:p w14:paraId="4CA266CA" w14:textId="77777777" w:rsidR="00B76051" w:rsidRPr="00E144B0" w:rsidRDefault="00B76051" w:rsidP="00B76051"/>
    <w:p w14:paraId="0D4E3757" w14:textId="77777777" w:rsidR="00B76051" w:rsidRPr="00E144B0" w:rsidRDefault="00B76051" w:rsidP="00B76051"/>
    <w:p w14:paraId="0CADC3EC" w14:textId="77777777" w:rsidR="00B76051" w:rsidRPr="00E144B0" w:rsidRDefault="00B76051" w:rsidP="00B76051"/>
    <w:p w14:paraId="0141FADF" w14:textId="1544555C" w:rsidR="00B76051" w:rsidRPr="00E144B0" w:rsidRDefault="00D71B50" w:rsidP="00B76051">
      <w:pPr>
        <w:pStyle w:val="CoverHeadline1"/>
      </w:pPr>
      <w:r>
        <w:t>Medical Staff</w:t>
      </w:r>
      <w:r w:rsidR="00B76051" w:rsidRPr="008046DF">
        <w:t xml:space="preserve"> Bylaws</w:t>
      </w:r>
    </w:p>
    <w:p w14:paraId="5B41F116" w14:textId="77777777" w:rsidR="00B76051" w:rsidRDefault="00B76051" w:rsidP="00B76051">
      <w:pPr>
        <w:pStyle w:val="CoverHeadline2"/>
      </w:pPr>
      <w:r w:rsidRPr="00E144B0">
        <w:rPr>
          <w:b/>
        </w:rPr>
        <w:t xml:space="preserve">Part </w:t>
      </w:r>
      <w:r>
        <w:rPr>
          <w:b/>
        </w:rPr>
        <w:t>I</w:t>
      </w:r>
      <w:r w:rsidRPr="00E144B0">
        <w:t xml:space="preserve">: </w:t>
      </w:r>
      <w:r>
        <w:t xml:space="preserve"> </w:t>
      </w:r>
      <w:r w:rsidR="00D853AE">
        <w:t>Governance</w:t>
      </w:r>
    </w:p>
    <w:p w14:paraId="0BCABC0D" w14:textId="77777777" w:rsidR="00B76051" w:rsidRDefault="00B76051" w:rsidP="00B76051"/>
    <w:p w14:paraId="05D26398" w14:textId="1E3522C8" w:rsidR="00EE3197" w:rsidRPr="00EE3197" w:rsidRDefault="00AF1A55" w:rsidP="00EE1215">
      <w:pPr>
        <w:jc w:val="right"/>
      </w:pPr>
      <w:r>
        <w:t>October</w:t>
      </w:r>
      <w:r w:rsidR="00F51000">
        <w:t xml:space="preserve"> </w:t>
      </w:r>
      <w:r w:rsidR="00A43C92">
        <w:t>202</w:t>
      </w:r>
      <w:r>
        <w:t>4</w:t>
      </w:r>
    </w:p>
    <w:p w14:paraId="4C27F40C" w14:textId="171D27DC" w:rsidR="00656654" w:rsidRPr="00656654" w:rsidRDefault="00656654" w:rsidP="00656654"/>
    <w:p w14:paraId="33CA4AE0" w14:textId="77777777" w:rsidR="00B76051" w:rsidRDefault="00B76051" w:rsidP="00B76051">
      <w:pPr>
        <w:tabs>
          <w:tab w:val="left" w:pos="4320"/>
        </w:tabs>
        <w:sectPr w:rsidR="00B76051" w:rsidSect="00015872">
          <w:headerReference w:type="default" r:id="rId8"/>
          <w:footerReference w:type="default" r:id="rId9"/>
          <w:footerReference w:type="first" r:id="rId10"/>
          <w:footnotePr>
            <w:numFmt w:val="lowerRoman"/>
          </w:footnotePr>
          <w:endnotePr>
            <w:numFmt w:val="decimal"/>
          </w:endnotePr>
          <w:pgSz w:w="12240" w:h="15840" w:code="1"/>
          <w:pgMar w:top="1440" w:right="1440" w:bottom="1440" w:left="1440" w:header="864" w:footer="864" w:gutter="0"/>
          <w:pgNumType w:start="1"/>
          <w:cols w:space="720"/>
        </w:sectPr>
      </w:pPr>
    </w:p>
    <w:p w14:paraId="72A73708" w14:textId="77777777" w:rsidR="00B76051" w:rsidRDefault="00B76051" w:rsidP="00B76051">
      <w:pPr>
        <w:pStyle w:val="Heading1NoTOC"/>
      </w:pPr>
      <w:r>
        <w:lastRenderedPageBreak/>
        <w:t>Table of Contents</w:t>
      </w:r>
    </w:p>
    <w:p w14:paraId="13F72EF0" w14:textId="436702E8" w:rsidR="00B41D42" w:rsidRDefault="00D202E7">
      <w:pPr>
        <w:pStyle w:val="TOC1"/>
        <w:rPr>
          <w:rFonts w:asciiTheme="minorHAnsi" w:eastAsiaTheme="minorEastAsia" w:hAnsiTheme="minorHAnsi" w:cstheme="minorBidi"/>
          <w:szCs w:val="22"/>
        </w:rPr>
      </w:pPr>
      <w:r>
        <w:rPr>
          <w:noProof w:val="0"/>
        </w:rPr>
        <w:fldChar w:fldCharType="begin"/>
      </w:r>
      <w:r>
        <w:rPr>
          <w:noProof w:val="0"/>
        </w:rPr>
        <w:instrText xml:space="preserve"> TOC \t "Heading 1,1"</w:instrText>
      </w:r>
      <w:r w:rsidR="00A55997">
        <w:rPr>
          <w:noProof w:val="0"/>
        </w:rPr>
        <w:instrText xml:space="preserve"> \b part1</w:instrText>
      </w:r>
      <w:r>
        <w:rPr>
          <w:noProof w:val="0"/>
        </w:rPr>
        <w:instrText xml:space="preserve"> </w:instrText>
      </w:r>
      <w:r>
        <w:rPr>
          <w:noProof w:val="0"/>
        </w:rPr>
        <w:fldChar w:fldCharType="separate"/>
      </w:r>
      <w:r w:rsidR="00B41D42">
        <w:t>Section 1.</w:t>
      </w:r>
      <w:r w:rsidR="00B41D42">
        <w:rPr>
          <w:rFonts w:asciiTheme="minorHAnsi" w:eastAsiaTheme="minorEastAsia" w:hAnsiTheme="minorHAnsi" w:cstheme="minorBidi"/>
          <w:szCs w:val="22"/>
        </w:rPr>
        <w:tab/>
      </w:r>
      <w:r w:rsidR="00D71B50">
        <w:t>Medical Staff</w:t>
      </w:r>
      <w:r w:rsidR="00B41D42">
        <w:t xml:space="preserve"> Purpose and Authority</w:t>
      </w:r>
      <w:r w:rsidR="00B41D42">
        <w:tab/>
      </w:r>
      <w:r w:rsidR="00B41D42">
        <w:fldChar w:fldCharType="begin"/>
      </w:r>
      <w:r w:rsidR="00B41D42">
        <w:instrText xml:space="preserve"> PAGEREF _Toc446210018 \h </w:instrText>
      </w:r>
      <w:r w:rsidR="00B41D42">
        <w:fldChar w:fldCharType="separate"/>
      </w:r>
      <w:r w:rsidR="00810DE4">
        <w:t>1</w:t>
      </w:r>
      <w:r w:rsidR="00B41D42">
        <w:fldChar w:fldCharType="end"/>
      </w:r>
    </w:p>
    <w:p w14:paraId="0CD05893" w14:textId="04E9FAE4" w:rsidR="00B41D42" w:rsidRDefault="00B41D42">
      <w:pPr>
        <w:pStyle w:val="TOC1"/>
        <w:rPr>
          <w:rFonts w:asciiTheme="minorHAnsi" w:eastAsiaTheme="minorEastAsia" w:hAnsiTheme="minorHAnsi" w:cstheme="minorBidi"/>
          <w:szCs w:val="22"/>
        </w:rPr>
      </w:pPr>
      <w:r>
        <w:t>Section 2.</w:t>
      </w:r>
      <w:r>
        <w:rPr>
          <w:rFonts w:asciiTheme="minorHAnsi" w:eastAsiaTheme="minorEastAsia" w:hAnsiTheme="minorHAnsi" w:cstheme="minorBidi"/>
          <w:szCs w:val="22"/>
        </w:rPr>
        <w:tab/>
      </w:r>
      <w:r w:rsidR="00D71B50">
        <w:t>Medical Staff</w:t>
      </w:r>
      <w:r>
        <w:t xml:space="preserve"> Membership</w:t>
      </w:r>
      <w:r>
        <w:tab/>
      </w:r>
      <w:r>
        <w:fldChar w:fldCharType="begin"/>
      </w:r>
      <w:r>
        <w:instrText xml:space="preserve"> PAGEREF _Toc446210019 \h </w:instrText>
      </w:r>
      <w:r>
        <w:fldChar w:fldCharType="separate"/>
      </w:r>
      <w:r w:rsidR="00810DE4">
        <w:t>4</w:t>
      </w:r>
      <w:r>
        <w:fldChar w:fldCharType="end"/>
      </w:r>
    </w:p>
    <w:p w14:paraId="2FE2B966" w14:textId="114BBBA3" w:rsidR="00B41D42" w:rsidRDefault="00B41D42">
      <w:pPr>
        <w:pStyle w:val="TOC1"/>
        <w:rPr>
          <w:rFonts w:asciiTheme="minorHAnsi" w:eastAsiaTheme="minorEastAsia" w:hAnsiTheme="minorHAnsi" w:cstheme="minorBidi"/>
          <w:szCs w:val="22"/>
        </w:rPr>
      </w:pPr>
      <w:r>
        <w:t>Section 3.</w:t>
      </w:r>
      <w:r>
        <w:rPr>
          <w:rFonts w:asciiTheme="minorHAnsi" w:eastAsiaTheme="minorEastAsia" w:hAnsiTheme="minorHAnsi" w:cstheme="minorBidi"/>
          <w:szCs w:val="22"/>
        </w:rPr>
        <w:tab/>
      </w:r>
      <w:r>
        <w:t xml:space="preserve">Categories of the </w:t>
      </w:r>
      <w:r w:rsidR="00D71B50">
        <w:t>Medical Staff</w:t>
      </w:r>
      <w:r>
        <w:tab/>
      </w:r>
      <w:r>
        <w:fldChar w:fldCharType="begin"/>
      </w:r>
      <w:r>
        <w:instrText xml:space="preserve"> PAGEREF _Toc446210020 \h </w:instrText>
      </w:r>
      <w:r>
        <w:fldChar w:fldCharType="separate"/>
      </w:r>
      <w:r w:rsidR="00810DE4">
        <w:t>8</w:t>
      </w:r>
      <w:r>
        <w:fldChar w:fldCharType="end"/>
      </w:r>
    </w:p>
    <w:p w14:paraId="27EF4829" w14:textId="7F3BD033" w:rsidR="00B41D42" w:rsidRDefault="00B41D42">
      <w:pPr>
        <w:pStyle w:val="TOC1"/>
        <w:rPr>
          <w:rFonts w:asciiTheme="minorHAnsi" w:eastAsiaTheme="minorEastAsia" w:hAnsiTheme="minorHAnsi" w:cstheme="minorBidi"/>
          <w:szCs w:val="22"/>
        </w:rPr>
      </w:pPr>
      <w:r>
        <w:t>Section 4.</w:t>
      </w:r>
      <w:r>
        <w:rPr>
          <w:rFonts w:asciiTheme="minorHAnsi" w:eastAsiaTheme="minorEastAsia" w:hAnsiTheme="minorHAnsi" w:cstheme="minorBidi"/>
          <w:szCs w:val="22"/>
        </w:rPr>
        <w:tab/>
      </w:r>
      <w:r>
        <w:t xml:space="preserve">Officers </w:t>
      </w:r>
      <w:r w:rsidR="00A43C92">
        <w:t xml:space="preserve">and At-Large Members </w:t>
      </w:r>
      <w:r>
        <w:t xml:space="preserve">of the </w:t>
      </w:r>
      <w:r w:rsidR="00D71B50">
        <w:t>Medical Staff</w:t>
      </w:r>
      <w:r>
        <w:tab/>
      </w:r>
      <w:r>
        <w:fldChar w:fldCharType="begin"/>
      </w:r>
      <w:r>
        <w:instrText xml:space="preserve"> PAGEREF _Toc446210021 \h </w:instrText>
      </w:r>
      <w:r>
        <w:fldChar w:fldCharType="separate"/>
      </w:r>
      <w:r w:rsidR="00810DE4">
        <w:t>10</w:t>
      </w:r>
      <w:r>
        <w:fldChar w:fldCharType="end"/>
      </w:r>
    </w:p>
    <w:p w14:paraId="21B01906" w14:textId="3F19AC08" w:rsidR="00B41D42" w:rsidRDefault="00B41D42">
      <w:pPr>
        <w:pStyle w:val="TOC1"/>
        <w:rPr>
          <w:rFonts w:asciiTheme="minorHAnsi" w:eastAsiaTheme="minorEastAsia" w:hAnsiTheme="minorHAnsi" w:cstheme="minorBidi"/>
          <w:szCs w:val="22"/>
        </w:rPr>
      </w:pPr>
      <w:r>
        <w:t>Section 5.</w:t>
      </w:r>
      <w:r>
        <w:rPr>
          <w:rFonts w:asciiTheme="minorHAnsi" w:eastAsiaTheme="minorEastAsia" w:hAnsiTheme="minorHAnsi" w:cstheme="minorBidi"/>
          <w:szCs w:val="22"/>
        </w:rPr>
        <w:tab/>
      </w:r>
      <w:r w:rsidR="00D71B50">
        <w:t>Medical Staff</w:t>
      </w:r>
      <w:r>
        <w:t xml:space="preserve"> Organization</w:t>
      </w:r>
      <w:r>
        <w:tab/>
      </w:r>
      <w:r>
        <w:fldChar w:fldCharType="begin"/>
      </w:r>
      <w:r>
        <w:instrText xml:space="preserve"> PAGEREF _Toc446210022 \h </w:instrText>
      </w:r>
      <w:r>
        <w:fldChar w:fldCharType="separate"/>
      </w:r>
      <w:r w:rsidR="00810DE4">
        <w:t>14</w:t>
      </w:r>
      <w:r>
        <w:fldChar w:fldCharType="end"/>
      </w:r>
    </w:p>
    <w:p w14:paraId="7BBCC3A2" w14:textId="56109180" w:rsidR="00B41D42" w:rsidRDefault="00B41D42" w:rsidP="0013476A">
      <w:pPr>
        <w:pStyle w:val="TOC1"/>
        <w:ind w:left="0" w:firstLine="0"/>
        <w:rPr>
          <w:rFonts w:asciiTheme="minorHAnsi" w:eastAsiaTheme="minorEastAsia" w:hAnsiTheme="minorHAnsi" w:cstheme="minorBidi"/>
          <w:szCs w:val="22"/>
        </w:rPr>
      </w:pPr>
      <w:r>
        <w:t>Section 6.</w:t>
      </w:r>
      <w:r>
        <w:rPr>
          <w:rFonts w:asciiTheme="minorHAnsi" w:eastAsiaTheme="minorEastAsia" w:hAnsiTheme="minorHAnsi" w:cstheme="minorBidi"/>
          <w:szCs w:val="22"/>
        </w:rPr>
        <w:tab/>
      </w:r>
      <w:r>
        <w:t>Committees</w:t>
      </w:r>
      <w:r>
        <w:tab/>
      </w:r>
      <w:r>
        <w:fldChar w:fldCharType="begin"/>
      </w:r>
      <w:r>
        <w:instrText xml:space="preserve"> PAGEREF _Toc446210023 \h </w:instrText>
      </w:r>
      <w:r>
        <w:fldChar w:fldCharType="separate"/>
      </w:r>
      <w:r w:rsidR="00810DE4">
        <w:t>17</w:t>
      </w:r>
      <w:r>
        <w:fldChar w:fldCharType="end"/>
      </w:r>
    </w:p>
    <w:p w14:paraId="13AA107F" w14:textId="0B338B98" w:rsidR="00B41D42" w:rsidRDefault="00B41D42">
      <w:pPr>
        <w:pStyle w:val="TOC1"/>
        <w:rPr>
          <w:rFonts w:asciiTheme="minorHAnsi" w:eastAsiaTheme="minorEastAsia" w:hAnsiTheme="minorHAnsi" w:cstheme="minorBidi"/>
          <w:szCs w:val="22"/>
        </w:rPr>
      </w:pPr>
      <w:r>
        <w:t>Section 7.</w:t>
      </w:r>
      <w:r>
        <w:rPr>
          <w:rFonts w:asciiTheme="minorHAnsi" w:eastAsiaTheme="minorEastAsia" w:hAnsiTheme="minorHAnsi" w:cstheme="minorBidi"/>
          <w:szCs w:val="22"/>
        </w:rPr>
        <w:tab/>
      </w:r>
      <w:r w:rsidR="00D71B50">
        <w:t>Medical Staff</w:t>
      </w:r>
      <w:r>
        <w:t xml:space="preserve"> Meetings</w:t>
      </w:r>
      <w:r>
        <w:tab/>
      </w:r>
      <w:r w:rsidR="004A7B8D">
        <w:t>19</w:t>
      </w:r>
    </w:p>
    <w:p w14:paraId="7E478850" w14:textId="35A7E902" w:rsidR="00B41D42" w:rsidRDefault="00B41D42">
      <w:pPr>
        <w:pStyle w:val="TOC1"/>
        <w:rPr>
          <w:rFonts w:asciiTheme="minorHAnsi" w:eastAsiaTheme="minorEastAsia" w:hAnsiTheme="minorHAnsi" w:cstheme="minorBidi"/>
          <w:szCs w:val="22"/>
        </w:rPr>
      </w:pPr>
      <w:r>
        <w:t>Section 8.</w:t>
      </w:r>
      <w:r>
        <w:rPr>
          <w:rFonts w:asciiTheme="minorHAnsi" w:eastAsiaTheme="minorEastAsia" w:hAnsiTheme="minorHAnsi" w:cstheme="minorBidi"/>
          <w:szCs w:val="22"/>
        </w:rPr>
        <w:tab/>
      </w:r>
      <w:r>
        <w:t>Conflict Resolution</w:t>
      </w:r>
      <w:r>
        <w:tab/>
      </w:r>
      <w:r>
        <w:fldChar w:fldCharType="begin"/>
      </w:r>
      <w:r>
        <w:instrText xml:space="preserve"> PAGEREF _Toc446210025 \h </w:instrText>
      </w:r>
      <w:r>
        <w:fldChar w:fldCharType="separate"/>
      </w:r>
      <w:r w:rsidR="00810DE4">
        <w:t>22</w:t>
      </w:r>
      <w:r>
        <w:fldChar w:fldCharType="end"/>
      </w:r>
    </w:p>
    <w:p w14:paraId="19455D66" w14:textId="514E6C83" w:rsidR="00B41D42" w:rsidRDefault="00B41D42">
      <w:pPr>
        <w:pStyle w:val="TOC1"/>
        <w:rPr>
          <w:rFonts w:asciiTheme="minorHAnsi" w:eastAsiaTheme="minorEastAsia" w:hAnsiTheme="minorHAnsi" w:cstheme="minorBidi"/>
          <w:szCs w:val="22"/>
        </w:rPr>
      </w:pPr>
      <w:r>
        <w:t>Section 9.</w:t>
      </w:r>
      <w:r>
        <w:rPr>
          <w:rFonts w:asciiTheme="minorHAnsi" w:eastAsiaTheme="minorEastAsia" w:hAnsiTheme="minorHAnsi" w:cstheme="minorBidi"/>
          <w:szCs w:val="22"/>
        </w:rPr>
        <w:tab/>
      </w:r>
      <w:r>
        <w:t>Review, Revision, Adoption, and Amendment</w:t>
      </w:r>
      <w:r>
        <w:tab/>
      </w:r>
      <w:r>
        <w:fldChar w:fldCharType="begin"/>
      </w:r>
      <w:r>
        <w:instrText xml:space="preserve"> PAGEREF _Toc446210026 \h </w:instrText>
      </w:r>
      <w:r>
        <w:fldChar w:fldCharType="separate"/>
      </w:r>
      <w:r w:rsidR="00810DE4">
        <w:t>23</w:t>
      </w:r>
      <w:r>
        <w:fldChar w:fldCharType="end"/>
      </w:r>
    </w:p>
    <w:p w14:paraId="151CE11B" w14:textId="77777777" w:rsidR="00B76051" w:rsidRDefault="00D202E7" w:rsidP="00B76051">
      <w:pPr>
        <w:tabs>
          <w:tab w:val="left" w:pos="4320"/>
        </w:tabs>
      </w:pPr>
      <w:r>
        <w:fldChar w:fldCharType="end"/>
      </w:r>
    </w:p>
    <w:p w14:paraId="0E64AC26" w14:textId="77777777" w:rsidR="00B76051" w:rsidRDefault="00B76051" w:rsidP="00B76051">
      <w:pPr>
        <w:tabs>
          <w:tab w:val="left" w:pos="4320"/>
        </w:tabs>
      </w:pPr>
    </w:p>
    <w:p w14:paraId="22383CE5" w14:textId="77777777" w:rsidR="001401D7" w:rsidRPr="001401D7" w:rsidRDefault="001401D7" w:rsidP="001401D7"/>
    <w:p w14:paraId="20C98DCE" w14:textId="77777777" w:rsidR="001401D7" w:rsidRPr="001401D7" w:rsidRDefault="001401D7" w:rsidP="001401D7"/>
    <w:p w14:paraId="3491D874" w14:textId="77777777" w:rsidR="001401D7" w:rsidRPr="001401D7" w:rsidRDefault="001401D7" w:rsidP="001401D7"/>
    <w:p w14:paraId="0B638773" w14:textId="7E8276C0" w:rsidR="001401D7" w:rsidRDefault="001401D7" w:rsidP="001401D7">
      <w:pPr>
        <w:tabs>
          <w:tab w:val="left" w:pos="7692"/>
        </w:tabs>
      </w:pPr>
      <w:r>
        <w:tab/>
      </w:r>
    </w:p>
    <w:p w14:paraId="0FF4947D" w14:textId="0F6A5D1A" w:rsidR="001401D7" w:rsidRPr="001401D7" w:rsidRDefault="001401D7" w:rsidP="001401D7">
      <w:pPr>
        <w:tabs>
          <w:tab w:val="left" w:pos="7692"/>
        </w:tabs>
        <w:sectPr w:rsidR="001401D7" w:rsidRPr="001401D7" w:rsidSect="00015872">
          <w:headerReference w:type="default" r:id="rId11"/>
          <w:footerReference w:type="default" r:id="rId12"/>
          <w:footnotePr>
            <w:numFmt w:val="lowerRoman"/>
          </w:footnotePr>
          <w:endnotePr>
            <w:numFmt w:val="decimal"/>
          </w:endnotePr>
          <w:pgSz w:w="12240" w:h="15840" w:code="1"/>
          <w:pgMar w:top="1440" w:right="1440" w:bottom="1440" w:left="1440" w:header="864" w:footer="864" w:gutter="0"/>
          <w:pgNumType w:fmt="lowerRoman" w:start="1"/>
          <w:cols w:space="720"/>
        </w:sectPr>
      </w:pPr>
      <w:r>
        <w:tab/>
      </w:r>
    </w:p>
    <w:p w14:paraId="34F1446C" w14:textId="3E6EB8D7" w:rsidR="00D853AE" w:rsidRDefault="00D71B50" w:rsidP="003F29B1">
      <w:pPr>
        <w:pStyle w:val="Heading1"/>
      </w:pPr>
      <w:bookmarkStart w:id="1" w:name="_Toc446210018"/>
      <w:r>
        <w:lastRenderedPageBreak/>
        <w:t>Medical Staff</w:t>
      </w:r>
      <w:r w:rsidR="00145E2B">
        <w:t xml:space="preserve"> Purpose and Authority</w:t>
      </w:r>
      <w:bookmarkEnd w:id="1"/>
    </w:p>
    <w:p w14:paraId="26DAA1E0" w14:textId="77777777" w:rsidR="00D853AE" w:rsidRDefault="00D853AE" w:rsidP="00145E2B">
      <w:pPr>
        <w:pStyle w:val="Heading2"/>
      </w:pPr>
      <w:r>
        <w:t>Purpose</w:t>
      </w:r>
    </w:p>
    <w:p w14:paraId="2C80E285" w14:textId="21313C66" w:rsidR="00D853AE" w:rsidRDefault="00D853AE" w:rsidP="00D853AE">
      <w:pPr>
        <w:pStyle w:val="BodyText"/>
      </w:pPr>
      <w:r>
        <w:t xml:space="preserve">The purpose of this </w:t>
      </w:r>
      <w:r w:rsidR="00D71B50">
        <w:t>Medical Staff</w:t>
      </w:r>
      <w:r>
        <w:t xml:space="preserve"> is to organize the activities of physicians and other </w:t>
      </w:r>
      <w:r w:rsidRPr="00552EA1">
        <w:t>clinical practitioner</w:t>
      </w:r>
      <w:r>
        <w:t xml:space="preserve">s who practice at </w:t>
      </w:r>
      <w:r w:rsidR="00727E61">
        <w:t>Holy Cross Hospital</w:t>
      </w:r>
      <w:r w:rsidR="003B51F9">
        <w:t xml:space="preserve"> </w:t>
      </w:r>
      <w:r>
        <w:t xml:space="preserve">in order to carry out, in conformity with these bylaws, the functions delegated to the </w:t>
      </w:r>
      <w:r w:rsidR="00D71B50">
        <w:t>Medical Staff</w:t>
      </w:r>
      <w:r>
        <w:t xml:space="preserve"> by the hospital </w:t>
      </w:r>
      <w:r w:rsidR="00266188">
        <w:t>Board of Directors</w:t>
      </w:r>
      <w:r>
        <w:t>.</w:t>
      </w:r>
    </w:p>
    <w:p w14:paraId="677EE17B" w14:textId="77777777" w:rsidR="00D853AE" w:rsidRDefault="00D853AE" w:rsidP="00145E2B">
      <w:pPr>
        <w:pStyle w:val="Heading2"/>
      </w:pPr>
      <w:r>
        <w:t>Authority</w:t>
      </w:r>
    </w:p>
    <w:p w14:paraId="099D0B5F" w14:textId="78E6E6F3" w:rsidR="00D853AE" w:rsidRDefault="00D853AE" w:rsidP="00D853AE">
      <w:pPr>
        <w:pStyle w:val="BodyText"/>
      </w:pPr>
      <w:r>
        <w:t xml:space="preserve">Subject to the authority and approval of the </w:t>
      </w:r>
      <w:r w:rsidR="00266188">
        <w:t>Board of Directors</w:t>
      </w:r>
      <w:r>
        <w:t xml:space="preserve"> the </w:t>
      </w:r>
      <w:r w:rsidR="00D71B50">
        <w:t>Medical Staff</w:t>
      </w:r>
      <w:r>
        <w:t xml:space="preserve"> will exercise such power as is reasonably necessary to discharge its responsibilities under these bylaws </w:t>
      </w:r>
      <w:r w:rsidR="00B06F5E" w:rsidRPr="00B06F5E">
        <w:t>and associated rules, regulation</w:t>
      </w:r>
      <w:r w:rsidR="00BB4992">
        <w:t>s,</w:t>
      </w:r>
      <w:r w:rsidR="00B06F5E" w:rsidRPr="00B06F5E">
        <w:t xml:space="preserve"> and policies </w:t>
      </w:r>
      <w:r>
        <w:t>and under the corporate bylaws of</w:t>
      </w:r>
      <w:r w:rsidR="003B51F9">
        <w:t xml:space="preserve"> Holy Cross </w:t>
      </w:r>
      <w:r w:rsidR="00F51000">
        <w:t>Health.</w:t>
      </w:r>
      <w:r w:rsidR="003B51F9">
        <w:t xml:space="preserve"> </w:t>
      </w:r>
      <w:r w:rsidR="00F51000">
        <w:t xml:space="preserve"> </w:t>
      </w:r>
      <w:r>
        <w:t xml:space="preserve">Henceforth, whenever the term </w:t>
      </w:r>
      <w:r w:rsidR="00993161">
        <w:t>“</w:t>
      </w:r>
      <w:r>
        <w:t>the hospital</w:t>
      </w:r>
      <w:r w:rsidR="00993161">
        <w:t>”</w:t>
      </w:r>
      <w:r>
        <w:t xml:space="preserve"> is used, it shall mean </w:t>
      </w:r>
      <w:r w:rsidR="00727E61">
        <w:t>Holy Cross Hospital</w:t>
      </w:r>
      <w:r w:rsidR="003B51F9">
        <w:t>;</w:t>
      </w:r>
      <w:r>
        <w:t xml:space="preserve"> and whenever the term </w:t>
      </w:r>
      <w:r w:rsidR="00993161">
        <w:t>“</w:t>
      </w:r>
      <w:r>
        <w:t>the Board</w:t>
      </w:r>
      <w:r w:rsidR="00993161">
        <w:t>”</w:t>
      </w:r>
      <w:r>
        <w:t xml:space="preserve"> is used, it shall mean </w:t>
      </w:r>
      <w:r w:rsidR="00F51000">
        <w:t xml:space="preserve">the </w:t>
      </w:r>
      <w:r w:rsidR="00266188">
        <w:t>Board of Directors</w:t>
      </w:r>
      <w:r>
        <w:t>.</w:t>
      </w:r>
      <w:r w:rsidR="00B06F5E" w:rsidRPr="00B06F5E">
        <w:t xml:space="preserve"> Whenever the term </w:t>
      </w:r>
      <w:r w:rsidR="00993161">
        <w:t>“</w:t>
      </w:r>
      <w:r w:rsidR="00935EED">
        <w:t>CEO</w:t>
      </w:r>
      <w:r w:rsidR="008C322C">
        <w:rPr>
          <w:color w:val="000000"/>
        </w:rPr>
        <w:t xml:space="preserve"> and Hospital </w:t>
      </w:r>
      <w:proofErr w:type="gramStart"/>
      <w:r w:rsidR="008C322C">
        <w:rPr>
          <w:color w:val="000000"/>
        </w:rPr>
        <w:t>President</w:t>
      </w:r>
      <w:r w:rsidR="00993161">
        <w:t>”</w:t>
      </w:r>
      <w:r w:rsidR="001B04CF">
        <w:t xml:space="preserve"> </w:t>
      </w:r>
      <w:r w:rsidR="00F51000">
        <w:t xml:space="preserve"> </w:t>
      </w:r>
      <w:r w:rsidR="001B04CF">
        <w:t>is</w:t>
      </w:r>
      <w:proofErr w:type="gramEnd"/>
      <w:r w:rsidR="001B04CF">
        <w:t xml:space="preserve"> used, it shall mean the </w:t>
      </w:r>
      <w:r w:rsidR="00A67842">
        <w:t>person</w:t>
      </w:r>
      <w:r w:rsidR="00B06F5E" w:rsidRPr="00B06F5E">
        <w:t xml:space="preserve"> appointed by the Board to act on its behalf in the overall management of the hospital. The term </w:t>
      </w:r>
      <w:r w:rsidR="00935EED">
        <w:t>CEO</w:t>
      </w:r>
      <w:r w:rsidR="008C322C">
        <w:rPr>
          <w:color w:val="000000"/>
        </w:rPr>
        <w:t xml:space="preserve"> and Hospital President</w:t>
      </w:r>
      <w:r w:rsidR="00B06F5E" w:rsidRPr="00B06F5E">
        <w:t xml:space="preserve"> includes a duly appointed acting administrator serving when the </w:t>
      </w:r>
      <w:r w:rsidR="00935EED">
        <w:t>CEO</w:t>
      </w:r>
      <w:r w:rsidR="008C322C">
        <w:rPr>
          <w:color w:val="000000"/>
        </w:rPr>
        <w:t xml:space="preserve"> and Hospital President</w:t>
      </w:r>
      <w:r w:rsidR="00B06F5E" w:rsidRPr="00B06F5E">
        <w:t xml:space="preserve"> is away from the hospital.</w:t>
      </w:r>
    </w:p>
    <w:p w14:paraId="49775305" w14:textId="6C98CFA0" w:rsidR="0014604D" w:rsidRPr="0014604D" w:rsidRDefault="0014604D" w:rsidP="0014604D">
      <w:pPr>
        <w:pStyle w:val="Heading2"/>
      </w:pPr>
      <w:r>
        <w:t>Definitions</w:t>
      </w:r>
    </w:p>
    <w:p w14:paraId="01B8B5DF" w14:textId="5838E153" w:rsidR="0014604D" w:rsidRDefault="0014604D" w:rsidP="0014604D">
      <w:pPr>
        <w:tabs>
          <w:tab w:val="left" w:pos="0"/>
        </w:tabs>
        <w:autoSpaceDE w:val="0"/>
        <w:autoSpaceDN w:val="0"/>
        <w:adjustRightInd w:val="0"/>
        <w:ind w:left="720"/>
      </w:pPr>
      <w:r w:rsidRPr="00CF2074">
        <w:rPr>
          <w:color w:val="000000"/>
        </w:rPr>
        <w:t>“</w:t>
      </w:r>
      <w:r>
        <w:rPr>
          <w:color w:val="000000"/>
        </w:rPr>
        <w:t>Advanced Practice Professional</w:t>
      </w:r>
      <w:r w:rsidR="009B578E">
        <w:rPr>
          <w:color w:val="000000"/>
        </w:rPr>
        <w:t>”</w:t>
      </w:r>
      <w:r>
        <w:rPr>
          <w:color w:val="000000"/>
        </w:rPr>
        <w:t xml:space="preserve"> or </w:t>
      </w:r>
      <w:r w:rsidR="009B578E">
        <w:rPr>
          <w:color w:val="000000"/>
        </w:rPr>
        <w:t>“</w:t>
      </w:r>
      <w:r>
        <w:rPr>
          <w:color w:val="000000"/>
        </w:rPr>
        <w:t>APP</w:t>
      </w:r>
      <w:r w:rsidRPr="00CF2074">
        <w:rPr>
          <w:color w:val="000000"/>
        </w:rPr>
        <w:t xml:space="preserve">” means </w:t>
      </w:r>
      <w:r w:rsidRPr="00CF2074">
        <w:t xml:space="preserve">those individuals eligible for privileges but not </w:t>
      </w:r>
      <w:r w:rsidR="001C7C2D">
        <w:t>medical staff</w:t>
      </w:r>
      <w:r w:rsidRPr="00CF2074">
        <w:t xml:space="preserve"> membership who </w:t>
      </w:r>
      <w:r w:rsidR="009B578E">
        <w:t xml:space="preserve">provide a level of service including the evaluation and treatment of patients including documentation in the medical record and the prescribing of medications.  </w:t>
      </w:r>
      <w:r w:rsidR="00C34A90">
        <w:t>I</w:t>
      </w:r>
      <w:r w:rsidR="009B578E">
        <w:t xml:space="preserve">ndividuals in this category </w:t>
      </w:r>
      <w:r w:rsidRPr="00CF2074">
        <w:t>are</w:t>
      </w:r>
      <w:r w:rsidR="00C34A90">
        <w:t>, but not limited to,</w:t>
      </w:r>
      <w:r w:rsidRPr="00CF2074">
        <w:t xml:space="preserve"> </w:t>
      </w:r>
      <w:r w:rsidR="001C7C2D">
        <w:t xml:space="preserve">clinical psychologists, </w:t>
      </w:r>
      <w:r w:rsidRPr="00CF2074">
        <w:t>physician assistants (PAs),</w:t>
      </w:r>
      <w:r w:rsidR="001419FC">
        <w:t xml:space="preserve"> </w:t>
      </w:r>
      <w:proofErr w:type="gramStart"/>
      <w:r w:rsidR="001419FC">
        <w:t>doctors of physician assistant studies</w:t>
      </w:r>
      <w:proofErr w:type="gramEnd"/>
      <w:r w:rsidR="001419FC">
        <w:t xml:space="preserve"> (DPAS),</w:t>
      </w:r>
      <w:r w:rsidRPr="00CF2074">
        <w:t xml:space="preserve"> advance practice registered nurses</w:t>
      </w:r>
      <w:r>
        <w:t xml:space="preserve"> (APRNs)</w:t>
      </w:r>
      <w:r w:rsidR="001419FC">
        <w:t>, doctors of nursing practice (DNP), and anesthesia assistants</w:t>
      </w:r>
      <w:r>
        <w:t>.</w:t>
      </w:r>
    </w:p>
    <w:p w14:paraId="29807DB7" w14:textId="77777777" w:rsidR="0073745F" w:rsidRDefault="0073745F" w:rsidP="0014604D">
      <w:pPr>
        <w:tabs>
          <w:tab w:val="left" w:pos="0"/>
        </w:tabs>
        <w:autoSpaceDE w:val="0"/>
        <w:autoSpaceDN w:val="0"/>
        <w:adjustRightInd w:val="0"/>
        <w:ind w:left="720"/>
      </w:pPr>
    </w:p>
    <w:p w14:paraId="4163A14F" w14:textId="3E929E17" w:rsidR="0073745F" w:rsidRDefault="0073745F" w:rsidP="0014604D">
      <w:pPr>
        <w:tabs>
          <w:tab w:val="left" w:pos="0"/>
        </w:tabs>
        <w:autoSpaceDE w:val="0"/>
        <w:autoSpaceDN w:val="0"/>
        <w:adjustRightInd w:val="0"/>
        <w:ind w:left="720"/>
      </w:pPr>
      <w:r>
        <w:t>“Advanced Practice Registered Nurse</w:t>
      </w:r>
      <w:r w:rsidR="001419FC">
        <w:t>”</w:t>
      </w:r>
      <w:r>
        <w:t xml:space="preserve"> or </w:t>
      </w:r>
      <w:r w:rsidR="001419FC">
        <w:t>“</w:t>
      </w:r>
      <w:r>
        <w:t xml:space="preserve">APRN” means those individuals who are </w:t>
      </w:r>
      <w:proofErr w:type="gramStart"/>
      <w:r w:rsidR="00C47D54">
        <w:t>doctors of nursing</w:t>
      </w:r>
      <w:proofErr w:type="gramEnd"/>
      <w:r w:rsidR="00C47D54">
        <w:t xml:space="preserve"> practice (DNP), </w:t>
      </w:r>
      <w:r>
        <w:t xml:space="preserve">certified </w:t>
      </w:r>
      <w:r w:rsidRPr="00CF2074">
        <w:t>nurse midwives</w:t>
      </w:r>
      <w:r>
        <w:t xml:space="preserve"> (CNMs)</w:t>
      </w:r>
      <w:r w:rsidRPr="00CF2074">
        <w:t>, certified registered nurse anesthetists (CRNAs), clinical nurse specialists</w:t>
      </w:r>
      <w:r>
        <w:t xml:space="preserve"> </w:t>
      </w:r>
      <w:r w:rsidRPr="00CF2074">
        <w:t>or nurse practitioners</w:t>
      </w:r>
      <w:r>
        <w:t xml:space="preserve"> (NPs).</w:t>
      </w:r>
    </w:p>
    <w:p w14:paraId="4EC41F7E" w14:textId="77777777" w:rsidR="008D2DB0" w:rsidRDefault="008D2DB0" w:rsidP="0014604D">
      <w:pPr>
        <w:tabs>
          <w:tab w:val="left" w:pos="0"/>
        </w:tabs>
        <w:autoSpaceDE w:val="0"/>
        <w:autoSpaceDN w:val="0"/>
        <w:adjustRightInd w:val="0"/>
        <w:ind w:left="720"/>
      </w:pPr>
    </w:p>
    <w:p w14:paraId="54F8FDDD" w14:textId="19291B99" w:rsidR="008D2DB0" w:rsidRDefault="008D2DB0" w:rsidP="0014604D">
      <w:pPr>
        <w:tabs>
          <w:tab w:val="left" w:pos="0"/>
        </w:tabs>
        <w:autoSpaceDE w:val="0"/>
        <w:autoSpaceDN w:val="0"/>
        <w:adjustRightInd w:val="0"/>
        <w:ind w:left="720"/>
      </w:pPr>
      <w:r>
        <w:t>“Adverse recommendation” means a recommendation to limit, restrict, or terminate privileges due to a reason related to competence or conduct</w:t>
      </w:r>
      <w:r w:rsidR="00141EE2">
        <w:t xml:space="preserve"> or loss of professional license in the state of Maryland or censure by any other state licensing or hospital</w:t>
      </w:r>
    </w:p>
    <w:p w14:paraId="04F28E10" w14:textId="6840B62E" w:rsidR="001419FC" w:rsidRDefault="001419FC" w:rsidP="0014604D">
      <w:pPr>
        <w:tabs>
          <w:tab w:val="left" w:pos="0"/>
        </w:tabs>
        <w:autoSpaceDE w:val="0"/>
        <w:autoSpaceDN w:val="0"/>
        <w:adjustRightInd w:val="0"/>
        <w:ind w:left="720"/>
      </w:pPr>
    </w:p>
    <w:p w14:paraId="1599EFA9" w14:textId="51C9239D" w:rsidR="001419FC" w:rsidRDefault="001419FC" w:rsidP="0014604D">
      <w:pPr>
        <w:tabs>
          <w:tab w:val="left" w:pos="0"/>
        </w:tabs>
        <w:autoSpaceDE w:val="0"/>
        <w:autoSpaceDN w:val="0"/>
        <w:adjustRightInd w:val="0"/>
        <w:ind w:left="720"/>
      </w:pPr>
      <w:r>
        <w:t>“Allied Health Professi</w:t>
      </w:r>
      <w:r w:rsidR="009B578E">
        <w:t xml:space="preserve">onal” or “AHP” means those individuals eligible for privileges but not medical staff membership who </w:t>
      </w:r>
      <w:r w:rsidR="00C34A90">
        <w:t xml:space="preserve">provide a limited scope of activity that require them to be privileged.  Individuals in this category </w:t>
      </w:r>
      <w:r w:rsidR="009B578E">
        <w:t>are</w:t>
      </w:r>
      <w:r w:rsidR="00C34A90">
        <w:t>, but not limited to,</w:t>
      </w:r>
      <w:r w:rsidR="009B578E">
        <w:t xml:space="preserve"> registered nurse first assistants (RNFAs) and scrub techs.</w:t>
      </w:r>
    </w:p>
    <w:p w14:paraId="04D738B1" w14:textId="77777777" w:rsidR="0014604D" w:rsidRDefault="0014604D" w:rsidP="00970795">
      <w:pPr>
        <w:autoSpaceDE w:val="0"/>
        <w:autoSpaceDN w:val="0"/>
        <w:adjustRightInd w:val="0"/>
        <w:rPr>
          <w:color w:val="000000"/>
        </w:rPr>
      </w:pPr>
    </w:p>
    <w:p w14:paraId="4FA68304" w14:textId="77777777" w:rsidR="0014604D" w:rsidRPr="00CF2074" w:rsidRDefault="0014604D" w:rsidP="0014604D">
      <w:pPr>
        <w:autoSpaceDE w:val="0"/>
        <w:autoSpaceDN w:val="0"/>
        <w:adjustRightInd w:val="0"/>
        <w:ind w:left="720"/>
        <w:rPr>
          <w:color w:val="000000"/>
        </w:rPr>
      </w:pPr>
      <w:r w:rsidRPr="00CF2074">
        <w:rPr>
          <w:color w:val="000000"/>
        </w:rPr>
        <w:t xml:space="preserve">“Application” means an application for appointment and/or privileges to the Medical Staff as described in Part III, Section 3 of the </w:t>
      </w:r>
      <w:r w:rsidRPr="00CF2074">
        <w:rPr>
          <w:i/>
          <w:iCs/>
          <w:color w:val="000000"/>
        </w:rPr>
        <w:t xml:space="preserve">Medical Staff Bylaws. </w:t>
      </w:r>
    </w:p>
    <w:p w14:paraId="41FD0A71" w14:textId="77777777" w:rsidR="0014604D" w:rsidRPr="00CF2074" w:rsidRDefault="0014604D" w:rsidP="0014604D">
      <w:pPr>
        <w:autoSpaceDE w:val="0"/>
        <w:autoSpaceDN w:val="0"/>
        <w:adjustRightInd w:val="0"/>
        <w:ind w:left="720"/>
        <w:rPr>
          <w:color w:val="000000"/>
        </w:rPr>
      </w:pPr>
    </w:p>
    <w:p w14:paraId="238670A9" w14:textId="59148C61" w:rsidR="0014604D" w:rsidRDefault="0014604D" w:rsidP="0014604D">
      <w:pPr>
        <w:autoSpaceDE w:val="0"/>
        <w:autoSpaceDN w:val="0"/>
        <w:adjustRightInd w:val="0"/>
        <w:ind w:left="720"/>
        <w:rPr>
          <w:color w:val="000000"/>
        </w:rPr>
      </w:pPr>
      <w:r>
        <w:rPr>
          <w:color w:val="000000"/>
        </w:rPr>
        <w:t>“Appointee” means any medical or osteopathic physician, dentist, oral and maxillofacial surgeon, or podiatrist holding a current license to practice within the scope of his</w:t>
      </w:r>
      <w:r w:rsidR="006876CC">
        <w:rPr>
          <w:color w:val="000000"/>
        </w:rPr>
        <w:t>/</w:t>
      </w:r>
      <w:r>
        <w:rPr>
          <w:color w:val="000000"/>
        </w:rPr>
        <w:t>her license</w:t>
      </w:r>
      <w:r w:rsidR="006876CC">
        <w:rPr>
          <w:color w:val="000000"/>
        </w:rPr>
        <w:t>,</w:t>
      </w:r>
      <w:r>
        <w:rPr>
          <w:color w:val="000000"/>
        </w:rPr>
        <w:t xml:space="preserve"> who is a Member of the Medical Staff.</w:t>
      </w:r>
    </w:p>
    <w:p w14:paraId="084B434D" w14:textId="77777777" w:rsidR="00EC187A" w:rsidRPr="00CF2074" w:rsidRDefault="00EC187A" w:rsidP="00EC187A">
      <w:pPr>
        <w:autoSpaceDE w:val="0"/>
        <w:autoSpaceDN w:val="0"/>
        <w:adjustRightInd w:val="0"/>
        <w:ind w:left="720"/>
        <w:rPr>
          <w:color w:val="000000"/>
        </w:rPr>
      </w:pPr>
    </w:p>
    <w:p w14:paraId="4A619D11" w14:textId="045A503D" w:rsidR="00EC187A" w:rsidRPr="00CF2074" w:rsidRDefault="00EC187A" w:rsidP="00EC187A">
      <w:pPr>
        <w:autoSpaceDE w:val="0"/>
        <w:autoSpaceDN w:val="0"/>
        <w:adjustRightInd w:val="0"/>
        <w:ind w:left="720"/>
        <w:rPr>
          <w:color w:val="000000"/>
        </w:rPr>
      </w:pPr>
      <w:r w:rsidRPr="00CF2074">
        <w:rPr>
          <w:color w:val="000000"/>
        </w:rPr>
        <w:t>“</w:t>
      </w:r>
      <w:r>
        <w:rPr>
          <w:color w:val="000000"/>
        </w:rPr>
        <w:t>Chief Executive Officer</w:t>
      </w:r>
      <w:r w:rsidR="00C34A90">
        <w:rPr>
          <w:color w:val="000000"/>
        </w:rPr>
        <w:t xml:space="preserve"> and Hospital President</w:t>
      </w:r>
      <w:r w:rsidRPr="00CF2074">
        <w:rPr>
          <w:color w:val="000000"/>
        </w:rPr>
        <w:t>”</w:t>
      </w:r>
      <w:r>
        <w:rPr>
          <w:color w:val="000000"/>
        </w:rPr>
        <w:t xml:space="preserve"> or “CEO</w:t>
      </w:r>
      <w:r w:rsidR="00C34A90">
        <w:rPr>
          <w:color w:val="000000"/>
        </w:rPr>
        <w:t xml:space="preserve"> and Hospital President</w:t>
      </w:r>
      <w:r>
        <w:rPr>
          <w:color w:val="000000"/>
        </w:rPr>
        <w:t>”</w:t>
      </w:r>
      <w:r w:rsidRPr="00CF2074">
        <w:rPr>
          <w:color w:val="000000"/>
        </w:rPr>
        <w:t xml:space="preserve"> is the individual appointed by the </w:t>
      </w:r>
      <w:r>
        <w:rPr>
          <w:color w:val="000000"/>
        </w:rPr>
        <w:t>Board of Directors</w:t>
      </w:r>
      <w:r w:rsidRPr="00CF2074">
        <w:rPr>
          <w:color w:val="000000"/>
        </w:rPr>
        <w:t xml:space="preserve"> to serve as the Board’s representative in the overall administration of the Hospital. The </w:t>
      </w:r>
      <w:r>
        <w:rPr>
          <w:color w:val="000000"/>
        </w:rPr>
        <w:t>CEO</w:t>
      </w:r>
      <w:r w:rsidR="00C34A90">
        <w:rPr>
          <w:color w:val="000000"/>
        </w:rPr>
        <w:t xml:space="preserve"> and Hospital President</w:t>
      </w:r>
      <w:r w:rsidRPr="00CF2074">
        <w:rPr>
          <w:color w:val="000000"/>
        </w:rPr>
        <w:t xml:space="preserve"> may, consistent with </w:t>
      </w:r>
      <w:r w:rsidRPr="00CF2074">
        <w:rPr>
          <w:color w:val="000000"/>
        </w:rPr>
        <w:lastRenderedPageBreak/>
        <w:t>his</w:t>
      </w:r>
      <w:r w:rsidR="006876CC">
        <w:rPr>
          <w:color w:val="000000"/>
        </w:rPr>
        <w:t>/</w:t>
      </w:r>
      <w:r w:rsidRPr="00CF2074">
        <w:rPr>
          <w:color w:val="000000"/>
        </w:rPr>
        <w:t xml:space="preserve">her authority granted by the Hospital Bylaws, appoint a representative to perform certain administrative duties identified in these Bylaws. </w:t>
      </w:r>
    </w:p>
    <w:p w14:paraId="532F91D1" w14:textId="77777777" w:rsidR="0014604D" w:rsidRPr="00CF2074" w:rsidRDefault="0014604D" w:rsidP="00EC187A">
      <w:pPr>
        <w:autoSpaceDE w:val="0"/>
        <w:autoSpaceDN w:val="0"/>
        <w:adjustRightInd w:val="0"/>
        <w:ind w:left="720"/>
        <w:rPr>
          <w:color w:val="000000"/>
        </w:rPr>
      </w:pPr>
    </w:p>
    <w:p w14:paraId="3FCFE725" w14:textId="2D42C927" w:rsidR="00C63D45" w:rsidRDefault="00C63D45" w:rsidP="0014604D">
      <w:pPr>
        <w:autoSpaceDE w:val="0"/>
        <w:autoSpaceDN w:val="0"/>
        <w:adjustRightInd w:val="0"/>
        <w:ind w:left="720"/>
        <w:rPr>
          <w:color w:val="000000"/>
        </w:rPr>
      </w:pPr>
      <w:r>
        <w:rPr>
          <w:color w:val="000000"/>
        </w:rPr>
        <w:t xml:space="preserve">“Chief Medical Officer” or “CMO” is the individual appointed by the CEO and Hospital President to serve as a liaison between administration and the Medical Staff.  </w:t>
      </w:r>
      <w:r w:rsidR="0039180B">
        <w:rPr>
          <w:color w:val="000000"/>
        </w:rPr>
        <w:t xml:space="preserve">This term is meant to include </w:t>
      </w:r>
      <w:r w:rsidR="00141EE2">
        <w:rPr>
          <w:color w:val="000000"/>
        </w:rPr>
        <w:t xml:space="preserve">the </w:t>
      </w:r>
      <w:r w:rsidR="0039180B">
        <w:rPr>
          <w:color w:val="000000"/>
        </w:rPr>
        <w:t xml:space="preserve">Chief Clinical Officer and </w:t>
      </w:r>
      <w:r w:rsidR="00141EE2">
        <w:rPr>
          <w:color w:val="000000"/>
        </w:rPr>
        <w:t xml:space="preserve">the Vice President for Medical </w:t>
      </w:r>
      <w:r w:rsidR="00F51000">
        <w:rPr>
          <w:color w:val="000000"/>
        </w:rPr>
        <w:t xml:space="preserve">Affairs when serving in this </w:t>
      </w:r>
      <w:proofErr w:type="gramStart"/>
      <w:r w:rsidR="00F51000">
        <w:rPr>
          <w:color w:val="000000"/>
        </w:rPr>
        <w:t>role</w:t>
      </w:r>
      <w:r w:rsidR="00141EE2">
        <w:rPr>
          <w:color w:val="000000"/>
        </w:rPr>
        <w:t>, and</w:t>
      </w:r>
      <w:proofErr w:type="gramEnd"/>
      <w:r w:rsidR="00141EE2">
        <w:rPr>
          <w:color w:val="000000"/>
        </w:rPr>
        <w:t xml:space="preserve"> </w:t>
      </w:r>
      <w:r w:rsidR="0039180B">
        <w:rPr>
          <w:color w:val="000000"/>
        </w:rPr>
        <w:t xml:space="preserve">is inclusive for the purposes of this document </w:t>
      </w:r>
      <w:r w:rsidR="008F4E30">
        <w:rPr>
          <w:color w:val="000000"/>
        </w:rPr>
        <w:t xml:space="preserve">of those positions </w:t>
      </w:r>
      <w:r w:rsidR="00141EE2">
        <w:rPr>
          <w:color w:val="000000"/>
        </w:rPr>
        <w:t xml:space="preserve">at </w:t>
      </w:r>
      <w:r w:rsidR="0039180B">
        <w:rPr>
          <w:color w:val="000000"/>
        </w:rPr>
        <w:t xml:space="preserve">both hospital level and regional </w:t>
      </w:r>
      <w:r w:rsidR="00141EE2">
        <w:rPr>
          <w:color w:val="000000"/>
        </w:rPr>
        <w:t>level</w:t>
      </w:r>
      <w:r w:rsidR="0039180B">
        <w:rPr>
          <w:color w:val="000000"/>
        </w:rPr>
        <w:t>.</w:t>
      </w:r>
    </w:p>
    <w:p w14:paraId="1B131CC6" w14:textId="77777777" w:rsidR="00C63D45" w:rsidRDefault="00C63D45" w:rsidP="0014604D">
      <w:pPr>
        <w:autoSpaceDE w:val="0"/>
        <w:autoSpaceDN w:val="0"/>
        <w:adjustRightInd w:val="0"/>
        <w:ind w:left="720"/>
        <w:rPr>
          <w:color w:val="000000"/>
        </w:rPr>
      </w:pPr>
    </w:p>
    <w:p w14:paraId="62F9D5FE" w14:textId="25E34677" w:rsidR="0014604D" w:rsidRPr="00CF2074" w:rsidRDefault="0014604D" w:rsidP="0014604D">
      <w:pPr>
        <w:autoSpaceDE w:val="0"/>
        <w:autoSpaceDN w:val="0"/>
        <w:adjustRightInd w:val="0"/>
        <w:ind w:left="720"/>
        <w:rPr>
          <w:color w:val="000000"/>
        </w:rPr>
      </w:pPr>
      <w:r w:rsidRPr="00CF2074">
        <w:rPr>
          <w:color w:val="000000"/>
        </w:rPr>
        <w:t xml:space="preserve">“Clinical Privileges” or “Privileges” mean the permission granted to a Practitioner to render specific diagnostic, therapeutic, medical, dental or surgical services with the Hospital. </w:t>
      </w:r>
    </w:p>
    <w:p w14:paraId="25934DA9" w14:textId="77777777" w:rsidR="0014604D" w:rsidRPr="00CF2074" w:rsidRDefault="0014604D" w:rsidP="0014604D">
      <w:pPr>
        <w:autoSpaceDE w:val="0"/>
        <w:autoSpaceDN w:val="0"/>
        <w:adjustRightInd w:val="0"/>
        <w:ind w:left="720"/>
        <w:rPr>
          <w:color w:val="000000"/>
        </w:rPr>
      </w:pPr>
    </w:p>
    <w:p w14:paraId="1F1724D0" w14:textId="77777777" w:rsidR="0014604D" w:rsidRDefault="0014604D" w:rsidP="0014604D">
      <w:pPr>
        <w:autoSpaceDE w:val="0"/>
        <w:autoSpaceDN w:val="0"/>
        <w:adjustRightInd w:val="0"/>
        <w:ind w:left="720"/>
        <w:outlineLvl w:val="0"/>
        <w:rPr>
          <w:color w:val="000000"/>
        </w:rPr>
      </w:pPr>
      <w:bookmarkStart w:id="2" w:name="_Hlk81229813"/>
      <w:r>
        <w:rPr>
          <w:color w:val="000000"/>
        </w:rPr>
        <w:t xml:space="preserve">“Days” shall mean calendar days unless otherwise stipulated in the </w:t>
      </w:r>
      <w:r w:rsidRPr="007B1B4F">
        <w:rPr>
          <w:i/>
          <w:color w:val="000000"/>
        </w:rPr>
        <w:t>Medical Staff Bylaws.</w:t>
      </w:r>
    </w:p>
    <w:bookmarkEnd w:id="2"/>
    <w:p w14:paraId="55EBFFED" w14:textId="77777777" w:rsidR="0014604D" w:rsidRDefault="0014604D" w:rsidP="0014604D">
      <w:pPr>
        <w:autoSpaceDE w:val="0"/>
        <w:autoSpaceDN w:val="0"/>
        <w:adjustRightInd w:val="0"/>
        <w:ind w:left="720"/>
        <w:rPr>
          <w:color w:val="000000"/>
        </w:rPr>
      </w:pPr>
    </w:p>
    <w:p w14:paraId="59C6020F" w14:textId="7BB3B712" w:rsidR="0014604D" w:rsidRPr="00CF2074" w:rsidRDefault="0014604D" w:rsidP="0014604D">
      <w:pPr>
        <w:autoSpaceDE w:val="0"/>
        <w:autoSpaceDN w:val="0"/>
        <w:adjustRightInd w:val="0"/>
        <w:ind w:left="720"/>
        <w:rPr>
          <w:color w:val="000000"/>
        </w:rPr>
      </w:pPr>
      <w:r w:rsidRPr="00CF2074">
        <w:rPr>
          <w:color w:val="000000"/>
        </w:rPr>
        <w:t>“Dentist” means an individual who has received a Doctor of Dental Medicine or Doctor of Dental Surgery degree and is currently licensed t</w:t>
      </w:r>
      <w:r>
        <w:rPr>
          <w:color w:val="000000"/>
        </w:rPr>
        <w:t>o practice dentistry in</w:t>
      </w:r>
      <w:r w:rsidR="00AE70BF">
        <w:rPr>
          <w:color w:val="000000"/>
        </w:rPr>
        <w:t xml:space="preserve"> the State of Maryland.</w:t>
      </w:r>
      <w:r>
        <w:rPr>
          <w:color w:val="000000"/>
        </w:rPr>
        <w:t xml:space="preserve"> </w:t>
      </w:r>
    </w:p>
    <w:p w14:paraId="1C49E6EC" w14:textId="77777777" w:rsidR="0014604D" w:rsidRPr="00CF2074" w:rsidRDefault="0014604D" w:rsidP="0014604D">
      <w:pPr>
        <w:autoSpaceDE w:val="0"/>
        <w:autoSpaceDN w:val="0"/>
        <w:adjustRightInd w:val="0"/>
        <w:ind w:left="720"/>
        <w:rPr>
          <w:color w:val="000000"/>
        </w:rPr>
      </w:pPr>
    </w:p>
    <w:p w14:paraId="068ECD11" w14:textId="77777777" w:rsidR="006E31CA" w:rsidRPr="00CF2074" w:rsidRDefault="006E31CA" w:rsidP="006E31CA">
      <w:pPr>
        <w:autoSpaceDE w:val="0"/>
        <w:autoSpaceDN w:val="0"/>
        <w:adjustRightInd w:val="0"/>
        <w:ind w:left="720"/>
        <w:rPr>
          <w:color w:val="000000"/>
        </w:rPr>
      </w:pPr>
      <w:r>
        <w:rPr>
          <w:color w:val="000000"/>
        </w:rPr>
        <w:t>“Department</w:t>
      </w:r>
      <w:r w:rsidRPr="00CF2074">
        <w:rPr>
          <w:color w:val="000000"/>
        </w:rPr>
        <w:t xml:space="preserve">” means a grouping </w:t>
      </w:r>
      <w:r>
        <w:rPr>
          <w:color w:val="000000"/>
        </w:rPr>
        <w:t>of like practitioners</w:t>
      </w:r>
      <w:r w:rsidRPr="00CF2074">
        <w:rPr>
          <w:color w:val="000000"/>
        </w:rPr>
        <w:t xml:space="preserve"> as </w:t>
      </w:r>
      <w:r>
        <w:rPr>
          <w:color w:val="000000"/>
        </w:rPr>
        <w:t xml:space="preserve">note in Part I, Section 5 of the </w:t>
      </w:r>
      <w:r w:rsidRPr="007B1B4F">
        <w:rPr>
          <w:i/>
          <w:color w:val="000000"/>
        </w:rPr>
        <w:t>Medical Staff Bylaws</w:t>
      </w:r>
      <w:r>
        <w:rPr>
          <w:color w:val="000000"/>
        </w:rPr>
        <w:t xml:space="preserve"> and further defined in the </w:t>
      </w:r>
      <w:r w:rsidRPr="007B1B4F">
        <w:rPr>
          <w:i/>
          <w:color w:val="000000"/>
        </w:rPr>
        <w:t>Organization and Functions Manual</w:t>
      </w:r>
      <w:r>
        <w:rPr>
          <w:color w:val="000000"/>
        </w:rPr>
        <w:t xml:space="preserve">. </w:t>
      </w:r>
    </w:p>
    <w:p w14:paraId="2F5DC1F2" w14:textId="77777777" w:rsidR="006E31CA" w:rsidRPr="00CF2074" w:rsidRDefault="006E31CA" w:rsidP="006E31CA">
      <w:pPr>
        <w:autoSpaceDE w:val="0"/>
        <w:autoSpaceDN w:val="0"/>
        <w:adjustRightInd w:val="0"/>
        <w:ind w:left="720"/>
        <w:rPr>
          <w:color w:val="000000"/>
        </w:rPr>
      </w:pPr>
      <w:r w:rsidRPr="00CF2074">
        <w:rPr>
          <w:color w:val="000000"/>
        </w:rPr>
        <w:t xml:space="preserve"> </w:t>
      </w:r>
    </w:p>
    <w:p w14:paraId="3AE6204E" w14:textId="5EE83079" w:rsidR="006E31CA" w:rsidRDefault="006E31CA" w:rsidP="006E31CA">
      <w:pPr>
        <w:autoSpaceDE w:val="0"/>
        <w:autoSpaceDN w:val="0"/>
        <w:adjustRightInd w:val="0"/>
        <w:ind w:left="720"/>
        <w:rPr>
          <w:color w:val="000000"/>
        </w:rPr>
      </w:pPr>
      <w:r w:rsidRPr="00CF2074">
        <w:rPr>
          <w:color w:val="000000"/>
        </w:rPr>
        <w:t>“</w:t>
      </w:r>
      <w:r w:rsidR="00266188">
        <w:rPr>
          <w:color w:val="000000"/>
        </w:rPr>
        <w:t>Department Chair</w:t>
      </w:r>
      <w:r w:rsidRPr="00CF2074">
        <w:rPr>
          <w:color w:val="000000"/>
        </w:rPr>
        <w:t xml:space="preserve">” means </w:t>
      </w:r>
      <w:r w:rsidR="001633A6" w:rsidRPr="00CF2074">
        <w:rPr>
          <w:color w:val="000000"/>
        </w:rPr>
        <w:t>a</w:t>
      </w:r>
      <w:r w:rsidR="00D668EA">
        <w:rPr>
          <w:color w:val="000000"/>
        </w:rPr>
        <w:t>n</w:t>
      </w:r>
      <w:r w:rsidRPr="00CF2074">
        <w:rPr>
          <w:color w:val="000000"/>
        </w:rPr>
        <w:t xml:space="preserve"> </w:t>
      </w:r>
      <w:r w:rsidR="00D668EA">
        <w:rPr>
          <w:color w:val="000000"/>
        </w:rPr>
        <w:t>Active</w:t>
      </w:r>
      <w:r w:rsidRPr="00CF2074">
        <w:rPr>
          <w:color w:val="000000"/>
        </w:rPr>
        <w:t xml:space="preserve"> Medical Staff Member who has been </w:t>
      </w:r>
      <w:r w:rsidR="001C7C2D">
        <w:rPr>
          <w:color w:val="000000"/>
        </w:rPr>
        <w:t>s</w:t>
      </w:r>
      <w:r>
        <w:rPr>
          <w:color w:val="000000"/>
        </w:rPr>
        <w:t>elected</w:t>
      </w:r>
      <w:r w:rsidRPr="00CF2074">
        <w:rPr>
          <w:color w:val="000000"/>
        </w:rPr>
        <w:t xml:space="preserve"> in accordance with and has the qualifications and responsibilities for </w:t>
      </w:r>
      <w:r w:rsidR="00266188">
        <w:rPr>
          <w:color w:val="000000"/>
        </w:rPr>
        <w:t>Department Chair</w:t>
      </w:r>
      <w:r w:rsidRPr="00CF2074">
        <w:rPr>
          <w:color w:val="000000"/>
        </w:rPr>
        <w:t xml:space="preserve"> as outlined in Part I, Section 5.2 of these Bylaws. </w:t>
      </w:r>
    </w:p>
    <w:p w14:paraId="19E02802" w14:textId="77777777" w:rsidR="006E31CA" w:rsidRPr="00CF2074" w:rsidRDefault="006E31CA" w:rsidP="006E31CA">
      <w:pPr>
        <w:autoSpaceDE w:val="0"/>
        <w:autoSpaceDN w:val="0"/>
        <w:adjustRightInd w:val="0"/>
        <w:ind w:left="720"/>
        <w:rPr>
          <w:color w:val="000000"/>
        </w:rPr>
      </w:pPr>
    </w:p>
    <w:p w14:paraId="5A2CADAC" w14:textId="29721D70" w:rsidR="0014604D" w:rsidRPr="00CF2074" w:rsidRDefault="006E31CA" w:rsidP="006E31CA">
      <w:pPr>
        <w:autoSpaceDE w:val="0"/>
        <w:autoSpaceDN w:val="0"/>
        <w:adjustRightInd w:val="0"/>
        <w:ind w:left="720"/>
        <w:rPr>
          <w:color w:val="000000"/>
        </w:rPr>
      </w:pPr>
      <w:r w:rsidRPr="00CF2074">
        <w:rPr>
          <w:color w:val="000000"/>
        </w:rPr>
        <w:t xml:space="preserve"> </w:t>
      </w:r>
      <w:r w:rsidR="0014604D" w:rsidRPr="00CF2074">
        <w:rPr>
          <w:color w:val="000000"/>
        </w:rPr>
        <w:t xml:space="preserve">“Executive Committee” and “Medical Executive Committee” shall mean the Executive Committee of the Medical Staff provided for in Part I, Section 6 of the </w:t>
      </w:r>
      <w:r w:rsidR="0014604D" w:rsidRPr="00CF2074">
        <w:rPr>
          <w:i/>
          <w:iCs/>
          <w:color w:val="000000"/>
        </w:rPr>
        <w:t xml:space="preserve">Medical Staff Bylaws. </w:t>
      </w:r>
    </w:p>
    <w:p w14:paraId="7F0F7353" w14:textId="77777777" w:rsidR="0014604D" w:rsidRPr="00CF2074" w:rsidRDefault="0014604D" w:rsidP="0014604D">
      <w:pPr>
        <w:autoSpaceDE w:val="0"/>
        <w:autoSpaceDN w:val="0"/>
        <w:adjustRightInd w:val="0"/>
        <w:ind w:left="720"/>
        <w:rPr>
          <w:color w:val="000000"/>
        </w:rPr>
      </w:pPr>
    </w:p>
    <w:p w14:paraId="0EC8412C" w14:textId="5A3A687E" w:rsidR="0014604D" w:rsidRPr="00CF2074" w:rsidRDefault="0014604D" w:rsidP="0014604D">
      <w:pPr>
        <w:pStyle w:val="Default"/>
        <w:ind w:left="720"/>
        <w:rPr>
          <w:rFonts w:ascii="Times New Roman" w:hAnsi="Times New Roman" w:cs="Times New Roman"/>
          <w:sz w:val="22"/>
          <w:szCs w:val="22"/>
        </w:rPr>
      </w:pPr>
      <w:r w:rsidRPr="00CF2074">
        <w:rPr>
          <w:rFonts w:ascii="Times New Roman" w:hAnsi="Times New Roman" w:cs="Times New Roman"/>
          <w:sz w:val="22"/>
          <w:szCs w:val="22"/>
        </w:rPr>
        <w:t xml:space="preserve">“Good Standing” means </w:t>
      </w:r>
      <w:r>
        <w:rPr>
          <w:rFonts w:ascii="Times New Roman" w:hAnsi="Times New Roman" w:cs="Times New Roman"/>
          <w:sz w:val="22"/>
          <w:szCs w:val="22"/>
        </w:rPr>
        <w:t xml:space="preserve">having no adverse actions, limitations, or restriction on privileges or </w:t>
      </w:r>
      <w:r w:rsidR="00AE70BF">
        <w:rPr>
          <w:rFonts w:ascii="Times New Roman" w:hAnsi="Times New Roman" w:cs="Times New Roman"/>
          <w:sz w:val="22"/>
          <w:szCs w:val="22"/>
        </w:rPr>
        <w:t xml:space="preserve">licensing or </w:t>
      </w:r>
      <w:r>
        <w:rPr>
          <w:rFonts w:ascii="Times New Roman" w:hAnsi="Times New Roman" w:cs="Times New Roman"/>
          <w:sz w:val="22"/>
          <w:szCs w:val="22"/>
        </w:rPr>
        <w:t>medical staff membership at the time of inquiry</w:t>
      </w:r>
      <w:r w:rsidR="00B73644">
        <w:rPr>
          <w:rFonts w:ascii="Times New Roman" w:hAnsi="Times New Roman" w:cs="Times New Roman"/>
          <w:sz w:val="22"/>
          <w:szCs w:val="22"/>
        </w:rPr>
        <w:t xml:space="preserve"> based on a reason of competence or conduct</w:t>
      </w:r>
      <w:r>
        <w:rPr>
          <w:rFonts w:ascii="Times New Roman" w:hAnsi="Times New Roman" w:cs="Times New Roman"/>
          <w:sz w:val="22"/>
          <w:szCs w:val="22"/>
        </w:rPr>
        <w:t>.</w:t>
      </w:r>
      <w:r w:rsidRPr="00CF2074">
        <w:rPr>
          <w:rFonts w:ascii="Times New Roman" w:hAnsi="Times New Roman" w:cs="Times New Roman"/>
          <w:sz w:val="22"/>
          <w:szCs w:val="22"/>
        </w:rPr>
        <w:t xml:space="preserve"> </w:t>
      </w:r>
    </w:p>
    <w:p w14:paraId="3378FEF1" w14:textId="77777777" w:rsidR="0014604D" w:rsidRPr="00CF2074" w:rsidRDefault="0014604D" w:rsidP="0014604D">
      <w:pPr>
        <w:autoSpaceDE w:val="0"/>
        <w:autoSpaceDN w:val="0"/>
        <w:adjustRightInd w:val="0"/>
        <w:ind w:left="720"/>
        <w:rPr>
          <w:color w:val="000000"/>
        </w:rPr>
      </w:pPr>
    </w:p>
    <w:p w14:paraId="43D921BE" w14:textId="4D36E692" w:rsidR="0014604D" w:rsidRPr="00CF2074" w:rsidRDefault="0014604D" w:rsidP="0014604D">
      <w:pPr>
        <w:autoSpaceDE w:val="0"/>
        <w:autoSpaceDN w:val="0"/>
        <w:adjustRightInd w:val="0"/>
        <w:ind w:left="720"/>
        <w:rPr>
          <w:color w:val="000000"/>
        </w:rPr>
      </w:pPr>
      <w:r w:rsidRPr="00CF2074">
        <w:rPr>
          <w:color w:val="000000"/>
        </w:rPr>
        <w:t>“Gove</w:t>
      </w:r>
      <w:r>
        <w:rPr>
          <w:color w:val="000000"/>
        </w:rPr>
        <w:t>rning Body”, “</w:t>
      </w:r>
      <w:r w:rsidR="00266188">
        <w:rPr>
          <w:color w:val="000000"/>
        </w:rPr>
        <w:t>Board of Directors</w:t>
      </w:r>
      <w:r w:rsidRPr="00CF2074">
        <w:rPr>
          <w:color w:val="000000"/>
        </w:rPr>
        <w:t xml:space="preserve">” or “Board” means the </w:t>
      </w:r>
      <w:r w:rsidR="00266188">
        <w:rPr>
          <w:color w:val="000000"/>
        </w:rPr>
        <w:t>Board of Directors</w:t>
      </w:r>
      <w:r>
        <w:rPr>
          <w:color w:val="000000"/>
        </w:rPr>
        <w:t xml:space="preserve"> </w:t>
      </w:r>
      <w:proofErr w:type="gramStart"/>
      <w:r>
        <w:rPr>
          <w:color w:val="000000"/>
        </w:rPr>
        <w:t xml:space="preserve">of </w:t>
      </w:r>
      <w:r w:rsidR="00AE70BF">
        <w:rPr>
          <w:color w:val="000000"/>
        </w:rPr>
        <w:t xml:space="preserve"> </w:t>
      </w:r>
      <w:r w:rsidR="00727E61">
        <w:rPr>
          <w:color w:val="000000"/>
        </w:rPr>
        <w:t>Holy</w:t>
      </w:r>
      <w:proofErr w:type="gramEnd"/>
      <w:r w:rsidR="00727E61">
        <w:rPr>
          <w:color w:val="000000"/>
        </w:rPr>
        <w:t xml:space="preserve"> Cross Hospital</w:t>
      </w:r>
      <w:r w:rsidR="00AE70BF">
        <w:rPr>
          <w:color w:val="000000"/>
        </w:rPr>
        <w:t>.</w:t>
      </w:r>
    </w:p>
    <w:p w14:paraId="7BF046B8" w14:textId="77777777" w:rsidR="0014604D" w:rsidRPr="00CF2074" w:rsidRDefault="0014604D" w:rsidP="0014604D">
      <w:pPr>
        <w:autoSpaceDE w:val="0"/>
        <w:autoSpaceDN w:val="0"/>
        <w:adjustRightInd w:val="0"/>
        <w:ind w:left="720"/>
        <w:rPr>
          <w:color w:val="000000"/>
        </w:rPr>
      </w:pPr>
    </w:p>
    <w:p w14:paraId="4BD5F2BC" w14:textId="557C98CD" w:rsidR="0014604D" w:rsidRPr="00CF2074" w:rsidRDefault="0014604D" w:rsidP="0014604D">
      <w:pPr>
        <w:autoSpaceDE w:val="0"/>
        <w:autoSpaceDN w:val="0"/>
        <w:adjustRightInd w:val="0"/>
        <w:ind w:left="720"/>
        <w:rPr>
          <w:color w:val="000000"/>
        </w:rPr>
      </w:pPr>
      <w:r w:rsidRPr="00CF2074">
        <w:rPr>
          <w:color w:val="000000"/>
        </w:rPr>
        <w:t>“</w:t>
      </w:r>
      <w:r w:rsidR="009A7898">
        <w:rPr>
          <w:color w:val="000000"/>
        </w:rPr>
        <w:t>Hearing Committee</w:t>
      </w:r>
      <w:r w:rsidRPr="00CF2074">
        <w:rPr>
          <w:color w:val="000000"/>
        </w:rPr>
        <w:t xml:space="preserve">” means the committee appointed to conduct an evidentiary hearing pursuant to a request properly filed and pursued by a Practitioner in accordance with </w:t>
      </w:r>
      <w:r>
        <w:rPr>
          <w:color w:val="000000"/>
        </w:rPr>
        <w:t>Part II, Section 5</w:t>
      </w:r>
      <w:r w:rsidRPr="00CF2074">
        <w:rPr>
          <w:color w:val="000000"/>
        </w:rPr>
        <w:t xml:space="preserve"> of these </w:t>
      </w:r>
      <w:r w:rsidRPr="00CF2074">
        <w:rPr>
          <w:i/>
          <w:iCs/>
          <w:color w:val="000000"/>
        </w:rPr>
        <w:t xml:space="preserve">Medical Staff Bylaws. </w:t>
      </w:r>
    </w:p>
    <w:p w14:paraId="69CDF3BB" w14:textId="77777777" w:rsidR="0014604D" w:rsidRPr="00CF2074" w:rsidRDefault="0014604D" w:rsidP="0014604D">
      <w:pPr>
        <w:autoSpaceDE w:val="0"/>
        <w:autoSpaceDN w:val="0"/>
        <w:adjustRightInd w:val="0"/>
        <w:ind w:left="720"/>
        <w:rPr>
          <w:color w:val="000000"/>
        </w:rPr>
      </w:pPr>
    </w:p>
    <w:p w14:paraId="1D0C3A2E" w14:textId="4E385744" w:rsidR="0014604D" w:rsidRPr="00CF2074" w:rsidRDefault="0014604D" w:rsidP="0014604D">
      <w:pPr>
        <w:autoSpaceDE w:val="0"/>
        <w:autoSpaceDN w:val="0"/>
        <w:adjustRightInd w:val="0"/>
        <w:ind w:left="720"/>
        <w:outlineLvl w:val="0"/>
        <w:rPr>
          <w:color w:val="000000"/>
        </w:rPr>
      </w:pPr>
      <w:r w:rsidRPr="00CF2074">
        <w:rPr>
          <w:color w:val="000000"/>
        </w:rPr>
        <w:t xml:space="preserve">“Hospital” means </w:t>
      </w:r>
      <w:r w:rsidR="00727E61">
        <w:rPr>
          <w:color w:val="000000"/>
        </w:rPr>
        <w:t>Holy Cross Hospital</w:t>
      </w:r>
      <w:r w:rsidR="00AE70BF">
        <w:rPr>
          <w:color w:val="000000"/>
        </w:rPr>
        <w:t>.</w:t>
      </w:r>
      <w:r w:rsidRPr="00CF2074">
        <w:rPr>
          <w:color w:val="000000"/>
        </w:rPr>
        <w:t xml:space="preserve"> </w:t>
      </w:r>
    </w:p>
    <w:p w14:paraId="7920CA1A" w14:textId="77777777" w:rsidR="0014604D" w:rsidRPr="00CF2074" w:rsidRDefault="0014604D" w:rsidP="0014604D">
      <w:pPr>
        <w:autoSpaceDE w:val="0"/>
        <w:autoSpaceDN w:val="0"/>
        <w:adjustRightInd w:val="0"/>
        <w:ind w:left="720"/>
        <w:rPr>
          <w:color w:val="000000"/>
        </w:rPr>
      </w:pPr>
    </w:p>
    <w:p w14:paraId="79F64E03" w14:textId="092842A2" w:rsidR="0014604D" w:rsidRPr="00CF2074" w:rsidRDefault="0014604D" w:rsidP="0014604D">
      <w:pPr>
        <w:autoSpaceDE w:val="0"/>
        <w:autoSpaceDN w:val="0"/>
        <w:adjustRightInd w:val="0"/>
        <w:ind w:left="720"/>
        <w:outlineLvl w:val="0"/>
        <w:rPr>
          <w:color w:val="000000"/>
        </w:rPr>
      </w:pPr>
      <w:r w:rsidRPr="00CF2074">
        <w:rPr>
          <w:color w:val="000000"/>
        </w:rPr>
        <w:t>“Hospital Bylaws” mean those Bylaws estab</w:t>
      </w:r>
      <w:r>
        <w:rPr>
          <w:color w:val="000000"/>
        </w:rPr>
        <w:t xml:space="preserve">lished by the </w:t>
      </w:r>
      <w:r w:rsidR="00266188">
        <w:rPr>
          <w:color w:val="000000"/>
        </w:rPr>
        <w:t>Board of Directors</w:t>
      </w:r>
      <w:r w:rsidRPr="00CF2074">
        <w:rPr>
          <w:color w:val="000000"/>
        </w:rPr>
        <w:t xml:space="preserve">. </w:t>
      </w:r>
    </w:p>
    <w:p w14:paraId="791BD1FB" w14:textId="77777777" w:rsidR="0014604D" w:rsidRDefault="0014604D" w:rsidP="0014604D">
      <w:pPr>
        <w:autoSpaceDE w:val="0"/>
        <w:autoSpaceDN w:val="0"/>
        <w:adjustRightInd w:val="0"/>
        <w:ind w:left="720"/>
        <w:rPr>
          <w:color w:val="000000"/>
        </w:rPr>
      </w:pPr>
    </w:p>
    <w:p w14:paraId="3B5384FE" w14:textId="3A4D21D8" w:rsidR="0014604D" w:rsidRPr="00CF2074" w:rsidRDefault="0014604D" w:rsidP="0014604D">
      <w:pPr>
        <w:autoSpaceDE w:val="0"/>
        <w:autoSpaceDN w:val="0"/>
        <w:adjustRightInd w:val="0"/>
        <w:ind w:left="720"/>
        <w:rPr>
          <w:color w:val="000000"/>
        </w:rPr>
      </w:pPr>
      <w:r w:rsidRPr="00CF2074">
        <w:rPr>
          <w:color w:val="000000"/>
        </w:rPr>
        <w:t xml:space="preserve">“Medical Staff or “Staff” </w:t>
      </w:r>
      <w:r w:rsidRPr="00CF2074">
        <w:t>means an individual who is either a medical physician, osteopathic physician, dentist, ora</w:t>
      </w:r>
      <w:r w:rsidR="0073745F">
        <w:t xml:space="preserve">l and maxillofacial </w:t>
      </w:r>
      <w:r w:rsidR="001633A6">
        <w:t>surgeon, or</w:t>
      </w:r>
      <w:r w:rsidR="009A7898">
        <w:t xml:space="preserve"> </w:t>
      </w:r>
      <w:r w:rsidRPr="00CF2074">
        <w:t>podiatrist</w:t>
      </w:r>
      <w:r w:rsidR="009A7898">
        <w:t xml:space="preserve"> </w:t>
      </w:r>
      <w:r w:rsidRPr="00CF2074">
        <w:rPr>
          <w:color w:val="000000"/>
        </w:rPr>
        <w:t>who have obtained membershi</w:t>
      </w:r>
      <w:r>
        <w:rPr>
          <w:color w:val="000000"/>
        </w:rPr>
        <w:t>p status and have been granted p</w:t>
      </w:r>
      <w:r w:rsidRPr="00CF2074">
        <w:rPr>
          <w:color w:val="000000"/>
        </w:rPr>
        <w:t xml:space="preserve">rivileges that allow them to attend patients and/or to provide other diagnostic, therapeutic, teaching or research services at the Hospital. </w:t>
      </w:r>
    </w:p>
    <w:p w14:paraId="0E21D307" w14:textId="77777777" w:rsidR="0014604D" w:rsidRPr="00CF2074" w:rsidRDefault="0014604D" w:rsidP="0014604D">
      <w:pPr>
        <w:autoSpaceDE w:val="0"/>
        <w:autoSpaceDN w:val="0"/>
        <w:adjustRightInd w:val="0"/>
        <w:ind w:left="720"/>
        <w:rPr>
          <w:color w:val="000000"/>
        </w:rPr>
      </w:pPr>
    </w:p>
    <w:p w14:paraId="42A96359" w14:textId="62789894" w:rsidR="0014604D" w:rsidRPr="00CF2074" w:rsidRDefault="0014604D" w:rsidP="0014604D">
      <w:pPr>
        <w:autoSpaceDE w:val="0"/>
        <w:autoSpaceDN w:val="0"/>
        <w:adjustRightInd w:val="0"/>
        <w:ind w:left="720"/>
        <w:rPr>
          <w:color w:val="000000"/>
        </w:rPr>
      </w:pPr>
      <w:r w:rsidRPr="00CF2074">
        <w:rPr>
          <w:color w:val="000000"/>
        </w:rPr>
        <w:t>“</w:t>
      </w:r>
      <w:r w:rsidRPr="00CF2074">
        <w:rPr>
          <w:i/>
          <w:iCs/>
          <w:color w:val="000000"/>
        </w:rPr>
        <w:t xml:space="preserve">Medical Staff Bylaws” </w:t>
      </w:r>
      <w:r w:rsidRPr="00CF2074">
        <w:rPr>
          <w:color w:val="000000"/>
        </w:rPr>
        <w:t xml:space="preserve">means these Bylaws covering the operations of the Medical Staff </w:t>
      </w:r>
      <w:proofErr w:type="gramStart"/>
      <w:r w:rsidRPr="00CF2074">
        <w:rPr>
          <w:color w:val="000000"/>
        </w:rPr>
        <w:t xml:space="preserve">of </w:t>
      </w:r>
      <w:r w:rsidR="00AE70BF">
        <w:rPr>
          <w:color w:val="000000"/>
        </w:rPr>
        <w:t xml:space="preserve"> </w:t>
      </w:r>
      <w:r w:rsidR="00727E61">
        <w:rPr>
          <w:color w:val="000000"/>
        </w:rPr>
        <w:t>Holy</w:t>
      </w:r>
      <w:proofErr w:type="gramEnd"/>
      <w:r w:rsidR="00727E61">
        <w:rPr>
          <w:color w:val="000000"/>
        </w:rPr>
        <w:t xml:space="preserve"> Cross Hospital</w:t>
      </w:r>
      <w:r w:rsidR="00AE70BF">
        <w:rPr>
          <w:color w:val="000000"/>
        </w:rPr>
        <w:t xml:space="preserve">. </w:t>
      </w:r>
    </w:p>
    <w:p w14:paraId="775522D2" w14:textId="77777777" w:rsidR="0014604D" w:rsidRPr="00CF2074" w:rsidRDefault="0014604D" w:rsidP="0014604D">
      <w:pPr>
        <w:autoSpaceDE w:val="0"/>
        <w:autoSpaceDN w:val="0"/>
        <w:adjustRightInd w:val="0"/>
        <w:ind w:left="720"/>
        <w:rPr>
          <w:color w:val="000000"/>
        </w:rPr>
      </w:pPr>
    </w:p>
    <w:p w14:paraId="1825DC29" w14:textId="77777777" w:rsidR="0014604D" w:rsidRPr="00CF2074" w:rsidRDefault="0014604D" w:rsidP="0014604D">
      <w:pPr>
        <w:autoSpaceDE w:val="0"/>
        <w:autoSpaceDN w:val="0"/>
        <w:adjustRightInd w:val="0"/>
        <w:ind w:left="720"/>
        <w:rPr>
          <w:color w:val="000000"/>
        </w:rPr>
      </w:pPr>
      <w:r w:rsidRPr="00CF2074">
        <w:rPr>
          <w:color w:val="000000"/>
        </w:rPr>
        <w:t xml:space="preserve">“Medical Staff Rules and Regulations” means the rules and regulations adopted by the Medical Executive Committee and approved by the Board. </w:t>
      </w:r>
    </w:p>
    <w:p w14:paraId="7F7BCCC2" w14:textId="77777777" w:rsidR="0014604D" w:rsidRPr="00CF2074" w:rsidRDefault="0014604D" w:rsidP="0014604D">
      <w:pPr>
        <w:autoSpaceDE w:val="0"/>
        <w:autoSpaceDN w:val="0"/>
        <w:adjustRightInd w:val="0"/>
        <w:ind w:left="720"/>
        <w:rPr>
          <w:color w:val="000000"/>
        </w:rPr>
      </w:pPr>
    </w:p>
    <w:p w14:paraId="4B6B33B3" w14:textId="1B3D3DD2" w:rsidR="0014604D" w:rsidRDefault="0014604D" w:rsidP="0014604D">
      <w:pPr>
        <w:autoSpaceDE w:val="0"/>
        <w:autoSpaceDN w:val="0"/>
        <w:adjustRightInd w:val="0"/>
        <w:ind w:left="720"/>
        <w:rPr>
          <w:color w:val="000000"/>
        </w:rPr>
      </w:pPr>
      <w:r w:rsidRPr="00CF2074">
        <w:rPr>
          <w:color w:val="000000"/>
        </w:rPr>
        <w:t>“Medical Staff Year” is defined as the 12-m</w:t>
      </w:r>
      <w:r w:rsidRPr="00DF1888">
        <w:rPr>
          <w:color w:val="000000"/>
        </w:rPr>
        <w:t xml:space="preserve">onth time period beginning on </w:t>
      </w:r>
      <w:r w:rsidR="00AE70BF">
        <w:rPr>
          <w:color w:val="000000"/>
        </w:rPr>
        <w:t xml:space="preserve">January 1 </w:t>
      </w:r>
      <w:r w:rsidRPr="00DF1888">
        <w:rPr>
          <w:color w:val="000000"/>
        </w:rPr>
        <w:t xml:space="preserve">of each year and ending </w:t>
      </w:r>
      <w:r w:rsidR="00AE70BF">
        <w:rPr>
          <w:color w:val="000000"/>
        </w:rPr>
        <w:t>December 31 of that same year.</w:t>
      </w:r>
      <w:r w:rsidRPr="00CF2074">
        <w:rPr>
          <w:color w:val="000000"/>
        </w:rPr>
        <w:t xml:space="preserve"> </w:t>
      </w:r>
    </w:p>
    <w:p w14:paraId="7F8954B3" w14:textId="52835235" w:rsidR="000F2125" w:rsidRDefault="000F2125" w:rsidP="0014604D">
      <w:pPr>
        <w:autoSpaceDE w:val="0"/>
        <w:autoSpaceDN w:val="0"/>
        <w:adjustRightInd w:val="0"/>
        <w:ind w:left="720"/>
        <w:rPr>
          <w:color w:val="000000"/>
        </w:rPr>
      </w:pPr>
    </w:p>
    <w:p w14:paraId="12F5ACC6" w14:textId="5EF1AE52" w:rsidR="000F2125" w:rsidRDefault="000F2125" w:rsidP="0014604D">
      <w:pPr>
        <w:autoSpaceDE w:val="0"/>
        <w:autoSpaceDN w:val="0"/>
        <w:adjustRightInd w:val="0"/>
        <w:ind w:left="720"/>
        <w:rPr>
          <w:color w:val="000000"/>
        </w:rPr>
      </w:pPr>
      <w:r>
        <w:rPr>
          <w:color w:val="000000"/>
        </w:rPr>
        <w:t xml:space="preserve">“Meeting attendance” is defined as in person, secure videoconference, or telephonically from a </w:t>
      </w:r>
      <w:r w:rsidR="002A1F9C">
        <w:rPr>
          <w:color w:val="000000"/>
        </w:rPr>
        <w:t>private location.</w:t>
      </w:r>
    </w:p>
    <w:p w14:paraId="6AAB325E" w14:textId="77777777" w:rsidR="0014604D" w:rsidRDefault="0014604D" w:rsidP="0014604D">
      <w:pPr>
        <w:autoSpaceDE w:val="0"/>
        <w:autoSpaceDN w:val="0"/>
        <w:adjustRightInd w:val="0"/>
        <w:ind w:left="720"/>
        <w:rPr>
          <w:color w:val="000000"/>
        </w:rPr>
      </w:pPr>
    </w:p>
    <w:p w14:paraId="44B81FE8" w14:textId="26EEDB45" w:rsidR="0014604D" w:rsidRPr="00CF2074" w:rsidRDefault="0014604D" w:rsidP="0014604D">
      <w:pPr>
        <w:autoSpaceDE w:val="0"/>
        <w:autoSpaceDN w:val="0"/>
        <w:adjustRightInd w:val="0"/>
        <w:ind w:left="720"/>
        <w:rPr>
          <w:color w:val="000000"/>
        </w:rPr>
      </w:pPr>
      <w:r>
        <w:rPr>
          <w:color w:val="000000"/>
        </w:rPr>
        <w:t>“Member” is a physician, dentist, ora</w:t>
      </w:r>
      <w:r w:rsidR="0073745F">
        <w:rPr>
          <w:color w:val="000000"/>
        </w:rPr>
        <w:t xml:space="preserve">l and maxillofacial surgeon, </w:t>
      </w:r>
      <w:r w:rsidR="00EC187A">
        <w:rPr>
          <w:color w:val="000000"/>
        </w:rPr>
        <w:t xml:space="preserve">or </w:t>
      </w:r>
      <w:r>
        <w:rPr>
          <w:color w:val="000000"/>
        </w:rPr>
        <w:t>podiatrist</w:t>
      </w:r>
      <w:r w:rsidR="00EC187A">
        <w:rPr>
          <w:color w:val="000000"/>
        </w:rPr>
        <w:t xml:space="preserve"> </w:t>
      </w:r>
      <w:r>
        <w:rPr>
          <w:color w:val="000000"/>
        </w:rPr>
        <w:t xml:space="preserve">who has been granted this status by the </w:t>
      </w:r>
      <w:r w:rsidR="00266188">
        <w:rPr>
          <w:color w:val="000000"/>
        </w:rPr>
        <w:t>Board of Directors</w:t>
      </w:r>
      <w:r>
        <w:rPr>
          <w:color w:val="000000"/>
        </w:rPr>
        <w:t xml:space="preserve"> of </w:t>
      </w:r>
      <w:r w:rsidR="006B5648">
        <w:rPr>
          <w:color w:val="000000"/>
        </w:rPr>
        <w:t>Holy Cross Health</w:t>
      </w:r>
      <w:r w:rsidR="0070703B">
        <w:rPr>
          <w:color w:val="000000"/>
        </w:rPr>
        <w:t>.</w:t>
      </w:r>
    </w:p>
    <w:p w14:paraId="66ACE65D" w14:textId="77777777" w:rsidR="0014604D" w:rsidRDefault="0014604D" w:rsidP="0014604D">
      <w:pPr>
        <w:autoSpaceDE w:val="0"/>
        <w:autoSpaceDN w:val="0"/>
        <w:adjustRightInd w:val="0"/>
        <w:ind w:left="720"/>
        <w:rPr>
          <w:color w:val="000000"/>
        </w:rPr>
      </w:pPr>
    </w:p>
    <w:p w14:paraId="1F9E88D2" w14:textId="6BECC882" w:rsidR="003A76F6" w:rsidRPr="00CF2074" w:rsidRDefault="0014604D" w:rsidP="003A76F6">
      <w:pPr>
        <w:autoSpaceDE w:val="0"/>
        <w:autoSpaceDN w:val="0"/>
        <w:adjustRightInd w:val="0"/>
        <w:ind w:left="720"/>
        <w:rPr>
          <w:color w:val="000000"/>
        </w:rPr>
      </w:pPr>
      <w:r w:rsidRPr="00CF2074">
        <w:rPr>
          <w:color w:val="000000"/>
        </w:rPr>
        <w:t xml:space="preserve">“Oral and Maxillofacial Surgeon” means a licensed dentist with advanced training qualifying him for board certification by the American Board of Oral and Maxillofacial Surgery. The term “dentist” as used in these Bylaws includes oral surgeons. </w:t>
      </w:r>
    </w:p>
    <w:p w14:paraId="4E27258F" w14:textId="77777777" w:rsidR="0014604D" w:rsidRPr="00CF2074" w:rsidRDefault="0014604D" w:rsidP="0014604D">
      <w:pPr>
        <w:autoSpaceDE w:val="0"/>
        <w:autoSpaceDN w:val="0"/>
        <w:adjustRightInd w:val="0"/>
        <w:ind w:left="720"/>
        <w:rPr>
          <w:color w:val="000000"/>
        </w:rPr>
      </w:pPr>
    </w:p>
    <w:p w14:paraId="4ED8C766" w14:textId="547D8B9C" w:rsidR="0014604D" w:rsidRPr="00CF2074" w:rsidRDefault="0014604D" w:rsidP="0014604D">
      <w:pPr>
        <w:autoSpaceDE w:val="0"/>
        <w:autoSpaceDN w:val="0"/>
        <w:adjustRightInd w:val="0"/>
        <w:ind w:left="720"/>
        <w:rPr>
          <w:color w:val="000000"/>
        </w:rPr>
      </w:pPr>
      <w:r w:rsidRPr="00CF2074">
        <w:rPr>
          <w:color w:val="000000"/>
        </w:rPr>
        <w:t>“Physician” means an individual who has received a Doctor of Medicine or Doctor of Osteopathy degree</w:t>
      </w:r>
      <w:r w:rsidR="006B5648">
        <w:rPr>
          <w:color w:val="000000"/>
        </w:rPr>
        <w:t>,</w:t>
      </w:r>
      <w:r w:rsidR="0070703B">
        <w:rPr>
          <w:color w:val="000000"/>
        </w:rPr>
        <w:t xml:space="preserve"> is qualified and/or certified for board or specialty certification by the appropriate Medical, Surgical or subspecialty board</w:t>
      </w:r>
      <w:r w:rsidRPr="00CF2074">
        <w:rPr>
          <w:color w:val="000000"/>
        </w:rPr>
        <w:t xml:space="preserve"> and is currently fully licensed to practice medicine in </w:t>
      </w:r>
      <w:r w:rsidR="006B5648">
        <w:rPr>
          <w:color w:val="000000"/>
        </w:rPr>
        <w:t>Maryland</w:t>
      </w:r>
      <w:r w:rsidRPr="00CF2074">
        <w:rPr>
          <w:color w:val="000000"/>
        </w:rPr>
        <w:t xml:space="preserve">. </w:t>
      </w:r>
    </w:p>
    <w:p w14:paraId="6D6675D5" w14:textId="77777777" w:rsidR="0014604D" w:rsidRPr="00CF2074" w:rsidRDefault="0014604D" w:rsidP="0014604D">
      <w:pPr>
        <w:autoSpaceDE w:val="0"/>
        <w:autoSpaceDN w:val="0"/>
        <w:adjustRightInd w:val="0"/>
        <w:ind w:left="720"/>
        <w:rPr>
          <w:color w:val="000000"/>
        </w:rPr>
      </w:pPr>
    </w:p>
    <w:p w14:paraId="0EC36E28" w14:textId="30570B94" w:rsidR="0014604D" w:rsidRPr="00CF2074" w:rsidRDefault="0014604D" w:rsidP="0014604D">
      <w:pPr>
        <w:autoSpaceDE w:val="0"/>
        <w:autoSpaceDN w:val="0"/>
        <w:adjustRightInd w:val="0"/>
        <w:ind w:left="720"/>
        <w:rPr>
          <w:color w:val="000000"/>
        </w:rPr>
      </w:pPr>
      <w:r w:rsidRPr="00CF2074">
        <w:rPr>
          <w:color w:val="000000"/>
        </w:rPr>
        <w:t xml:space="preserve">“Podiatrist” means an individual who has received a Doctor of Podiatric Medicine degree and is currently licensed to practice podiatry in </w:t>
      </w:r>
      <w:r w:rsidR="0070703B">
        <w:rPr>
          <w:color w:val="000000"/>
        </w:rPr>
        <w:t>Maryland.</w:t>
      </w:r>
      <w:r w:rsidRPr="00CF2074">
        <w:rPr>
          <w:color w:val="000000"/>
        </w:rPr>
        <w:t xml:space="preserve"> </w:t>
      </w:r>
    </w:p>
    <w:p w14:paraId="7A65BF15" w14:textId="77777777" w:rsidR="0014604D" w:rsidRPr="00CF2074" w:rsidRDefault="0014604D" w:rsidP="0014604D">
      <w:pPr>
        <w:autoSpaceDE w:val="0"/>
        <w:autoSpaceDN w:val="0"/>
        <w:adjustRightInd w:val="0"/>
        <w:ind w:left="720"/>
        <w:rPr>
          <w:color w:val="000000"/>
        </w:rPr>
      </w:pPr>
    </w:p>
    <w:p w14:paraId="2C607E91" w14:textId="085D11FE" w:rsidR="0014604D" w:rsidRPr="00CF2074" w:rsidRDefault="0014604D" w:rsidP="0014604D">
      <w:pPr>
        <w:autoSpaceDE w:val="0"/>
        <w:autoSpaceDN w:val="0"/>
        <w:adjustRightInd w:val="0"/>
        <w:ind w:left="720"/>
        <w:rPr>
          <w:color w:val="000000"/>
        </w:rPr>
      </w:pPr>
      <w:r w:rsidRPr="00CF2074">
        <w:rPr>
          <w:color w:val="000000"/>
        </w:rPr>
        <w:t>“Practitioner” means</w:t>
      </w:r>
      <w:r w:rsidRPr="00CF2074">
        <w:t xml:space="preserve"> an appropriately licensed medical physician, osteopathic physician, dentist, oral and maxillofacial surgeon, podiatrist,</w:t>
      </w:r>
      <w:r w:rsidR="001C7C2D">
        <w:t xml:space="preserve"> A</w:t>
      </w:r>
      <w:r w:rsidR="0073745F">
        <w:t>dvan</w:t>
      </w:r>
      <w:r w:rsidR="001C7C2D">
        <w:t>ced Practice P</w:t>
      </w:r>
      <w:r w:rsidR="0073745F">
        <w:t>rofessional</w:t>
      </w:r>
      <w:r w:rsidR="00C47D54">
        <w:t>, or Allied Health Professional</w:t>
      </w:r>
      <w:r>
        <w:t xml:space="preserve"> </w:t>
      </w:r>
      <w:r w:rsidRPr="00CF2074">
        <w:t>who has been granted clinical privileges.</w:t>
      </w:r>
    </w:p>
    <w:p w14:paraId="0CE456EC" w14:textId="77777777" w:rsidR="0014604D" w:rsidRPr="00CF2074" w:rsidRDefault="0014604D" w:rsidP="0014604D">
      <w:pPr>
        <w:autoSpaceDE w:val="0"/>
        <w:autoSpaceDN w:val="0"/>
        <w:adjustRightInd w:val="0"/>
        <w:ind w:left="720"/>
        <w:rPr>
          <w:color w:val="000000"/>
        </w:rPr>
      </w:pPr>
    </w:p>
    <w:p w14:paraId="2EE751D5" w14:textId="61F33F43" w:rsidR="0014604D" w:rsidRDefault="0014604D" w:rsidP="0014604D">
      <w:pPr>
        <w:pStyle w:val="Default"/>
        <w:ind w:left="720"/>
        <w:rPr>
          <w:rFonts w:ascii="Times New Roman" w:hAnsi="Times New Roman" w:cs="Times New Roman"/>
          <w:sz w:val="22"/>
          <w:szCs w:val="22"/>
        </w:rPr>
      </w:pPr>
      <w:r w:rsidRPr="00CF2074">
        <w:rPr>
          <w:rFonts w:ascii="Times New Roman" w:hAnsi="Times New Roman" w:cs="Times New Roman"/>
          <w:sz w:val="22"/>
          <w:szCs w:val="22"/>
        </w:rPr>
        <w:t xml:space="preserve">“Prerogative” means the right to participate, by virtue of Staff category or otherwise, granted to a </w:t>
      </w:r>
      <w:r>
        <w:rPr>
          <w:rFonts w:ascii="Times New Roman" w:hAnsi="Times New Roman" w:cs="Times New Roman"/>
          <w:sz w:val="22"/>
          <w:szCs w:val="22"/>
        </w:rPr>
        <w:t>practitioner</w:t>
      </w:r>
      <w:r w:rsidRPr="00CF2074">
        <w:rPr>
          <w:rFonts w:ascii="Times New Roman" w:hAnsi="Times New Roman" w:cs="Times New Roman"/>
          <w:sz w:val="22"/>
          <w:szCs w:val="22"/>
        </w:rPr>
        <w:t xml:space="preserve">, and subject to the ultimate authority of the Board and the conditions and limitations imposed in these Bylaws and in other Hospital and Medical Staff policies. </w:t>
      </w:r>
    </w:p>
    <w:p w14:paraId="4BCED963" w14:textId="597681F5" w:rsidR="008C322C" w:rsidRDefault="008C322C" w:rsidP="0014604D">
      <w:pPr>
        <w:pStyle w:val="Default"/>
        <w:ind w:left="720"/>
        <w:rPr>
          <w:rFonts w:ascii="Times New Roman" w:hAnsi="Times New Roman" w:cs="Times New Roman"/>
          <w:sz w:val="22"/>
          <w:szCs w:val="22"/>
        </w:rPr>
      </w:pPr>
    </w:p>
    <w:p w14:paraId="3264696C" w14:textId="47824D8B" w:rsidR="008C322C" w:rsidRPr="00CF2074" w:rsidRDefault="008C322C" w:rsidP="0014604D">
      <w:pPr>
        <w:pStyle w:val="Default"/>
        <w:ind w:left="720"/>
        <w:rPr>
          <w:rFonts w:ascii="Times New Roman" w:hAnsi="Times New Roman" w:cs="Times New Roman"/>
          <w:sz w:val="22"/>
          <w:szCs w:val="22"/>
        </w:rPr>
      </w:pPr>
      <w:r w:rsidRPr="00537C89">
        <w:rPr>
          <w:rFonts w:ascii="Times New Roman" w:hAnsi="Times New Roman" w:cs="Times New Roman"/>
          <w:sz w:val="22"/>
          <w:szCs w:val="22"/>
        </w:rPr>
        <w:t xml:space="preserve">“Provider-based Clinic” is a clinic that is considered to be part of </w:t>
      </w:r>
      <w:r w:rsidR="00727E61">
        <w:rPr>
          <w:rFonts w:ascii="Times New Roman" w:hAnsi="Times New Roman" w:cs="Times New Roman"/>
          <w:sz w:val="22"/>
          <w:szCs w:val="22"/>
        </w:rPr>
        <w:t>Holy Cross Hospital</w:t>
      </w:r>
      <w:r w:rsidR="008F4E30">
        <w:rPr>
          <w:rFonts w:ascii="Times New Roman" w:hAnsi="Times New Roman" w:cs="Times New Roman"/>
          <w:sz w:val="22"/>
          <w:szCs w:val="22"/>
        </w:rPr>
        <w:t xml:space="preserve"> </w:t>
      </w:r>
      <w:r w:rsidRPr="00537C89">
        <w:rPr>
          <w:rFonts w:ascii="Times New Roman" w:hAnsi="Times New Roman" w:cs="Times New Roman"/>
          <w:sz w:val="22"/>
          <w:szCs w:val="22"/>
        </w:rPr>
        <w:t>by either: 1) working under the tax identification number of the Hospital, 2) working under the Medicare certification number (CCN) of the Hospital, or 3) is part of the Hospital survey by an accreditation agency.</w:t>
      </w:r>
    </w:p>
    <w:p w14:paraId="0861DCF9" w14:textId="514CBF14" w:rsidR="0014604D" w:rsidRDefault="0014604D" w:rsidP="0014604D">
      <w:pPr>
        <w:autoSpaceDE w:val="0"/>
        <w:autoSpaceDN w:val="0"/>
        <w:adjustRightInd w:val="0"/>
        <w:ind w:left="720"/>
        <w:rPr>
          <w:color w:val="000000"/>
        </w:rPr>
      </w:pPr>
    </w:p>
    <w:p w14:paraId="29D71672" w14:textId="776C2DF7" w:rsidR="0014604D" w:rsidRDefault="0014604D" w:rsidP="0014604D">
      <w:pPr>
        <w:autoSpaceDE w:val="0"/>
        <w:autoSpaceDN w:val="0"/>
        <w:adjustRightInd w:val="0"/>
        <w:ind w:left="720"/>
        <w:rPr>
          <w:color w:val="000000"/>
        </w:rPr>
      </w:pPr>
      <w:r w:rsidRPr="00CF2074">
        <w:rPr>
          <w:color w:val="000000"/>
        </w:rPr>
        <w:t xml:space="preserve">“Representative” or “Hospital Representative” means the </w:t>
      </w:r>
      <w:r w:rsidR="00266188">
        <w:rPr>
          <w:color w:val="000000"/>
        </w:rPr>
        <w:t>Board of Directors</w:t>
      </w:r>
      <w:r w:rsidRPr="00CF2074">
        <w:rPr>
          <w:color w:val="000000"/>
        </w:rPr>
        <w:t xml:space="preserve"> and any </w:t>
      </w:r>
      <w:r>
        <w:rPr>
          <w:color w:val="000000"/>
        </w:rPr>
        <w:t>trustee</w:t>
      </w:r>
      <w:r w:rsidRPr="00CF2074">
        <w:rPr>
          <w:color w:val="000000"/>
        </w:rPr>
        <w:t xml:space="preserve"> or committee thereof; the </w:t>
      </w:r>
      <w:r w:rsidR="00935EED">
        <w:rPr>
          <w:color w:val="000000"/>
        </w:rPr>
        <w:t>CEO</w:t>
      </w:r>
      <w:r w:rsidR="00C34A90">
        <w:rPr>
          <w:color w:val="000000"/>
        </w:rPr>
        <w:t xml:space="preserve"> and Hospital President</w:t>
      </w:r>
      <w:r w:rsidRPr="00CF2074">
        <w:rPr>
          <w:color w:val="000000"/>
        </w:rPr>
        <w:t xml:space="preserve"> or his</w:t>
      </w:r>
      <w:r w:rsidR="006876CC">
        <w:rPr>
          <w:color w:val="000000"/>
        </w:rPr>
        <w:t>/</w:t>
      </w:r>
      <w:r w:rsidRPr="00CF2074">
        <w:rPr>
          <w:color w:val="000000"/>
        </w:rPr>
        <w:t xml:space="preserve">her designee; other employees of the Hospital; a Medical Staff organization or any member, officer, </w:t>
      </w:r>
      <w:r w:rsidR="00266188">
        <w:rPr>
          <w:color w:val="000000"/>
        </w:rPr>
        <w:t xml:space="preserve">Department or </w:t>
      </w:r>
      <w:r w:rsidR="003C7E0C">
        <w:rPr>
          <w:color w:val="000000"/>
        </w:rPr>
        <w:t>Section</w:t>
      </w:r>
      <w:r w:rsidRPr="00CF2074">
        <w:rPr>
          <w:color w:val="000000"/>
        </w:rPr>
        <w:t xml:space="preserve"> or committee thereof; and any individual appointed or authorized by any of the foregoing Representatives to perform specific functions related to gathering, analysis, use o</w:t>
      </w:r>
      <w:r>
        <w:rPr>
          <w:color w:val="000000"/>
        </w:rPr>
        <w:t>f dissemination of information.</w:t>
      </w:r>
    </w:p>
    <w:p w14:paraId="1882DB04" w14:textId="539B440F" w:rsidR="0014604D" w:rsidRDefault="0014604D" w:rsidP="006E31CA">
      <w:pPr>
        <w:autoSpaceDE w:val="0"/>
        <w:autoSpaceDN w:val="0"/>
        <w:adjustRightInd w:val="0"/>
        <w:rPr>
          <w:color w:val="000000"/>
        </w:rPr>
      </w:pPr>
    </w:p>
    <w:p w14:paraId="6F18FA33" w14:textId="1CDC2FD0" w:rsidR="0014604D" w:rsidRDefault="0014604D" w:rsidP="0014604D">
      <w:pPr>
        <w:autoSpaceDE w:val="0"/>
        <w:autoSpaceDN w:val="0"/>
        <w:adjustRightInd w:val="0"/>
        <w:ind w:left="720"/>
        <w:rPr>
          <w:color w:val="000000"/>
        </w:rPr>
      </w:pPr>
      <w:r w:rsidRPr="00CF2074">
        <w:rPr>
          <w:color w:val="000000"/>
        </w:rPr>
        <w:t>“Special Notice” means written notice sent via certified mail, return receipt requested</w:t>
      </w:r>
      <w:r w:rsidR="008C322C">
        <w:rPr>
          <w:color w:val="000000"/>
        </w:rPr>
        <w:t>, by overnight delivery with confirmation of delivery</w:t>
      </w:r>
      <w:r w:rsidR="00874E35">
        <w:rPr>
          <w:color w:val="000000"/>
        </w:rPr>
        <w:t xml:space="preserve">. </w:t>
      </w:r>
    </w:p>
    <w:p w14:paraId="25A0148F" w14:textId="00A76A82" w:rsidR="00D853AE" w:rsidRDefault="00D71B50" w:rsidP="00145E2B">
      <w:pPr>
        <w:pStyle w:val="Heading1"/>
      </w:pPr>
      <w:bookmarkStart w:id="3" w:name="_Toc446210019"/>
      <w:r>
        <w:lastRenderedPageBreak/>
        <w:t>Medical Staff</w:t>
      </w:r>
      <w:r w:rsidR="00145E2B">
        <w:t xml:space="preserve"> Membership</w:t>
      </w:r>
      <w:bookmarkEnd w:id="3"/>
    </w:p>
    <w:p w14:paraId="09417709" w14:textId="038E5DE9" w:rsidR="00D853AE" w:rsidRDefault="00D853AE" w:rsidP="00145E2B">
      <w:pPr>
        <w:pStyle w:val="Heading2"/>
      </w:pPr>
      <w:r>
        <w:t xml:space="preserve">Nature of </w:t>
      </w:r>
      <w:r w:rsidR="00D71B50">
        <w:t>Medical Staff</w:t>
      </w:r>
      <w:r>
        <w:t xml:space="preserve"> Membership</w:t>
      </w:r>
    </w:p>
    <w:p w14:paraId="2F8059E1" w14:textId="6F61CCD7" w:rsidR="00D853AE" w:rsidRDefault="00D853AE" w:rsidP="00D853AE">
      <w:pPr>
        <w:pStyle w:val="BodyText"/>
      </w:pPr>
      <w:r>
        <w:t xml:space="preserve">Membership on the </w:t>
      </w:r>
      <w:r w:rsidR="00D71B50">
        <w:t>Medical Staff</w:t>
      </w:r>
      <w:r>
        <w:t xml:space="preserve"> of the hospital is a privilege that shall be extended on</w:t>
      </w:r>
      <w:r w:rsidR="0099665F">
        <w:t xml:space="preserve">ly to professionally competent </w:t>
      </w:r>
      <w:r>
        <w:t xml:space="preserve">physicians (M.D. or D.O.), dentists, </w:t>
      </w:r>
      <w:r w:rsidR="004C1113">
        <w:t>oral and maxillofacial</w:t>
      </w:r>
      <w:r>
        <w:t xml:space="preserve"> surgeons, </w:t>
      </w:r>
      <w:r w:rsidR="006713BB">
        <w:t xml:space="preserve">and </w:t>
      </w:r>
      <w:r w:rsidR="0074786E">
        <w:t>podiatrists</w:t>
      </w:r>
      <w:r>
        <w:t xml:space="preserve"> who continuously meet the qualifications, standards, and requirements set forth in these bylaws and associated </w:t>
      </w:r>
      <w:r w:rsidR="00B06F5E">
        <w:t xml:space="preserve">rules, regulations, </w:t>
      </w:r>
      <w:r>
        <w:t>policies</w:t>
      </w:r>
      <w:r w:rsidR="003433A0">
        <w:t>,</w:t>
      </w:r>
      <w:r>
        <w:t xml:space="preserve"> </w:t>
      </w:r>
      <w:r w:rsidR="00B06F5E">
        <w:t xml:space="preserve">and procedures </w:t>
      </w:r>
      <w:r>
        <w:t xml:space="preserve">of the </w:t>
      </w:r>
      <w:r w:rsidR="00D71B50">
        <w:t>Medical Staff</w:t>
      </w:r>
      <w:r>
        <w:t xml:space="preserve"> and the hospital.</w:t>
      </w:r>
    </w:p>
    <w:p w14:paraId="6A04DCC2" w14:textId="77777777" w:rsidR="00D853AE" w:rsidRDefault="00145E2B" w:rsidP="00145E2B">
      <w:pPr>
        <w:pStyle w:val="Heading2"/>
      </w:pPr>
      <w:r>
        <w:t>Q</w:t>
      </w:r>
      <w:r w:rsidR="00D853AE">
        <w:t>ualifications for Membership</w:t>
      </w:r>
    </w:p>
    <w:p w14:paraId="5795FE61" w14:textId="3BC9CE3C" w:rsidR="00D853AE" w:rsidRDefault="00D853AE" w:rsidP="00145E2B">
      <w:pPr>
        <w:pStyle w:val="BodyText"/>
      </w:pPr>
      <w:r>
        <w:t xml:space="preserve">The qualifications for </w:t>
      </w:r>
      <w:r w:rsidR="00D71B50">
        <w:t>Medical Staff</w:t>
      </w:r>
      <w:r>
        <w:t xml:space="preserve"> membership are delineated in Part III of these bylaws (Credentials Procedures</w:t>
      </w:r>
      <w:r w:rsidR="002F2D06">
        <w:t xml:space="preserve"> Manual</w:t>
      </w:r>
      <w:r>
        <w:t>).</w:t>
      </w:r>
    </w:p>
    <w:p w14:paraId="304CAB67" w14:textId="77777777" w:rsidR="00D853AE" w:rsidRDefault="00D853AE" w:rsidP="00145E2B">
      <w:pPr>
        <w:pStyle w:val="Heading2"/>
      </w:pPr>
      <w:r>
        <w:t>Nondiscrimination</w:t>
      </w:r>
    </w:p>
    <w:p w14:paraId="6CD09CF1" w14:textId="77777777" w:rsidR="0001543B" w:rsidRDefault="00D853AE" w:rsidP="0001543B">
      <w:pPr>
        <w:pStyle w:val="BodyText"/>
      </w:pPr>
      <w:r>
        <w:t xml:space="preserve">The </w:t>
      </w:r>
      <w:r w:rsidR="0001543B">
        <w:t xml:space="preserve">Hospital shall not discriminate in granting Membership and/or clinical privileges on the basis of national origin, race, gender, gender identification, sexual orientation, religion, color, age, veteran status, marital status, disability unrelated to the provision of patient care or required medical staff responsibilities, or any other basis prohibited by applicable law. </w:t>
      </w:r>
    </w:p>
    <w:p w14:paraId="3F4BE430" w14:textId="5F92222A" w:rsidR="00D853AE" w:rsidRDefault="00145E2B" w:rsidP="0001543B">
      <w:pPr>
        <w:pStyle w:val="Heading2"/>
      </w:pPr>
      <w:r>
        <w:t>C</w:t>
      </w:r>
      <w:r w:rsidR="00D853AE">
        <w:t>onditions and Duration of Appointment</w:t>
      </w:r>
    </w:p>
    <w:p w14:paraId="5D7DDF46" w14:textId="74F3BDB3" w:rsidR="00D853AE" w:rsidRDefault="00D853AE" w:rsidP="00145E2B">
      <w:pPr>
        <w:pStyle w:val="BodyText"/>
      </w:pPr>
      <w:r>
        <w:t xml:space="preserve">The Board shall make initial appointment and reappointment to the </w:t>
      </w:r>
      <w:r w:rsidR="00D71B50">
        <w:t>Medical Staff</w:t>
      </w:r>
      <w:r w:rsidR="00145E2B">
        <w:t xml:space="preserve">. </w:t>
      </w:r>
      <w:r>
        <w:t xml:space="preserve">The Board shall act on appointment and reappointment only after the </w:t>
      </w:r>
      <w:r w:rsidR="00D71B50">
        <w:t>Medical Staff</w:t>
      </w:r>
      <w:r>
        <w:t xml:space="preserve"> has had an opportunity to submit a recommendation from the Medical Executive Committee (MEC)</w:t>
      </w:r>
      <w:r w:rsidR="00AA109A">
        <w:t xml:space="preserve"> except for temporary, emergency and disaster privileges</w:t>
      </w:r>
      <w:r w:rsidR="00145E2B">
        <w:t xml:space="preserve">. </w:t>
      </w:r>
      <w:r>
        <w:t xml:space="preserve">Appointment and reappointment to the </w:t>
      </w:r>
      <w:r w:rsidR="00D71B50">
        <w:t>Medical Staff</w:t>
      </w:r>
      <w:r>
        <w:t xml:space="preserve"> shall be for no more than twenty-four (24) calendar months.</w:t>
      </w:r>
    </w:p>
    <w:p w14:paraId="40EB7877" w14:textId="27B9D85C" w:rsidR="00D853AE" w:rsidRDefault="00D71B50" w:rsidP="00145E2B">
      <w:pPr>
        <w:pStyle w:val="Heading2"/>
      </w:pPr>
      <w:r>
        <w:t>Medical Staff</w:t>
      </w:r>
      <w:r w:rsidR="00D853AE">
        <w:t xml:space="preserve"> Membership and Clinical Privileges</w:t>
      </w:r>
    </w:p>
    <w:p w14:paraId="2479469F" w14:textId="71D4F37D" w:rsidR="00D853AE" w:rsidRDefault="00D853AE" w:rsidP="00D853AE">
      <w:pPr>
        <w:pStyle w:val="BodyText"/>
      </w:pPr>
      <w:r>
        <w:t xml:space="preserve">Requests for </w:t>
      </w:r>
      <w:r w:rsidR="00D71B50">
        <w:t>Medical Staff</w:t>
      </w:r>
      <w:r>
        <w:t xml:space="preserve"> membership and/or clinical privileges will be processed only when the potential applicant meets the current minimum qualifying criteria approved by the Board. Membership and/or privileges will be granted and administered as delineated in Part III (Credentials Procedures</w:t>
      </w:r>
      <w:r w:rsidR="002F2D06">
        <w:t xml:space="preserve"> Manual</w:t>
      </w:r>
      <w:r>
        <w:t>) of these bylaws.</w:t>
      </w:r>
    </w:p>
    <w:p w14:paraId="5B970FFC" w14:textId="0DCB0C72" w:rsidR="00D853AE" w:rsidRDefault="00D71B50" w:rsidP="00145E2B">
      <w:pPr>
        <w:pStyle w:val="Heading2"/>
      </w:pPr>
      <w:r>
        <w:t>Medical Staff</w:t>
      </w:r>
      <w:r w:rsidR="00145E2B">
        <w:t xml:space="preserve"> Members Responsibilities</w:t>
      </w:r>
    </w:p>
    <w:p w14:paraId="4D4D28AA" w14:textId="64DDBDD5" w:rsidR="00D853AE" w:rsidRDefault="00D853AE" w:rsidP="0099665F">
      <w:pPr>
        <w:pStyle w:val="Heading3"/>
        <w:tabs>
          <w:tab w:val="clear" w:pos="1260"/>
          <w:tab w:val="num" w:pos="1440"/>
        </w:tabs>
      </w:pPr>
      <w:r>
        <w:t>Each staff member must provide for appropriate, timely, and continuous care of his/her patients at the level of quality and efficiency generally recognized as approp</w:t>
      </w:r>
      <w:r w:rsidR="00145E2B">
        <w:t>riate by medical professionals</w:t>
      </w:r>
      <w:r w:rsidR="00B06F5E">
        <w:t xml:space="preserve"> </w:t>
      </w:r>
      <w:r w:rsidR="00B06F5E" w:rsidRPr="00B06F5E">
        <w:t>in the same or similar circumstances.</w:t>
      </w:r>
      <w:r w:rsidR="00591ED3">
        <w:t xml:space="preserve"> This includes alternate coverage by </w:t>
      </w:r>
      <w:r w:rsidR="00402AB0">
        <w:t>two</w:t>
      </w:r>
      <w:r w:rsidR="00C60468">
        <w:t xml:space="preserve"> (2)</w:t>
      </w:r>
      <w:r w:rsidR="00402AB0">
        <w:t xml:space="preserve"> </w:t>
      </w:r>
      <w:r w:rsidR="00591ED3">
        <w:t>practitioner</w:t>
      </w:r>
      <w:r w:rsidR="00BC46C8">
        <w:t>s</w:t>
      </w:r>
      <w:r w:rsidR="00591ED3">
        <w:t xml:space="preserve"> with similar privileges at this Hospital that can care for the practitioner’s patients when the practitioner is absent.</w:t>
      </w:r>
    </w:p>
    <w:p w14:paraId="241DCDBD" w14:textId="43F7A9F8" w:rsidR="00D853AE" w:rsidRDefault="00D853AE" w:rsidP="0099665F">
      <w:pPr>
        <w:pStyle w:val="Heading3"/>
        <w:tabs>
          <w:tab w:val="clear" w:pos="1260"/>
          <w:tab w:val="num" w:pos="1440"/>
        </w:tabs>
      </w:pPr>
      <w:r>
        <w:t xml:space="preserve">Each staff member </w:t>
      </w:r>
      <w:r w:rsidR="00DB293D">
        <w:t>and practitioner</w:t>
      </w:r>
      <w:r w:rsidR="00B06F5E" w:rsidRPr="00B06F5E">
        <w:t xml:space="preserve"> with privileges </w:t>
      </w:r>
      <w:r>
        <w:t xml:space="preserve">must participate, as assigned or requested, in quality/performance improvement/peer review activities and in the discharge of other </w:t>
      </w:r>
      <w:r w:rsidR="00D71B50">
        <w:t>Medical Staff</w:t>
      </w:r>
      <w:r w:rsidR="00145E2B">
        <w:t xml:space="preserve"> functions </w:t>
      </w:r>
      <w:r w:rsidR="00B06F5E" w:rsidRPr="00B06F5E">
        <w:t xml:space="preserve">(including service on appropriate </w:t>
      </w:r>
      <w:r w:rsidR="00D71B50">
        <w:t>Medical Staff</w:t>
      </w:r>
      <w:r w:rsidR="00B06F5E" w:rsidRPr="00B06F5E">
        <w:t xml:space="preserve"> committees)</w:t>
      </w:r>
      <w:r w:rsidR="00B06F5E">
        <w:t xml:space="preserve"> </w:t>
      </w:r>
      <w:r w:rsidR="00145E2B">
        <w:t>as may be required.</w:t>
      </w:r>
    </w:p>
    <w:p w14:paraId="266A862E" w14:textId="0549A2B7" w:rsidR="00D853AE" w:rsidRDefault="00D853AE" w:rsidP="0099665F">
      <w:pPr>
        <w:pStyle w:val="Heading3"/>
        <w:tabs>
          <w:tab w:val="clear" w:pos="1260"/>
          <w:tab w:val="num" w:pos="1440"/>
        </w:tabs>
      </w:pPr>
      <w:r>
        <w:t>Each staff member, consistent with his/her granted clinical privile</w:t>
      </w:r>
      <w:r w:rsidR="0099665F">
        <w:t>ges, must participate in the on-</w:t>
      </w:r>
      <w:r>
        <w:t xml:space="preserve">call coverage of the emergency department or in other hospital coverage programs as determined by the </w:t>
      </w:r>
      <w:r w:rsidR="00BC46C8">
        <w:t>individual</w:t>
      </w:r>
      <w:r w:rsidR="00402AB0">
        <w:t>’</w:t>
      </w:r>
      <w:r w:rsidR="00BC46C8">
        <w:t>s department</w:t>
      </w:r>
      <w:r w:rsidR="008F4E30">
        <w:t>, the MEC or the Board.</w:t>
      </w:r>
    </w:p>
    <w:p w14:paraId="5FAA673A" w14:textId="380941CC" w:rsidR="00C463FF" w:rsidRDefault="00D853AE" w:rsidP="0099665F">
      <w:pPr>
        <w:pStyle w:val="Heading3"/>
        <w:tabs>
          <w:tab w:val="clear" w:pos="1260"/>
          <w:tab w:val="num" w:pos="1440"/>
        </w:tabs>
      </w:pPr>
      <w:r>
        <w:lastRenderedPageBreak/>
        <w:t>Each staff member</w:t>
      </w:r>
      <w:r w:rsidR="00B06F5E">
        <w:t xml:space="preserve"> </w:t>
      </w:r>
      <w:r w:rsidR="00DB293D">
        <w:t>and practitioner</w:t>
      </w:r>
      <w:r w:rsidR="00B06F5E" w:rsidRPr="00B06F5E">
        <w:t xml:space="preserve"> with privileges</w:t>
      </w:r>
      <w:r>
        <w:t xml:space="preserve"> must submit to any </w:t>
      </w:r>
      <w:r w:rsidR="0099665F">
        <w:t>pertinent</w:t>
      </w:r>
      <w:r w:rsidR="002F2D06">
        <w:t xml:space="preserve"> </w:t>
      </w:r>
      <w:r>
        <w:t xml:space="preserve">type of health evaluation as requested by </w:t>
      </w:r>
      <w:r w:rsidR="00B73644">
        <w:t xml:space="preserve">any of </w:t>
      </w:r>
      <w:r>
        <w:t>th</w:t>
      </w:r>
      <w:r w:rsidR="00B73644">
        <w:t>e O</w:t>
      </w:r>
      <w:r>
        <w:t xml:space="preserve">fficers of the </w:t>
      </w:r>
      <w:r w:rsidR="00D71B50">
        <w:t>Medical Staff</w:t>
      </w:r>
      <w:r>
        <w:t xml:space="preserve">, </w:t>
      </w:r>
      <w:r w:rsidR="006713BB">
        <w:t>CMO (local or regional), or CEO and Hospital President if no CMO</w:t>
      </w:r>
      <w:r>
        <w:t xml:space="preserve">, and/or </w:t>
      </w:r>
      <w:r w:rsidR="00B73644">
        <w:t xml:space="preserve">their </w:t>
      </w:r>
      <w:r w:rsidR="00266188">
        <w:t>Department Chair</w:t>
      </w:r>
      <w:r>
        <w:t xml:space="preserve"> when it appears necessary to protect the well-being of patients and/or staff, or when requested by the MEC or </w:t>
      </w:r>
      <w:r w:rsidR="005E03B0">
        <w:t>Credentials Committee</w:t>
      </w:r>
      <w:r>
        <w:t xml:space="preserve"> as part of an evaluation of the member</w:t>
      </w:r>
      <w:r w:rsidR="00993161">
        <w:t>’</w:t>
      </w:r>
      <w:r>
        <w:t xml:space="preserve">s </w:t>
      </w:r>
      <w:r w:rsidR="00DB293D">
        <w:t xml:space="preserve">or practitioner’s </w:t>
      </w:r>
      <w:r>
        <w:t xml:space="preserve">ability to exercise privileges safely and competently, or as part of a post-treatment monitoring plan consistent with the provisions of any </w:t>
      </w:r>
      <w:r w:rsidR="00D71B50">
        <w:t>Medical Staff</w:t>
      </w:r>
      <w:r>
        <w:t xml:space="preserve"> and hospital policies addressing physician</w:t>
      </w:r>
      <w:r w:rsidR="00B57C96">
        <w:t>/practitioner</w:t>
      </w:r>
      <w:r>
        <w:t xml:space="preserve"> health or impairment.</w:t>
      </w:r>
    </w:p>
    <w:p w14:paraId="27471814" w14:textId="11A04AD4" w:rsidR="00C463FF" w:rsidRDefault="00D853AE" w:rsidP="0099665F">
      <w:pPr>
        <w:pStyle w:val="Heading3"/>
        <w:tabs>
          <w:tab w:val="clear" w:pos="1260"/>
          <w:tab w:val="num" w:pos="1440"/>
        </w:tabs>
      </w:pPr>
      <w:r>
        <w:t xml:space="preserve">Each staff member </w:t>
      </w:r>
      <w:r w:rsidR="00B06F5E" w:rsidRPr="00B06F5E">
        <w:t xml:space="preserve">and practitioner with privileges </w:t>
      </w:r>
      <w:r>
        <w:t xml:space="preserve">must abide by the </w:t>
      </w:r>
      <w:r w:rsidR="00D71B50">
        <w:t>Medical Staff</w:t>
      </w:r>
      <w:r>
        <w:t xml:space="preserve"> bylaws and any other rules, regulations, policies, procedures, and standards of the </w:t>
      </w:r>
      <w:r w:rsidR="00D71B50">
        <w:t>Medical Staff</w:t>
      </w:r>
      <w:r w:rsidR="00B73644">
        <w:t xml:space="preserve"> and H</w:t>
      </w:r>
      <w:r>
        <w:t>ospital</w:t>
      </w:r>
      <w:r w:rsidR="00B73644">
        <w:t xml:space="preserve">, including </w:t>
      </w:r>
      <w:r w:rsidR="00B73644" w:rsidRPr="00952756">
        <w:rPr>
          <w:szCs w:val="22"/>
        </w:rPr>
        <w:t>the Ethical and Religious Directives for Catholic Health Care Services</w:t>
      </w:r>
      <w:r>
        <w:t>.</w:t>
      </w:r>
    </w:p>
    <w:p w14:paraId="6D738257" w14:textId="798512B5" w:rsidR="00D853AE" w:rsidRDefault="00D853AE" w:rsidP="0099665F">
      <w:pPr>
        <w:pStyle w:val="Heading3"/>
        <w:tabs>
          <w:tab w:val="clear" w:pos="1260"/>
          <w:tab w:val="num" w:pos="1440"/>
        </w:tabs>
      </w:pPr>
      <w:r>
        <w:t xml:space="preserve">Each staff member </w:t>
      </w:r>
      <w:r w:rsidR="00B06F5E" w:rsidRPr="00B06F5E">
        <w:t xml:space="preserve">and practitioner with privileges </w:t>
      </w:r>
      <w:r>
        <w:t xml:space="preserve">must provide evidence of professional liability coverage of a type and in an </w:t>
      </w:r>
      <w:r w:rsidR="00D769E2">
        <w:t>amount</w:t>
      </w:r>
      <w:r>
        <w:t xml:space="preserve"> established by the </w:t>
      </w:r>
      <w:r w:rsidR="00656654">
        <w:t>Board</w:t>
      </w:r>
      <w:r>
        <w:t>.</w:t>
      </w:r>
      <w:r w:rsidR="006876CC">
        <w:t xml:space="preserve">  </w:t>
      </w:r>
      <w:r w:rsidR="00537C89">
        <w:t>Coverage require</w:t>
      </w:r>
      <w:r w:rsidR="006876CC">
        <w:t>me</w:t>
      </w:r>
      <w:r w:rsidR="00537C89">
        <w:t>nts are on an individual staff member or practi</w:t>
      </w:r>
      <w:r w:rsidR="008F4E30">
        <w:t>ti</w:t>
      </w:r>
      <w:r w:rsidR="00537C89">
        <w:t>oner basis.</w:t>
      </w:r>
      <w:r w:rsidR="006876CC">
        <w:t xml:space="preserve"> </w:t>
      </w:r>
      <w:proofErr w:type="gramStart"/>
      <w:r w:rsidR="00537C89">
        <w:t xml:space="preserve">In </w:t>
      </w:r>
      <w:r>
        <w:t xml:space="preserve"> addition</w:t>
      </w:r>
      <w:proofErr w:type="gramEnd"/>
      <w:r>
        <w:t xml:space="preserve">, staff members shall comply with any financial responsibility requirements that apply under </w:t>
      </w:r>
      <w:r w:rsidR="00D65DF8">
        <w:t>state</w:t>
      </w:r>
      <w:r>
        <w:t xml:space="preserve"> law to the practice of their profession. Each staff member </w:t>
      </w:r>
      <w:r w:rsidR="00DB293D" w:rsidRPr="00DB293D">
        <w:t xml:space="preserve">and practitioner with privileges </w:t>
      </w:r>
      <w:r>
        <w:t>shall notify</w:t>
      </w:r>
      <w:r w:rsidR="00537C89">
        <w:t xml:space="preserve">, in writing, </w:t>
      </w:r>
      <w:r>
        <w:t xml:space="preserve">the </w:t>
      </w:r>
      <w:r w:rsidR="006713BB">
        <w:t xml:space="preserve">CMO (local or regional), or </w:t>
      </w:r>
      <w:r w:rsidR="001A4257">
        <w:t xml:space="preserve">CEO and Hospital President </w:t>
      </w:r>
      <w:r w:rsidR="006713BB">
        <w:t>if no CMO,</w:t>
      </w:r>
      <w:r>
        <w:t xml:space="preserve"> or designee immediately</w:t>
      </w:r>
      <w:r w:rsidR="00DC0259">
        <w:t xml:space="preserve">, </w:t>
      </w:r>
      <w:proofErr w:type="gramStart"/>
      <w:r w:rsidR="00DC0259">
        <w:t xml:space="preserve">within </w:t>
      </w:r>
      <w:r w:rsidR="001A4257">
        <w:t>seven (7) days</w:t>
      </w:r>
      <w:r w:rsidR="00DC0259">
        <w:t>,</w:t>
      </w:r>
      <w:proofErr w:type="gramEnd"/>
      <w:r>
        <w:t xml:space="preserve"> of any and all malpractice claims </w:t>
      </w:r>
      <w:r w:rsidR="001A4257">
        <w:t>or notices of intent to sue</w:t>
      </w:r>
      <w:r w:rsidR="00B06F5E">
        <w:t xml:space="preserve"> </w:t>
      </w:r>
      <w:r>
        <w:t xml:space="preserve">against the </w:t>
      </w:r>
      <w:r w:rsidR="00D71B50">
        <w:t>Medical Staff</w:t>
      </w:r>
      <w:r>
        <w:t xml:space="preserve"> member</w:t>
      </w:r>
      <w:r w:rsidR="001A4257">
        <w:t xml:space="preserve"> or practitioner with privileges</w:t>
      </w:r>
      <w:r w:rsidR="00537C89">
        <w:t>.</w:t>
      </w:r>
      <w:r w:rsidR="00402AB0">
        <w:t xml:space="preserve"> </w:t>
      </w:r>
    </w:p>
    <w:p w14:paraId="035C43F6" w14:textId="1D20C2DE" w:rsidR="00D853AE" w:rsidRDefault="00D853AE" w:rsidP="0099665F">
      <w:pPr>
        <w:pStyle w:val="Heading3"/>
        <w:tabs>
          <w:tab w:val="clear" w:pos="1260"/>
          <w:tab w:val="num" w:pos="1440"/>
        </w:tabs>
      </w:pPr>
      <w:r>
        <w:t xml:space="preserve">Each </w:t>
      </w:r>
      <w:r w:rsidR="00B06F5E" w:rsidRPr="00B06F5E">
        <w:t xml:space="preserve">applicant for privileges or </w:t>
      </w:r>
      <w:r>
        <w:t xml:space="preserve">staff member </w:t>
      </w:r>
      <w:r w:rsidR="00B06F5E" w:rsidRPr="00B06F5E">
        <w:t xml:space="preserve">or practitioner with privileges </w:t>
      </w:r>
      <w:r>
        <w:t xml:space="preserve">agrees to release </w:t>
      </w:r>
      <w:proofErr w:type="gramStart"/>
      <w:r>
        <w:t>from any liability,</w:t>
      </w:r>
      <w:proofErr w:type="gramEnd"/>
      <w:r>
        <w:t xml:space="preserve"> to the fullest extent permitted by law, all persons</w:t>
      </w:r>
      <w:r w:rsidR="00D71B50">
        <w:t xml:space="preserve"> acting in good faith and without malice</w:t>
      </w:r>
      <w:r>
        <w:t xml:space="preserve"> for their conduct in connection with investigating and/or evaluating the quality of care </w:t>
      </w:r>
      <w:r w:rsidR="00B06F5E">
        <w:t xml:space="preserve">or professional conduct </w:t>
      </w:r>
      <w:r>
        <w:t xml:space="preserve">provided by the </w:t>
      </w:r>
      <w:r w:rsidR="00D71B50">
        <w:t>Medical Staff</w:t>
      </w:r>
      <w:r>
        <w:t xml:space="preserve"> member and his/her credentials.</w:t>
      </w:r>
    </w:p>
    <w:p w14:paraId="64089AAD" w14:textId="3FEE895A" w:rsidR="00D853AE" w:rsidRDefault="00D853AE" w:rsidP="0099665F">
      <w:pPr>
        <w:pStyle w:val="Heading3"/>
        <w:tabs>
          <w:tab w:val="clear" w:pos="1260"/>
          <w:tab w:val="num" w:pos="1440"/>
        </w:tabs>
      </w:pPr>
      <w:r>
        <w:t xml:space="preserve">Each staff member </w:t>
      </w:r>
      <w:r w:rsidR="00B06F5E" w:rsidRPr="00B06F5E">
        <w:t xml:space="preserve">and practitioner with privileges </w:t>
      </w:r>
      <w:r>
        <w:t xml:space="preserve">shall prepare and complete in timely fashion, according to </w:t>
      </w:r>
      <w:r w:rsidR="00D71B50">
        <w:t>Medical Staff</w:t>
      </w:r>
      <w:r>
        <w:t xml:space="preserve"> and hospital policies, the medical and other required records for all patients to whom the practitioner provides care in the hospital, or within its facilities, </w:t>
      </w:r>
      <w:r w:rsidR="003C7E0C">
        <w:t>Section</w:t>
      </w:r>
      <w:r>
        <w:t>s, or departments.</w:t>
      </w:r>
    </w:p>
    <w:p w14:paraId="3922B863" w14:textId="0CE0775F" w:rsidR="00B06F5E" w:rsidRDefault="00B06F5E" w:rsidP="00B06F5E">
      <w:pPr>
        <w:pStyle w:val="NormalLettered2"/>
      </w:pPr>
      <w:r w:rsidRPr="00B06F5E">
        <w:t xml:space="preserve">A medical history and physical examination shall be completed no more than thirty (30) days before or twenty-four (24) hours after admission or registration, but prior to surgery or a procedure requiring anesthesia services. The medical history and physical examination must be completed and documented by a physician, an oral and maxillofacial surgeon, dentist, </w:t>
      </w:r>
      <w:r w:rsidR="00BC46C8">
        <w:t>APP or APRN</w:t>
      </w:r>
      <w:r w:rsidRPr="00B06F5E">
        <w:t xml:space="preserve">, or other qualified licensed individual in accordance with </w:t>
      </w:r>
      <w:r w:rsidR="00D65DF8">
        <w:t>State</w:t>
      </w:r>
      <w:r w:rsidRPr="00B06F5E">
        <w:t xml:space="preserve"> law and hospital policy.</w:t>
      </w:r>
    </w:p>
    <w:p w14:paraId="04088A21" w14:textId="66F6646B" w:rsidR="00B06F5E" w:rsidRDefault="00B06F5E" w:rsidP="00B06F5E">
      <w:pPr>
        <w:pStyle w:val="NormalLettered2"/>
      </w:pPr>
      <w:r>
        <w:t>An updated examination of the patient, including any changes in the patient</w:t>
      </w:r>
      <w:r w:rsidR="00993161">
        <w:t>’</w:t>
      </w:r>
      <w:r>
        <w:t xml:space="preserve">s condition, </w:t>
      </w:r>
      <w:r w:rsidR="00DB293D">
        <w:t xml:space="preserve">shall </w:t>
      </w:r>
      <w:r>
        <w:t>be completed and documented within twenty-four (24) hours after admission or registration, but prior to surgery or a procedure requiring anesthesia services, when the medical history and physical examination is completed within thirty (30) days before admission or registration. The updated examination of the patient, including any changes in the patient</w:t>
      </w:r>
      <w:r w:rsidR="00993161">
        <w:t>’</w:t>
      </w:r>
      <w:r>
        <w:t xml:space="preserve">s condition, must be completed and documented by a physician, an oral and maxillofacial surgeon, dentist, </w:t>
      </w:r>
      <w:r w:rsidR="005D63DB">
        <w:t xml:space="preserve">APRN, </w:t>
      </w:r>
      <w:r w:rsidR="00B57C96">
        <w:t>APP</w:t>
      </w:r>
      <w:r w:rsidR="005D63DB">
        <w:t xml:space="preserve">, </w:t>
      </w:r>
      <w:r>
        <w:t xml:space="preserve">or other qualified licensed individual in accordance with </w:t>
      </w:r>
      <w:r w:rsidR="00D65DF8">
        <w:t>State</w:t>
      </w:r>
      <w:r>
        <w:t xml:space="preserve"> law and hospital policy.</w:t>
      </w:r>
    </w:p>
    <w:p w14:paraId="56A7D77F" w14:textId="77777777" w:rsidR="00B06F5E" w:rsidRDefault="00B06F5E" w:rsidP="00B06F5E">
      <w:pPr>
        <w:pStyle w:val="NormalLettered2"/>
      </w:pPr>
      <w:r>
        <w:lastRenderedPageBreak/>
        <w:t>The content of complete and focused history and physical examinations is delineated in the rules and regulations.</w:t>
      </w:r>
    </w:p>
    <w:p w14:paraId="0003163B" w14:textId="74F3EF77" w:rsidR="00D853AE" w:rsidRDefault="00D853AE" w:rsidP="0099665F">
      <w:pPr>
        <w:pStyle w:val="Heading3"/>
        <w:tabs>
          <w:tab w:val="clear" w:pos="1260"/>
          <w:tab w:val="num" w:pos="1440"/>
        </w:tabs>
      </w:pPr>
      <w:r>
        <w:t xml:space="preserve">Each staff member </w:t>
      </w:r>
      <w:r w:rsidR="00B06F5E" w:rsidRPr="00B06F5E">
        <w:t xml:space="preserve">and practitioner with privileges </w:t>
      </w:r>
      <w:r>
        <w:t>will use confidential information only as necessary for treatment, payment</w:t>
      </w:r>
      <w:r w:rsidR="00E56AE0">
        <w:t>,</w:t>
      </w:r>
      <w:r>
        <w:t xml:space="preserve"> </w:t>
      </w:r>
      <w:r w:rsidR="00B43DA8">
        <w:t>or healthcare operations in accordance with HIP</w:t>
      </w:r>
      <w:r w:rsidR="00BF6FFF">
        <w:t>A</w:t>
      </w:r>
      <w:r w:rsidR="00B43DA8">
        <w:t>A law and regulations</w:t>
      </w:r>
      <w:r w:rsidR="00B43DA8" w:rsidDel="00BC46C8">
        <w:t xml:space="preserve"> </w:t>
      </w:r>
      <w:r>
        <w:t xml:space="preserve">to conduct authorized research </w:t>
      </w:r>
      <w:proofErr w:type="gramStart"/>
      <w:r>
        <w:t>activities,  to</w:t>
      </w:r>
      <w:proofErr w:type="gramEnd"/>
      <w:r>
        <w:t xml:space="preserve"> perform </w:t>
      </w:r>
      <w:r w:rsidR="00D71B50">
        <w:t>Medical Staff</w:t>
      </w:r>
      <w:r>
        <w:t xml:space="preserve"> responsibilities. For purposes of these bylaws, confidential information means patient information, peer review information, </w:t>
      </w:r>
      <w:r w:rsidR="00BC46C8">
        <w:t xml:space="preserve">infection control information, risk information, </w:t>
      </w:r>
      <w:r>
        <w:t>and the hospital</w:t>
      </w:r>
      <w:r w:rsidR="00993161">
        <w:t>’</w:t>
      </w:r>
      <w:r>
        <w:t>s business information designated as confidential by the hospital or its representatives prior to disclosure.</w:t>
      </w:r>
    </w:p>
    <w:p w14:paraId="117888EA" w14:textId="77777777" w:rsidR="00D853AE" w:rsidRDefault="00D853AE" w:rsidP="00C463FF">
      <w:pPr>
        <w:pStyle w:val="Heading3"/>
      </w:pPr>
      <w:r>
        <w:t xml:space="preserve">Each staff member </w:t>
      </w:r>
      <w:r w:rsidR="00B06F5E" w:rsidRPr="00B06F5E">
        <w:t xml:space="preserve">and practitioner with privileges </w:t>
      </w:r>
      <w:r>
        <w:t xml:space="preserve">must participate in any type of competency evaluation when determined necessary by the MEC and/or </w:t>
      </w:r>
      <w:r w:rsidR="00656654">
        <w:t>Board</w:t>
      </w:r>
      <w:r>
        <w:t xml:space="preserve"> in order to properly delineate that member</w:t>
      </w:r>
      <w:r w:rsidR="00993161">
        <w:t>’</w:t>
      </w:r>
      <w:r>
        <w:t>s clinical privileges.</w:t>
      </w:r>
    </w:p>
    <w:p w14:paraId="58292451" w14:textId="3190B857" w:rsidR="00C463FF" w:rsidRDefault="002F2D06" w:rsidP="00C463FF">
      <w:pPr>
        <w:pStyle w:val="Heading3"/>
      </w:pPr>
      <w:r w:rsidRPr="002F2D06">
        <w:t xml:space="preserve">Each </w:t>
      </w:r>
      <w:r w:rsidR="00D71B50">
        <w:t>Medical Staff</w:t>
      </w:r>
      <w:r w:rsidRPr="002F2D06">
        <w:t xml:space="preserve"> leader shall disclose to the </w:t>
      </w:r>
      <w:r w:rsidR="00D71B50">
        <w:t>Medical Staff</w:t>
      </w:r>
      <w:r w:rsidRPr="002F2D06">
        <w:t xml:space="preserve"> any ownership or financial interest that may conflict with, or have the appearance of conflicting with, the interests of the </w:t>
      </w:r>
      <w:r w:rsidR="00D71B50">
        <w:t>Medical Staff</w:t>
      </w:r>
      <w:r w:rsidRPr="002F2D06">
        <w:t xml:space="preserve"> or hospital. </w:t>
      </w:r>
      <w:r w:rsidR="00D71B50">
        <w:t>Medical Staff</w:t>
      </w:r>
      <w:r w:rsidRPr="002F2D06">
        <w:t xml:space="preserve"> leadership will deal with </w:t>
      </w:r>
      <w:proofErr w:type="gramStart"/>
      <w:r w:rsidRPr="002F2D06">
        <w:t>conflict of interest</w:t>
      </w:r>
      <w:proofErr w:type="gramEnd"/>
      <w:r w:rsidRPr="002F2D06">
        <w:t xml:space="preserve"> issues per the </w:t>
      </w:r>
      <w:r w:rsidR="001A4257">
        <w:t>Trinity Health System</w:t>
      </w:r>
      <w:r w:rsidRPr="002F2D06">
        <w:t xml:space="preserve"> Conflict of Interest policy</w:t>
      </w:r>
      <w:r w:rsidR="00D853AE">
        <w:t>.</w:t>
      </w:r>
    </w:p>
    <w:p w14:paraId="3D631EA4" w14:textId="63B4CEC3" w:rsidR="00D853AE" w:rsidRPr="0099665F" w:rsidRDefault="00D71B50" w:rsidP="00145E2B">
      <w:pPr>
        <w:pStyle w:val="Heading2"/>
      </w:pPr>
      <w:r>
        <w:t>Medical Staff</w:t>
      </w:r>
      <w:r w:rsidR="00D853AE" w:rsidRPr="0099665F">
        <w:t xml:space="preserve"> Member Rights</w:t>
      </w:r>
    </w:p>
    <w:p w14:paraId="1E9B4841" w14:textId="4136C6B2" w:rsidR="00D853AE" w:rsidRPr="0099665F" w:rsidRDefault="00D853AE" w:rsidP="0099665F">
      <w:pPr>
        <w:pStyle w:val="Heading3"/>
        <w:tabs>
          <w:tab w:val="clear" w:pos="1260"/>
          <w:tab w:val="num" w:pos="1440"/>
        </w:tabs>
      </w:pPr>
      <w:r w:rsidRPr="0099665F">
        <w:t xml:space="preserve">Each staff member in the </w:t>
      </w:r>
      <w:r w:rsidR="00D668EA">
        <w:t>Active</w:t>
      </w:r>
      <w:r w:rsidRPr="0099665F">
        <w:t xml:space="preserve"> category has the right to a meeting with the MEC on matters relevant to the responsibilities of the MEC</w:t>
      </w:r>
      <w:r w:rsidR="002F2D06" w:rsidRPr="0099665F">
        <w:t xml:space="preserve"> that may affect patient care or safety</w:t>
      </w:r>
      <w:r w:rsidRPr="0099665F">
        <w:t xml:space="preserve">. In the event such practitioner is unable to resolve a matter of concern after working with his/her </w:t>
      </w:r>
      <w:r w:rsidR="00266188">
        <w:t>Department Chair</w:t>
      </w:r>
      <w:r w:rsidRPr="0099665F">
        <w:t xml:space="preserve"> or other appropriate </w:t>
      </w:r>
      <w:r w:rsidR="00D71B50">
        <w:t>Medical Staff</w:t>
      </w:r>
      <w:r w:rsidRPr="0099665F">
        <w:t xml:space="preserve"> leader(s), that practitioner may, upon written notice to the </w:t>
      </w:r>
      <w:r w:rsidR="00BF6FFF">
        <w:t>President</w:t>
      </w:r>
      <w:r w:rsidR="00C34A90">
        <w:t xml:space="preserve"> </w:t>
      </w:r>
      <w:r w:rsidR="00824FD8">
        <w:t>of the Medical Staff</w:t>
      </w:r>
      <w:r w:rsidRPr="0099665F">
        <w:t xml:space="preserve"> two (2) weeks in advance of a regular meeting, meet with the MEC to discuss the issue.</w:t>
      </w:r>
    </w:p>
    <w:p w14:paraId="462FB4D0" w14:textId="4C7DCF6B" w:rsidR="00D853AE" w:rsidRPr="0099665F" w:rsidRDefault="00D853AE" w:rsidP="0099665F">
      <w:pPr>
        <w:pStyle w:val="Heading3"/>
        <w:tabs>
          <w:tab w:val="clear" w:pos="1260"/>
          <w:tab w:val="num" w:pos="1440"/>
        </w:tabs>
      </w:pPr>
      <w:r w:rsidRPr="0099665F">
        <w:t xml:space="preserve">Each staff member in the </w:t>
      </w:r>
      <w:r w:rsidR="00D668EA">
        <w:t>Active</w:t>
      </w:r>
      <w:r w:rsidRPr="0099665F">
        <w:t xml:space="preserve"> category has the right to initiate a recall election of a </w:t>
      </w:r>
      <w:r w:rsidR="00D71B50">
        <w:t>Medical Staff</w:t>
      </w:r>
      <w:r w:rsidRPr="0099665F">
        <w:t xml:space="preserve"> officer by following the procedure outlined in </w:t>
      </w:r>
      <w:r w:rsidR="00B57C96">
        <w:t xml:space="preserve">Part I </w:t>
      </w:r>
      <w:r w:rsidRPr="0099665F">
        <w:t>Section 4.7 of these bylaws, regarding removal and resignation from office.</w:t>
      </w:r>
    </w:p>
    <w:p w14:paraId="2F38692E" w14:textId="3182D1BA" w:rsidR="00D853AE" w:rsidRPr="0099665F" w:rsidRDefault="00D853AE" w:rsidP="0099665F">
      <w:pPr>
        <w:pStyle w:val="Heading3"/>
        <w:tabs>
          <w:tab w:val="clear" w:pos="1260"/>
          <w:tab w:val="num" w:pos="1440"/>
        </w:tabs>
      </w:pPr>
      <w:r w:rsidRPr="0099665F">
        <w:t xml:space="preserve">Each staff member in the </w:t>
      </w:r>
      <w:r w:rsidR="00D668EA">
        <w:t>Active</w:t>
      </w:r>
      <w:r w:rsidRPr="0099665F">
        <w:t xml:space="preserve"> category may </w:t>
      </w:r>
      <w:r w:rsidR="002F2D06" w:rsidRPr="0099665F">
        <w:t xml:space="preserve">initiate a </w:t>
      </w:r>
      <w:r w:rsidRPr="0099665F">
        <w:t>call</w:t>
      </w:r>
      <w:r w:rsidR="002F2D06" w:rsidRPr="0099665F">
        <w:t xml:space="preserve"> for</w:t>
      </w:r>
      <w:r w:rsidRPr="0099665F">
        <w:t xml:space="preserve"> a general staff meeting to discuss a matter relevant to the </w:t>
      </w:r>
      <w:r w:rsidR="00D71B50">
        <w:t>Medical Staff</w:t>
      </w:r>
      <w:r w:rsidR="00B06F5E" w:rsidRPr="0099665F">
        <w:t xml:space="preserve"> by presenting</w:t>
      </w:r>
      <w:r w:rsidRPr="0099665F">
        <w:t xml:space="preserve"> a petition signed by </w:t>
      </w:r>
      <w:r w:rsidR="003A622A">
        <w:t xml:space="preserve">ten </w:t>
      </w:r>
      <w:r w:rsidR="003D6463">
        <w:t>percent (</w:t>
      </w:r>
      <w:r w:rsidR="003A622A">
        <w:t xml:space="preserve">10 </w:t>
      </w:r>
      <w:r w:rsidR="003D6463">
        <w:t>%)</w:t>
      </w:r>
      <w:r w:rsidRPr="0099665F">
        <w:t xml:space="preserve"> of the members of the </w:t>
      </w:r>
      <w:r w:rsidR="00D668EA">
        <w:t>Active</w:t>
      </w:r>
      <w:r w:rsidRPr="0099665F">
        <w:t xml:space="preserve"> categor</w:t>
      </w:r>
      <w:r w:rsidR="00B06F5E" w:rsidRPr="0099665F">
        <w:t xml:space="preserve">y. Upon presentation of such a petition, </w:t>
      </w:r>
      <w:r w:rsidRPr="0099665F">
        <w:t>the MEC shall schedule a general staff meeting for the specific purposes addressed by the petitioners.</w:t>
      </w:r>
      <w:r w:rsidR="00145E2B" w:rsidRPr="0099665F">
        <w:t xml:space="preserve"> </w:t>
      </w:r>
      <w:r w:rsidRPr="0099665F">
        <w:t>No business other than that detailed in t</w:t>
      </w:r>
      <w:r w:rsidR="00145E2B" w:rsidRPr="0099665F">
        <w:t>he petition may be transacted.</w:t>
      </w:r>
    </w:p>
    <w:p w14:paraId="2227C67B" w14:textId="64198194" w:rsidR="00D853AE" w:rsidRPr="0099665F" w:rsidRDefault="00D853AE" w:rsidP="0099665F">
      <w:pPr>
        <w:pStyle w:val="Heading3"/>
        <w:tabs>
          <w:tab w:val="clear" w:pos="1260"/>
          <w:tab w:val="num" w:pos="1440"/>
        </w:tabs>
      </w:pPr>
      <w:r w:rsidRPr="0099665F">
        <w:t xml:space="preserve">Each staff member in the </w:t>
      </w:r>
      <w:r w:rsidR="00D668EA">
        <w:t>Active</w:t>
      </w:r>
      <w:r w:rsidRPr="0099665F">
        <w:t xml:space="preserve"> category may challenge any rule</w:t>
      </w:r>
      <w:r w:rsidR="00B06F5E" w:rsidRPr="0099665F">
        <w:t>, regulation</w:t>
      </w:r>
      <w:r w:rsidR="00E56AE0" w:rsidRPr="0099665F">
        <w:t>,</w:t>
      </w:r>
      <w:r w:rsidRPr="0099665F">
        <w:t xml:space="preserve"> or policy established by the MEC</w:t>
      </w:r>
      <w:r w:rsidR="001A4257">
        <w:t xml:space="preserve"> exempting those policies mandated by Trinity Health System, law, or regulatory standard</w:t>
      </w:r>
      <w:r w:rsidRPr="0099665F">
        <w:t>.</w:t>
      </w:r>
      <w:r w:rsidR="00145E2B" w:rsidRPr="0099665F">
        <w:t xml:space="preserve"> </w:t>
      </w:r>
      <w:r w:rsidRPr="0099665F">
        <w:t>In the event that a rule, regulation</w:t>
      </w:r>
      <w:r w:rsidR="00E56AE0" w:rsidRPr="0099665F">
        <w:t>,</w:t>
      </w:r>
      <w:r w:rsidRPr="0099665F">
        <w:t xml:space="preserve"> or policy is thought to be inappropriate, any </w:t>
      </w:r>
      <w:r w:rsidR="00D71B50">
        <w:t>Medical Staff</w:t>
      </w:r>
      <w:r w:rsidRPr="0099665F">
        <w:t xml:space="preserve"> member ma</w:t>
      </w:r>
      <w:r w:rsidR="00B324CE" w:rsidRPr="0099665F">
        <w:t xml:space="preserve">y submit a petition signed by </w:t>
      </w:r>
      <w:r w:rsidR="005B0F91">
        <w:t xml:space="preserve">ten </w:t>
      </w:r>
      <w:r w:rsidR="003D6463">
        <w:t>percent (</w:t>
      </w:r>
      <w:r w:rsidR="005B0F91">
        <w:t>10</w:t>
      </w:r>
      <w:r w:rsidR="003D6463">
        <w:t>%)</w:t>
      </w:r>
      <w:r w:rsidRPr="0099665F">
        <w:t xml:space="preserve"> of the members of the </w:t>
      </w:r>
      <w:r w:rsidR="00D668EA">
        <w:t>Active</w:t>
      </w:r>
      <w:r w:rsidRPr="0099665F">
        <w:t xml:space="preserve"> category. Upon presentation of such a petition, the adoption procedure outlined in </w:t>
      </w:r>
      <w:r w:rsidR="00E34452">
        <w:t xml:space="preserve">Part I </w:t>
      </w:r>
      <w:r w:rsidRPr="0099665F">
        <w:t>Section 9.</w:t>
      </w:r>
      <w:r w:rsidR="002F2D06" w:rsidRPr="0099665F">
        <w:t xml:space="preserve">3 </w:t>
      </w:r>
      <w:r w:rsidRPr="0099665F">
        <w:t>will be followed.</w:t>
      </w:r>
    </w:p>
    <w:p w14:paraId="6AF61C12" w14:textId="57361F72" w:rsidR="00D853AE" w:rsidRPr="0099665F" w:rsidRDefault="00D853AE" w:rsidP="0099665F">
      <w:pPr>
        <w:pStyle w:val="Heading3"/>
        <w:tabs>
          <w:tab w:val="clear" w:pos="1260"/>
          <w:tab w:val="num" w:pos="1440"/>
        </w:tabs>
      </w:pPr>
      <w:r w:rsidRPr="0099665F">
        <w:t xml:space="preserve">Each staff member in the </w:t>
      </w:r>
      <w:r w:rsidR="00D668EA">
        <w:t>Active</w:t>
      </w:r>
      <w:r w:rsidRPr="0099665F">
        <w:t xml:space="preserve"> category may call for a </w:t>
      </w:r>
      <w:proofErr w:type="gramStart"/>
      <w:r w:rsidR="00B41D42" w:rsidRPr="0099665F">
        <w:t>Department</w:t>
      </w:r>
      <w:proofErr w:type="gramEnd"/>
      <w:r w:rsidRPr="0099665F">
        <w:t xml:space="preserve"> meeting by presenting a petition signed by </w:t>
      </w:r>
      <w:r w:rsidR="005B0F91">
        <w:t xml:space="preserve">ten </w:t>
      </w:r>
      <w:r w:rsidR="003D6463">
        <w:t>percent (</w:t>
      </w:r>
      <w:r w:rsidR="005B0F91">
        <w:t>10</w:t>
      </w:r>
      <w:r w:rsidR="003D6463">
        <w:t>%)</w:t>
      </w:r>
      <w:r w:rsidRPr="0099665F">
        <w:t xml:space="preserve"> of the members of the </w:t>
      </w:r>
      <w:r w:rsidR="00B41D42" w:rsidRPr="0099665F">
        <w:t>Department</w:t>
      </w:r>
      <w:r w:rsidRPr="0099665F">
        <w:t xml:space="preserve">. Upon presentation of such a petition the </w:t>
      </w:r>
      <w:r w:rsidR="00266188">
        <w:t>Department Chair</w:t>
      </w:r>
      <w:r w:rsidRPr="0099665F">
        <w:t xml:space="preserve"> will schedule a </w:t>
      </w:r>
      <w:r w:rsidR="00B41D42" w:rsidRPr="0099665F">
        <w:t>Department</w:t>
      </w:r>
      <w:r w:rsidRPr="0099665F">
        <w:t xml:space="preserve"> meeting.</w:t>
      </w:r>
    </w:p>
    <w:p w14:paraId="7E9FD200" w14:textId="77777777" w:rsidR="00D853AE" w:rsidRPr="0099665F" w:rsidRDefault="00D853AE" w:rsidP="0099665F">
      <w:pPr>
        <w:pStyle w:val="Heading3"/>
        <w:tabs>
          <w:tab w:val="clear" w:pos="1260"/>
          <w:tab w:val="num" w:pos="1440"/>
        </w:tabs>
      </w:pPr>
      <w:r w:rsidRPr="0099665F">
        <w:t xml:space="preserve">The above sections 2.7.1 </w:t>
      </w:r>
      <w:r w:rsidR="00C324B1" w:rsidRPr="0099665F">
        <w:t>to</w:t>
      </w:r>
      <w:r w:rsidRPr="0099665F">
        <w:t xml:space="preserve"> 2.7.5 do not pertain to issues involving individual peer review, formal investigations of professional performance or conduct, denial of requests for appointment or clinical privileges, or any other matter relating to individual membership or privileges. Part II of these bylaws (Investigations, Corrective Action, Hearing and Appeal Plan) provides recourse in these matters.</w:t>
      </w:r>
    </w:p>
    <w:p w14:paraId="544846C1" w14:textId="2326E08E" w:rsidR="00D853AE" w:rsidRPr="0099665F" w:rsidRDefault="00D853AE" w:rsidP="0099665F">
      <w:pPr>
        <w:pStyle w:val="Heading3"/>
        <w:tabs>
          <w:tab w:val="clear" w:pos="1260"/>
          <w:tab w:val="num" w:pos="1440"/>
        </w:tabs>
      </w:pPr>
      <w:r w:rsidRPr="0099665F">
        <w:lastRenderedPageBreak/>
        <w:t xml:space="preserve">Any </w:t>
      </w:r>
      <w:r w:rsidR="004C3FE7" w:rsidRPr="0099665F">
        <w:t xml:space="preserve">practitioner eligible for </w:t>
      </w:r>
      <w:r w:rsidR="00D71B50">
        <w:t>Medical Staff</w:t>
      </w:r>
      <w:r w:rsidR="004C3FE7" w:rsidRPr="0099665F">
        <w:t xml:space="preserve"> appointment </w:t>
      </w:r>
      <w:r w:rsidRPr="0099665F">
        <w:t xml:space="preserve">has a right to a hearing/appeal pursuant to the conditions and procedures described in the </w:t>
      </w:r>
      <w:r w:rsidR="00D71B50">
        <w:t>Medical Staff</w:t>
      </w:r>
      <w:r w:rsidR="00993161" w:rsidRPr="0099665F">
        <w:t>’</w:t>
      </w:r>
      <w:r w:rsidRPr="0099665F">
        <w:t>s hearing and appeal plan (Part II of these bylaws).</w:t>
      </w:r>
    </w:p>
    <w:p w14:paraId="73CF4495" w14:textId="77777777" w:rsidR="00D853AE" w:rsidRDefault="00D853AE" w:rsidP="00C463FF">
      <w:pPr>
        <w:pStyle w:val="Heading2"/>
      </w:pPr>
      <w:r>
        <w:t>Staff Dues</w:t>
      </w:r>
    </w:p>
    <w:p w14:paraId="71870C99" w14:textId="526139F8" w:rsidR="00D853AE" w:rsidRDefault="00D853AE" w:rsidP="00D853AE">
      <w:pPr>
        <w:pStyle w:val="BodyText"/>
      </w:pPr>
      <w:r>
        <w:t xml:space="preserve">Annual </w:t>
      </w:r>
      <w:r w:rsidR="00D71B50">
        <w:t>Staff</w:t>
      </w:r>
      <w:r>
        <w:t xml:space="preserve"> dues, if any, shall be determined by the MEC. Failure of a </w:t>
      </w:r>
      <w:r w:rsidR="00D71B50">
        <w:t>Medical Staff</w:t>
      </w:r>
      <w:r>
        <w:t xml:space="preserve"> member to pay dues shall be considered a voluntary resignation from the </w:t>
      </w:r>
      <w:r w:rsidR="00D71B50">
        <w:t>Medical Staff</w:t>
      </w:r>
      <w:r>
        <w:t xml:space="preserve">. </w:t>
      </w:r>
    </w:p>
    <w:p w14:paraId="64FB4F2D" w14:textId="77777777" w:rsidR="00D853AE" w:rsidRDefault="00D853AE" w:rsidP="00C463FF">
      <w:pPr>
        <w:pStyle w:val="Heading2"/>
      </w:pPr>
      <w:r>
        <w:t>Indemnification</w:t>
      </w:r>
    </w:p>
    <w:p w14:paraId="18196C75" w14:textId="681299A5" w:rsidR="00D853AE" w:rsidRDefault="00D853AE" w:rsidP="0099665F">
      <w:pPr>
        <w:pStyle w:val="Heading3"/>
        <w:tabs>
          <w:tab w:val="clear" w:pos="1260"/>
          <w:tab w:val="num" w:pos="1440"/>
        </w:tabs>
      </w:pPr>
      <w:r>
        <w:t xml:space="preserve">Members of the </w:t>
      </w:r>
      <w:r w:rsidR="00D71B50">
        <w:t>Medical Staff</w:t>
      </w:r>
      <w:r>
        <w:t xml:space="preserve"> </w:t>
      </w:r>
      <w:r w:rsidR="005B0F91">
        <w:t xml:space="preserve">and the Medical Staff Office </w:t>
      </w:r>
      <w:r>
        <w:t xml:space="preserve">are entitled to </w:t>
      </w:r>
      <w:r w:rsidR="00B43DA8">
        <w:t xml:space="preserve">all </w:t>
      </w:r>
      <w:r>
        <w:t xml:space="preserve">applicable immunity provisions of </w:t>
      </w:r>
      <w:r w:rsidR="00D65DF8">
        <w:t>state</w:t>
      </w:r>
      <w:r>
        <w:t xml:space="preserve"> and federal law for the credentialing, peer review and performance improvement work they perform on behalf of the hospital and </w:t>
      </w:r>
      <w:r w:rsidR="00D71B50">
        <w:t>Medical Staff</w:t>
      </w:r>
      <w:r>
        <w:t>.</w:t>
      </w:r>
    </w:p>
    <w:p w14:paraId="62724F48" w14:textId="4C92228B" w:rsidR="0072351C" w:rsidRDefault="00D853AE" w:rsidP="0099665F">
      <w:pPr>
        <w:pStyle w:val="Heading3"/>
        <w:tabs>
          <w:tab w:val="clear" w:pos="1260"/>
          <w:tab w:val="num" w:pos="1440"/>
        </w:tabs>
      </w:pPr>
      <w:r>
        <w:t>Subject to applicable law</w:t>
      </w:r>
      <w:r w:rsidR="004C78DF">
        <w:t xml:space="preserve"> and policy</w:t>
      </w:r>
      <w:r>
        <w:t xml:space="preserve">, the hospital shall indemnify against </w:t>
      </w:r>
      <w:r w:rsidR="00294E5A">
        <w:t>reasonable</w:t>
      </w:r>
      <w:r>
        <w:t xml:space="preserve"> and necessary expenses, costs, and liabilities incurred by a </w:t>
      </w:r>
      <w:r w:rsidR="00D71B50">
        <w:t>Medical Staff</w:t>
      </w:r>
      <w:r>
        <w:t xml:space="preserve"> member in connection with the defense of any pending or threatened action, suit</w:t>
      </w:r>
      <w:r w:rsidR="00E56AE0">
        <w:t>,</w:t>
      </w:r>
      <w:r>
        <w:t xml:space="preserve"> or proceeding to which</w:t>
      </w:r>
      <w:r w:rsidR="006876CC">
        <w:t xml:space="preserve"> </w:t>
      </w:r>
      <w:r w:rsidR="0072351C">
        <w:t>s</w:t>
      </w:r>
      <w:r w:rsidR="006876CC">
        <w:t>/</w:t>
      </w:r>
      <w:r w:rsidR="0072351C">
        <w:t xml:space="preserve">he </w:t>
      </w:r>
      <w:r>
        <w:t xml:space="preserve">is made a party by reason of </w:t>
      </w:r>
      <w:r w:rsidR="004C78DF">
        <w:t xml:space="preserve"> </w:t>
      </w:r>
      <w:r w:rsidR="0072351C">
        <w:t>his</w:t>
      </w:r>
      <w:r w:rsidR="006876CC">
        <w:t>/</w:t>
      </w:r>
      <w:r w:rsidR="0072351C">
        <w:t xml:space="preserve">her </w:t>
      </w:r>
      <w:r>
        <w:t xml:space="preserve">having acted in an official capacity in good faith on behalf of the hospital or </w:t>
      </w:r>
      <w:r w:rsidR="00D71B50">
        <w:t>Medical Staff</w:t>
      </w:r>
      <w:r>
        <w:t>.</w:t>
      </w:r>
      <w:r w:rsidR="00145E2B">
        <w:t xml:space="preserve"> </w:t>
      </w:r>
      <w:r w:rsidR="004C78DF">
        <w:t xml:space="preserve"> Official</w:t>
      </w:r>
      <w:r w:rsidR="003A76F6">
        <w:t xml:space="preserve"> capacity for purposes of this provision means any instance wherein</w:t>
      </w:r>
      <w:r w:rsidR="0072351C">
        <w:t xml:space="preserve"> the </w:t>
      </w:r>
      <w:r w:rsidR="00EF4677">
        <w:t>member</w:t>
      </w:r>
      <w:r w:rsidR="0072351C">
        <w:t xml:space="preserve"> is</w:t>
      </w:r>
    </w:p>
    <w:p w14:paraId="16FFBB73" w14:textId="4AB0BF26" w:rsidR="0072351C" w:rsidRDefault="00083DD1" w:rsidP="00C56AAA">
      <w:pPr>
        <w:pStyle w:val="Heading3"/>
        <w:numPr>
          <w:ilvl w:val="0"/>
          <w:numId w:val="0"/>
        </w:numPr>
        <w:tabs>
          <w:tab w:val="clear" w:pos="1440"/>
        </w:tabs>
        <w:ind w:left="1440" w:hanging="720"/>
      </w:pPr>
      <w:r>
        <w:tab/>
      </w:r>
      <w:r>
        <w:tab/>
        <w:t xml:space="preserve">a) </w:t>
      </w:r>
      <w:r w:rsidR="003A76F6">
        <w:t>acting in his/her official capacity as an Officer of the Medical Staff</w:t>
      </w:r>
      <w:r w:rsidR="00244B61">
        <w:t xml:space="preserve">; </w:t>
      </w:r>
      <w:r w:rsidR="0072351C">
        <w:t>or</w:t>
      </w:r>
    </w:p>
    <w:p w14:paraId="3633C9F7" w14:textId="57385FFD" w:rsidR="0072351C" w:rsidRDefault="0072351C" w:rsidP="0072351C">
      <w:pPr>
        <w:pStyle w:val="Heading3"/>
        <w:numPr>
          <w:ilvl w:val="0"/>
          <w:numId w:val="0"/>
        </w:numPr>
        <w:tabs>
          <w:tab w:val="clear" w:pos="1440"/>
        </w:tabs>
        <w:ind w:left="1440"/>
      </w:pPr>
      <w:r>
        <w:tab/>
        <w:t>b)</w:t>
      </w:r>
      <w:r w:rsidR="00083DD1">
        <w:t xml:space="preserve"> </w:t>
      </w:r>
      <w:r w:rsidR="00244B61">
        <w:t>a duly appointed member of a medical staff committee</w:t>
      </w:r>
      <w:r>
        <w:t>;</w:t>
      </w:r>
      <w:r w:rsidR="00244B61">
        <w:t xml:space="preserve"> </w:t>
      </w:r>
      <w:r>
        <w:t xml:space="preserve">or </w:t>
      </w:r>
    </w:p>
    <w:p w14:paraId="585DF5C5" w14:textId="6CEC4326" w:rsidR="0072351C" w:rsidRDefault="0072351C" w:rsidP="0072351C">
      <w:pPr>
        <w:pStyle w:val="Heading3"/>
        <w:numPr>
          <w:ilvl w:val="0"/>
          <w:numId w:val="0"/>
        </w:numPr>
        <w:tabs>
          <w:tab w:val="clear" w:pos="1440"/>
        </w:tabs>
        <w:ind w:left="1440"/>
      </w:pPr>
      <w:r>
        <w:tab/>
      </w:r>
      <w:r w:rsidR="00083DD1">
        <w:t xml:space="preserve">c) </w:t>
      </w:r>
      <w:r w:rsidR="00244B61">
        <w:t xml:space="preserve">a </w:t>
      </w:r>
      <w:r>
        <w:t xml:space="preserve">member of a peer review investigatory process; </w:t>
      </w:r>
      <w:r w:rsidR="00083DD1">
        <w:t>or</w:t>
      </w:r>
    </w:p>
    <w:p w14:paraId="64A769C5" w14:textId="252C3F7A" w:rsidR="00031667" w:rsidRDefault="0072351C" w:rsidP="0072351C">
      <w:pPr>
        <w:pStyle w:val="Heading3"/>
        <w:numPr>
          <w:ilvl w:val="0"/>
          <w:numId w:val="0"/>
        </w:numPr>
        <w:tabs>
          <w:tab w:val="clear" w:pos="1440"/>
        </w:tabs>
        <w:ind w:left="1440"/>
      </w:pPr>
      <w:r>
        <w:tab/>
        <w:t>d)</w:t>
      </w:r>
      <w:r w:rsidR="00083DD1">
        <w:t xml:space="preserve"> </w:t>
      </w:r>
      <w:r>
        <w:t xml:space="preserve">requested </w:t>
      </w:r>
      <w:r w:rsidR="00083DD1">
        <w:t>by an Officer</w:t>
      </w:r>
      <w:r w:rsidR="00D21BED">
        <w:t>/Chair</w:t>
      </w:r>
      <w:r w:rsidR="00083DD1">
        <w:t xml:space="preserve"> or duly charged member to</w:t>
      </w:r>
      <w:r w:rsidR="00D21BED">
        <w:t>:</w:t>
      </w:r>
    </w:p>
    <w:p w14:paraId="02592DE1" w14:textId="761A12A5" w:rsidR="00031667" w:rsidRDefault="00031667" w:rsidP="0072351C">
      <w:pPr>
        <w:pStyle w:val="Heading3"/>
        <w:numPr>
          <w:ilvl w:val="0"/>
          <w:numId w:val="0"/>
        </w:numPr>
        <w:tabs>
          <w:tab w:val="clear" w:pos="1440"/>
        </w:tabs>
        <w:ind w:left="1440"/>
      </w:pPr>
      <w:r>
        <w:tab/>
      </w:r>
      <w:r>
        <w:tab/>
        <w:t>i)</w:t>
      </w:r>
      <w:r w:rsidR="00D21BED">
        <w:t xml:space="preserve">  participate in </w:t>
      </w:r>
      <w:r w:rsidR="0072351C">
        <w:t>a peer review investigation;</w:t>
      </w:r>
      <w:r w:rsidR="00083DD1">
        <w:t xml:space="preserve"> </w:t>
      </w:r>
    </w:p>
    <w:p w14:paraId="3D228E95" w14:textId="614A3083" w:rsidR="00031667" w:rsidRDefault="00031667" w:rsidP="0072351C">
      <w:pPr>
        <w:pStyle w:val="Heading3"/>
        <w:numPr>
          <w:ilvl w:val="0"/>
          <w:numId w:val="0"/>
        </w:numPr>
        <w:tabs>
          <w:tab w:val="clear" w:pos="1440"/>
        </w:tabs>
        <w:ind w:left="1440"/>
      </w:pPr>
      <w:r>
        <w:tab/>
      </w:r>
      <w:r>
        <w:tab/>
        <w:t>ii)</w:t>
      </w:r>
      <w:r w:rsidR="00D21BED">
        <w:t xml:space="preserve"> </w:t>
      </w:r>
      <w:r>
        <w:t>consult on a credentialing matter; or</w:t>
      </w:r>
    </w:p>
    <w:p w14:paraId="54881518" w14:textId="0FB83465" w:rsidR="0072351C" w:rsidRDefault="00031667" w:rsidP="0072351C">
      <w:pPr>
        <w:pStyle w:val="Heading3"/>
        <w:numPr>
          <w:ilvl w:val="0"/>
          <w:numId w:val="0"/>
        </w:numPr>
        <w:tabs>
          <w:tab w:val="clear" w:pos="1440"/>
        </w:tabs>
        <w:ind w:left="1440"/>
      </w:pPr>
      <w:r>
        <w:tab/>
      </w:r>
      <w:r>
        <w:tab/>
        <w:t>iii) participate on an ad hoc or support basis to a medical staff committ</w:t>
      </w:r>
      <w:r w:rsidR="009400AA">
        <w:t>e</w:t>
      </w:r>
      <w:r>
        <w:t xml:space="preserve">e. </w:t>
      </w:r>
    </w:p>
    <w:p w14:paraId="5FEF2640" w14:textId="701AF00A" w:rsidR="00083DD1" w:rsidRDefault="00083DD1" w:rsidP="0072351C">
      <w:pPr>
        <w:pStyle w:val="Heading3"/>
        <w:numPr>
          <w:ilvl w:val="0"/>
          <w:numId w:val="0"/>
        </w:numPr>
        <w:tabs>
          <w:tab w:val="clear" w:pos="1440"/>
        </w:tabs>
        <w:ind w:left="1440"/>
      </w:pPr>
      <w:r>
        <w:tab/>
        <w:t xml:space="preserve"> </w:t>
      </w:r>
    </w:p>
    <w:p w14:paraId="226288B1" w14:textId="55A94752" w:rsidR="00D853AE" w:rsidRDefault="0072351C" w:rsidP="00EF4677">
      <w:pPr>
        <w:pStyle w:val="Heading3"/>
        <w:tabs>
          <w:tab w:val="clear" w:pos="1260"/>
          <w:tab w:val="num" w:pos="1440"/>
        </w:tabs>
      </w:pPr>
      <w:r>
        <w:t xml:space="preserve"> </w:t>
      </w:r>
      <w:r w:rsidR="00244B61">
        <w:t xml:space="preserve"> </w:t>
      </w:r>
      <w:r w:rsidR="00D853AE">
        <w:t>However, no member shall be entitled to such indemnification if the acts giving rise to the liability constituted willful misconduct, breach of a fiduciary duty, self-dealing or bad faith.</w:t>
      </w:r>
    </w:p>
    <w:p w14:paraId="3922AD04" w14:textId="0FF2CF24" w:rsidR="00D853AE" w:rsidRDefault="00C463FF" w:rsidP="00C463FF">
      <w:pPr>
        <w:pStyle w:val="Heading1"/>
      </w:pPr>
      <w:bookmarkStart w:id="4" w:name="_Toc446210020"/>
      <w:r>
        <w:lastRenderedPageBreak/>
        <w:t xml:space="preserve">Categories of the </w:t>
      </w:r>
      <w:r w:rsidR="00D71B50">
        <w:t>Medical Staff</w:t>
      </w:r>
      <w:bookmarkEnd w:id="4"/>
    </w:p>
    <w:p w14:paraId="02544D92" w14:textId="2041F654" w:rsidR="00D853AE" w:rsidRDefault="00D853AE" w:rsidP="0010546C">
      <w:pPr>
        <w:pStyle w:val="Heading2"/>
      </w:pPr>
      <w:r>
        <w:t xml:space="preserve">The </w:t>
      </w:r>
      <w:r w:rsidR="00D668EA">
        <w:t>Active</w:t>
      </w:r>
      <w:r>
        <w:t xml:space="preserve"> Category</w:t>
      </w:r>
    </w:p>
    <w:p w14:paraId="773088B7" w14:textId="77777777" w:rsidR="00504576" w:rsidRDefault="00D853AE" w:rsidP="0099665F">
      <w:pPr>
        <w:pStyle w:val="Heading3"/>
        <w:tabs>
          <w:tab w:val="clear" w:pos="1260"/>
          <w:tab w:val="num" w:pos="1440"/>
        </w:tabs>
      </w:pPr>
      <w:r w:rsidRPr="0010546C">
        <w:t>Qualifications</w:t>
      </w:r>
    </w:p>
    <w:p w14:paraId="1BF9DAE8" w14:textId="240F091B" w:rsidR="00C463FF" w:rsidRDefault="00D853AE" w:rsidP="00504576">
      <w:pPr>
        <w:pStyle w:val="NormalIndent3"/>
      </w:pPr>
      <w:r>
        <w:t>Members of this category must have s</w:t>
      </w:r>
      <w:r w:rsidR="008046DF">
        <w:t xml:space="preserve">erved on the </w:t>
      </w:r>
      <w:r w:rsidR="00D71B50">
        <w:t>Medical Staff</w:t>
      </w:r>
      <w:r w:rsidR="008046DF">
        <w:t xml:space="preserve"> for one (1) year</w:t>
      </w:r>
      <w:r>
        <w:t xml:space="preserve"> and be involved in </w:t>
      </w:r>
      <w:r w:rsidR="00041551">
        <w:t>either:</w:t>
      </w:r>
    </w:p>
    <w:p w14:paraId="2146ADD6" w14:textId="62F3273E" w:rsidR="00041551" w:rsidRPr="00041551" w:rsidRDefault="00F968A0" w:rsidP="00041551">
      <w:pPr>
        <w:keepLines/>
        <w:widowControl/>
        <w:spacing w:after="120"/>
        <w:ind w:left="1800"/>
      </w:pPr>
      <w:r>
        <w:t xml:space="preserve">At least </w:t>
      </w:r>
      <w:r w:rsidR="003D6463">
        <w:t>fifty (5</w:t>
      </w:r>
      <w:r w:rsidR="005D63DB">
        <w:t>0</w:t>
      </w:r>
      <w:r>
        <w:t>)</w:t>
      </w:r>
      <w:r w:rsidR="00041551" w:rsidRPr="00041551">
        <w:t xml:space="preserve"> patient contact</w:t>
      </w:r>
      <w:r w:rsidR="00041551">
        <w:t>s</w:t>
      </w:r>
      <w:r w:rsidR="00041551" w:rsidRPr="00041551">
        <w:t xml:space="preserve"> per </w:t>
      </w:r>
      <w:r w:rsidR="0099665F">
        <w:t xml:space="preserve">two (2) </w:t>
      </w:r>
      <w:r w:rsidR="00041551" w:rsidRPr="00041551">
        <w:t>year</w:t>
      </w:r>
      <w:r w:rsidR="0099665F">
        <w:t>s</w:t>
      </w:r>
      <w:r w:rsidR="00D71B50">
        <w:t xml:space="preserve"> </w:t>
      </w:r>
      <w:r w:rsidR="00041551" w:rsidRPr="00041551">
        <w:t xml:space="preserve">(i.e., a patient contact is defined as an inpatient admission, consultation, an inpatient or outpatient surgical procedure, shifts performed by an emergency department practitioner, hospitalist, pathologist, radiologist, anesthesiologist, or practitioner in a provider-based clinic), </w:t>
      </w:r>
      <w:r w:rsidR="00041551" w:rsidRPr="00041551">
        <w:rPr>
          <w:b/>
        </w:rPr>
        <w:t>OR</w:t>
      </w:r>
    </w:p>
    <w:p w14:paraId="2F87BF90" w14:textId="5739EED1" w:rsidR="00041551" w:rsidRPr="00041551" w:rsidRDefault="00041551" w:rsidP="00041551">
      <w:pPr>
        <w:keepLines/>
        <w:widowControl/>
        <w:spacing w:after="120"/>
        <w:ind w:left="1800"/>
      </w:pPr>
      <w:r w:rsidRPr="00041551">
        <w:t>Have attended at least</w:t>
      </w:r>
      <w:r w:rsidR="009F3F2B">
        <w:t xml:space="preserve"> ten</w:t>
      </w:r>
      <w:r w:rsidR="00F968A0">
        <w:t xml:space="preserve"> (</w:t>
      </w:r>
      <w:r w:rsidR="009F3F2B">
        <w:t>1</w:t>
      </w:r>
      <w:r w:rsidR="00F968A0">
        <w:t>0</w:t>
      </w:r>
      <w:r w:rsidR="0099665F">
        <w:t>)</w:t>
      </w:r>
      <w:r w:rsidRPr="00041551">
        <w:t xml:space="preserve"> </w:t>
      </w:r>
      <w:r w:rsidR="00D71B50">
        <w:t>Medical Staff</w:t>
      </w:r>
      <w:r w:rsidR="003A622A">
        <w:t xml:space="preserve">, </w:t>
      </w:r>
      <w:r w:rsidR="005B0F91">
        <w:t>committee</w:t>
      </w:r>
      <w:r w:rsidR="00905272">
        <w:t xml:space="preserve"> </w:t>
      </w:r>
      <w:r w:rsidR="005B0F91">
        <w:t xml:space="preserve">meetings </w:t>
      </w:r>
      <w:r>
        <w:t>or hospital meetings</w:t>
      </w:r>
      <w:r w:rsidR="0099665F">
        <w:t xml:space="preserve"> </w:t>
      </w:r>
      <w:r w:rsidR="005D63DB">
        <w:t xml:space="preserve">or CME meetings in the Hospital </w:t>
      </w:r>
      <w:r w:rsidR="0099665F">
        <w:t>per two (2) years</w:t>
      </w:r>
      <w:r w:rsidRPr="00041551">
        <w:t>.</w:t>
      </w:r>
    </w:p>
    <w:p w14:paraId="5B4FBB97" w14:textId="7FD58092" w:rsidR="00D853AE" w:rsidRDefault="00D853AE" w:rsidP="0010546C">
      <w:pPr>
        <w:pStyle w:val="NormalIndent3"/>
      </w:pPr>
      <w:r>
        <w:t xml:space="preserve">In the event that a member of the </w:t>
      </w:r>
      <w:r w:rsidR="00D668EA">
        <w:t>Active</w:t>
      </w:r>
      <w:r>
        <w:t xml:space="preserve"> category does not meet the qualifications for reappointment to the </w:t>
      </w:r>
      <w:r w:rsidR="00D668EA">
        <w:t>Active</w:t>
      </w:r>
      <w:r>
        <w:t xml:space="preserve"> category, and if the member is otherwise abiding by all bylaws, rules, regulations, and policies of the </w:t>
      </w:r>
      <w:r w:rsidR="00D71B50">
        <w:t>Medical Staff</w:t>
      </w:r>
      <w:r>
        <w:t xml:space="preserve"> and hospital, the member may be appointed to another </w:t>
      </w:r>
      <w:r w:rsidR="00D71B50">
        <w:t>Medical Staff</w:t>
      </w:r>
      <w:r>
        <w:t xml:space="preserve"> category if s/he meets the eligibility requirements for such category.</w:t>
      </w:r>
    </w:p>
    <w:p w14:paraId="1CDC6A5F" w14:textId="77777777" w:rsidR="0010546C" w:rsidRDefault="0010546C" w:rsidP="0099665F">
      <w:pPr>
        <w:pStyle w:val="Heading3"/>
        <w:tabs>
          <w:tab w:val="clear" w:pos="1260"/>
          <w:tab w:val="num" w:pos="1440"/>
        </w:tabs>
      </w:pPr>
      <w:r>
        <w:t>Prerogatives</w:t>
      </w:r>
    </w:p>
    <w:p w14:paraId="4EE9822C" w14:textId="77777777" w:rsidR="00D853AE" w:rsidRDefault="00D853AE" w:rsidP="0010546C">
      <w:pPr>
        <w:pStyle w:val="NormalIndent3"/>
      </w:pPr>
      <w:r>
        <w:t>Members of</w:t>
      </w:r>
      <w:r w:rsidR="00145E2B">
        <w:t xml:space="preserve"> </w:t>
      </w:r>
      <w:r>
        <w:t xml:space="preserve">this category </w:t>
      </w:r>
      <w:r w:rsidR="00AA495D">
        <w:t>may</w:t>
      </w:r>
      <w:r>
        <w:t>:</w:t>
      </w:r>
    </w:p>
    <w:p w14:paraId="6F33ACA5" w14:textId="5FE553F3" w:rsidR="00D853AE" w:rsidRDefault="00F22712" w:rsidP="00C47D54">
      <w:pPr>
        <w:pStyle w:val="NormalLettered2"/>
        <w:numPr>
          <w:ilvl w:val="0"/>
          <w:numId w:val="61"/>
        </w:numPr>
      </w:pPr>
      <w:r>
        <w:t xml:space="preserve">Attend </w:t>
      </w:r>
      <w:r w:rsidR="00D71B50">
        <w:t>Medical Staff</w:t>
      </w:r>
      <w:r w:rsidR="005D63DB">
        <w:t xml:space="preserve">, </w:t>
      </w:r>
      <w:r w:rsidR="00B41D42">
        <w:t>Department</w:t>
      </w:r>
      <w:r w:rsidR="005D63DB">
        <w:t xml:space="preserve">, and </w:t>
      </w:r>
      <w:r w:rsidR="003C7E0C">
        <w:t>Section</w:t>
      </w:r>
      <w:r w:rsidR="00D853AE">
        <w:t xml:space="preserve"> meetings of which s/he is a member and any </w:t>
      </w:r>
      <w:r w:rsidR="00D71B50">
        <w:t>Medical Staff</w:t>
      </w:r>
      <w:r w:rsidR="00D853AE">
        <w:t xml:space="preserve"> or hospital education programs;</w:t>
      </w:r>
    </w:p>
    <w:p w14:paraId="2C732DE7" w14:textId="558BEB3B" w:rsidR="00D853AE" w:rsidRDefault="00D853AE" w:rsidP="0010546C">
      <w:pPr>
        <w:pStyle w:val="NormalLettered2"/>
      </w:pPr>
      <w:r>
        <w:t>Vote on all ma</w:t>
      </w:r>
      <w:r w:rsidR="00F22712">
        <w:t xml:space="preserve">tters presented by the </w:t>
      </w:r>
      <w:r w:rsidR="00D71B50">
        <w:t>Medical Staff</w:t>
      </w:r>
      <w:r>
        <w:t>,</w:t>
      </w:r>
      <w:r w:rsidR="00DB293D">
        <w:t xml:space="preserve"> </w:t>
      </w:r>
      <w:r w:rsidR="00B41D42">
        <w:t>Department</w:t>
      </w:r>
      <w:r w:rsidR="005D63DB">
        <w:t xml:space="preserve">, </w:t>
      </w:r>
      <w:r w:rsidR="003C7E0C">
        <w:t>Section</w:t>
      </w:r>
      <w:r w:rsidR="005D63DB">
        <w:t>,</w:t>
      </w:r>
      <w:r>
        <w:t xml:space="preserve"> and committee(s) to which the member is assigned;</w:t>
      </w:r>
      <w:r w:rsidR="00D17243">
        <w:t xml:space="preserve"> and</w:t>
      </w:r>
    </w:p>
    <w:p w14:paraId="59B4C96A" w14:textId="7F44B007" w:rsidR="00C463FF" w:rsidRDefault="00D853AE" w:rsidP="0010546C">
      <w:pPr>
        <w:pStyle w:val="NormalLettered2"/>
      </w:pPr>
      <w:r>
        <w:t>Hold office and sit on or be the</w:t>
      </w:r>
      <w:r w:rsidR="00C502A9">
        <w:t xml:space="preserve"> </w:t>
      </w:r>
      <w:r w:rsidR="00DB293D">
        <w:t>chair</w:t>
      </w:r>
      <w:r w:rsidR="00C502A9">
        <w:t xml:space="preserve"> </w:t>
      </w:r>
      <w:r>
        <w:t xml:space="preserve">of any committee in accordance with any qualifying criteria set forth elsewhere in the </w:t>
      </w:r>
      <w:r w:rsidR="00D71B50">
        <w:t>Medical Staff</w:t>
      </w:r>
      <w:r>
        <w:t xml:space="preserve"> bylaws or </w:t>
      </w:r>
      <w:r w:rsidR="00D71B50">
        <w:t>Medical Staff</w:t>
      </w:r>
      <w:r>
        <w:t xml:space="preserve"> policies.</w:t>
      </w:r>
    </w:p>
    <w:p w14:paraId="079FC0D3" w14:textId="77777777" w:rsidR="0010546C" w:rsidRDefault="0010546C" w:rsidP="0099665F">
      <w:pPr>
        <w:pStyle w:val="Heading3"/>
        <w:tabs>
          <w:tab w:val="clear" w:pos="1260"/>
          <w:tab w:val="num" w:pos="1440"/>
        </w:tabs>
      </w:pPr>
      <w:r>
        <w:t>Responsibilities</w:t>
      </w:r>
    </w:p>
    <w:p w14:paraId="16B525E9" w14:textId="77777777" w:rsidR="00F3632C" w:rsidRDefault="00F3632C" w:rsidP="00F3632C">
      <w:pPr>
        <w:pStyle w:val="NormalIndent3"/>
      </w:pPr>
      <w:r>
        <w:t xml:space="preserve">Members of this category </w:t>
      </w:r>
      <w:r w:rsidR="00AA495D">
        <w:t>shall</w:t>
      </w:r>
      <w:r>
        <w:t>:</w:t>
      </w:r>
    </w:p>
    <w:p w14:paraId="3E7C2B85" w14:textId="77CD3E6C" w:rsidR="00D853AE" w:rsidRDefault="00D853AE" w:rsidP="005957D6">
      <w:pPr>
        <w:pStyle w:val="NormalLettered2"/>
        <w:numPr>
          <w:ilvl w:val="0"/>
          <w:numId w:val="18"/>
        </w:numPr>
      </w:pPr>
      <w:r>
        <w:t xml:space="preserve">Contribute to the organizational and administrative affairs of the </w:t>
      </w:r>
      <w:r w:rsidR="00D71B50">
        <w:t>Medical Staff</w:t>
      </w:r>
      <w:r>
        <w:t>;</w:t>
      </w:r>
    </w:p>
    <w:p w14:paraId="3C9E58EB" w14:textId="2404AB32" w:rsidR="00D853AE" w:rsidRDefault="0099665F" w:rsidP="005957D6">
      <w:pPr>
        <w:pStyle w:val="NormalLettered2"/>
        <w:numPr>
          <w:ilvl w:val="0"/>
          <w:numId w:val="18"/>
        </w:numPr>
      </w:pPr>
      <w:r>
        <w:t>Active</w:t>
      </w:r>
      <w:r w:rsidR="00D853AE">
        <w:t xml:space="preserve">ly participate as requested or required in activities and functions of the </w:t>
      </w:r>
      <w:r w:rsidR="00D71B50">
        <w:t>Medical Staff</w:t>
      </w:r>
      <w:r w:rsidR="00D853AE">
        <w:t>, including quality/performance improvement and peer review, credentialing, risk</w:t>
      </w:r>
      <w:r w:rsidR="00BB4992">
        <w:t>,</w:t>
      </w:r>
      <w:r w:rsidR="00D853AE">
        <w:t xml:space="preserve"> and utilization management, medical records completion and in the discharge of other staff functions as may be required;</w:t>
      </w:r>
      <w:r w:rsidR="00D17243">
        <w:t xml:space="preserve"> and</w:t>
      </w:r>
    </w:p>
    <w:p w14:paraId="21C613C7" w14:textId="42E37022" w:rsidR="00D853AE" w:rsidRDefault="00D853AE" w:rsidP="005957D6">
      <w:pPr>
        <w:pStyle w:val="NormalLettered2"/>
        <w:numPr>
          <w:ilvl w:val="0"/>
          <w:numId w:val="18"/>
        </w:numPr>
      </w:pPr>
      <w:r>
        <w:t xml:space="preserve">Fulfill or comply with any applicable </w:t>
      </w:r>
      <w:r w:rsidR="00D71B50">
        <w:t>Medical Staff</w:t>
      </w:r>
      <w:r>
        <w:t xml:space="preserve"> or hospital policies or procedures.</w:t>
      </w:r>
    </w:p>
    <w:p w14:paraId="46F17C0E" w14:textId="278221AB" w:rsidR="00D853AE" w:rsidRDefault="0010546C" w:rsidP="00F3632C">
      <w:pPr>
        <w:pStyle w:val="Heading2"/>
      </w:pPr>
      <w:r>
        <w:t>T</w:t>
      </w:r>
      <w:r w:rsidR="00D853AE">
        <w:t xml:space="preserve">he </w:t>
      </w:r>
      <w:r w:rsidR="003C7E0C">
        <w:t>Nonvoting</w:t>
      </w:r>
      <w:r w:rsidR="00D853AE">
        <w:t xml:space="preserve"> Category</w:t>
      </w:r>
    </w:p>
    <w:p w14:paraId="3930F8DB" w14:textId="77777777" w:rsidR="00504576" w:rsidRDefault="00D853AE" w:rsidP="00F22712">
      <w:pPr>
        <w:pStyle w:val="Heading3"/>
        <w:tabs>
          <w:tab w:val="clear" w:pos="1260"/>
          <w:tab w:val="num" w:pos="1440"/>
        </w:tabs>
      </w:pPr>
      <w:r w:rsidRPr="0010546C">
        <w:t>Qualifications</w:t>
      </w:r>
    </w:p>
    <w:p w14:paraId="26C7C63F" w14:textId="23FBFBFD" w:rsidR="00D853AE" w:rsidRDefault="00D853AE" w:rsidP="00504576">
      <w:pPr>
        <w:pStyle w:val="NormalIndent3"/>
      </w:pPr>
      <w:r>
        <w:t xml:space="preserve">The </w:t>
      </w:r>
      <w:r w:rsidR="003C7E0C">
        <w:t>Nonvoting</w:t>
      </w:r>
      <w:r>
        <w:t xml:space="preserve"> category is reserved for </w:t>
      </w:r>
      <w:r w:rsidR="00D71B50">
        <w:t>Medical Staff</w:t>
      </w:r>
      <w:r>
        <w:t xml:space="preserve"> members who do not meet the eligibility requirements for the </w:t>
      </w:r>
      <w:r w:rsidR="002B5912">
        <w:t>Active</w:t>
      </w:r>
      <w:r>
        <w:t xml:space="preserve"> ca</w:t>
      </w:r>
      <w:r w:rsidR="00F22712">
        <w:t>tegory</w:t>
      </w:r>
      <w:r>
        <w:t>.</w:t>
      </w:r>
    </w:p>
    <w:p w14:paraId="590D2CD0" w14:textId="77777777" w:rsidR="00D853AE" w:rsidRDefault="00504576" w:rsidP="00F22712">
      <w:pPr>
        <w:pStyle w:val="Heading3"/>
        <w:keepNext/>
        <w:tabs>
          <w:tab w:val="clear" w:pos="1260"/>
          <w:tab w:val="num" w:pos="1440"/>
        </w:tabs>
      </w:pPr>
      <w:r>
        <w:lastRenderedPageBreak/>
        <w:t>Prerogatives</w:t>
      </w:r>
    </w:p>
    <w:p w14:paraId="697CFDCE" w14:textId="77777777" w:rsidR="00504576" w:rsidRDefault="00504576" w:rsidP="00AA495D">
      <w:pPr>
        <w:pStyle w:val="NormalIndent3"/>
        <w:keepNext/>
      </w:pPr>
      <w:r>
        <w:t>Members of this category may:</w:t>
      </w:r>
    </w:p>
    <w:p w14:paraId="7B21A44B" w14:textId="7579AC08" w:rsidR="00D853AE" w:rsidRDefault="00591ED3" w:rsidP="005957D6">
      <w:pPr>
        <w:pStyle w:val="NormalLettered2"/>
        <w:numPr>
          <w:ilvl w:val="0"/>
          <w:numId w:val="19"/>
        </w:numPr>
      </w:pPr>
      <w:r>
        <w:t xml:space="preserve">Attend Medical Staff, </w:t>
      </w:r>
      <w:r w:rsidR="00B41D42">
        <w:t>Department</w:t>
      </w:r>
      <w:r>
        <w:t xml:space="preserve">, and </w:t>
      </w:r>
      <w:r w:rsidR="003C7E0C">
        <w:t>Section</w:t>
      </w:r>
      <w:r w:rsidR="00D853AE">
        <w:t xml:space="preserve"> meetings of which s/he is a member and any </w:t>
      </w:r>
      <w:r w:rsidR="00D71B50">
        <w:t>Medical Staff</w:t>
      </w:r>
      <w:r w:rsidR="00D853AE">
        <w:t xml:space="preserve"> or hospital education programs;</w:t>
      </w:r>
    </w:p>
    <w:p w14:paraId="54A8D6FE" w14:textId="6DC8A881" w:rsidR="00C463FF" w:rsidRDefault="00D853AE" w:rsidP="005957D6">
      <w:pPr>
        <w:pStyle w:val="NormalLettered2"/>
        <w:numPr>
          <w:ilvl w:val="0"/>
          <w:numId w:val="19"/>
        </w:numPr>
      </w:pPr>
      <w:r>
        <w:t xml:space="preserve">Not vote on matters </w:t>
      </w:r>
      <w:r w:rsidR="00294E5A">
        <w:t xml:space="preserve">presented by </w:t>
      </w:r>
      <w:r w:rsidR="00D71B50">
        <w:t>the entire Medical Staff</w:t>
      </w:r>
      <w:r w:rsidR="00591ED3">
        <w:t xml:space="preserve">, </w:t>
      </w:r>
      <w:r w:rsidR="00B41D42">
        <w:t>Department</w:t>
      </w:r>
      <w:r w:rsidR="00591ED3">
        <w:t xml:space="preserve">, or </w:t>
      </w:r>
      <w:r w:rsidR="003C7E0C">
        <w:t>Section</w:t>
      </w:r>
      <w:r w:rsidR="00294E5A">
        <w:t xml:space="preserve"> or </w:t>
      </w:r>
      <w:r>
        <w:t xml:space="preserve">be </w:t>
      </w:r>
      <w:r w:rsidR="00D17243">
        <w:t xml:space="preserve">an officer of the </w:t>
      </w:r>
      <w:r w:rsidR="00D71B50">
        <w:t>Medical Staff</w:t>
      </w:r>
      <w:r w:rsidR="00D17243">
        <w:t>; and</w:t>
      </w:r>
    </w:p>
    <w:p w14:paraId="6C4CB0F4" w14:textId="405DB201" w:rsidR="00D853AE" w:rsidRDefault="00D853AE" w:rsidP="005957D6">
      <w:pPr>
        <w:pStyle w:val="NormalLettered2"/>
        <w:numPr>
          <w:ilvl w:val="0"/>
          <w:numId w:val="19"/>
        </w:numPr>
      </w:pPr>
      <w:r>
        <w:t xml:space="preserve">Serve on </w:t>
      </w:r>
      <w:r w:rsidR="00D71B50">
        <w:t>Medical Staff</w:t>
      </w:r>
      <w:r>
        <w:t xml:space="preserve"> committees, other than the MEC, and may vote on matters that come before such committees.</w:t>
      </w:r>
    </w:p>
    <w:p w14:paraId="552D62F2" w14:textId="77777777" w:rsidR="00504576" w:rsidRDefault="00504576" w:rsidP="00F22712">
      <w:pPr>
        <w:pStyle w:val="Heading3"/>
        <w:tabs>
          <w:tab w:val="clear" w:pos="1260"/>
          <w:tab w:val="num" w:pos="1440"/>
        </w:tabs>
      </w:pPr>
      <w:r>
        <w:t>Responsibilities</w:t>
      </w:r>
    </w:p>
    <w:p w14:paraId="6F0D1FD7" w14:textId="38171832" w:rsidR="00C42DD9" w:rsidRPr="00C42DD9" w:rsidRDefault="00504576" w:rsidP="001A1EBA">
      <w:pPr>
        <w:pStyle w:val="NormalIndent3"/>
        <w:rPr>
          <w:highlight w:val="yellow"/>
        </w:rPr>
      </w:pPr>
      <w:r>
        <w:t xml:space="preserve">Members of this category </w:t>
      </w:r>
      <w:r w:rsidR="002F2D06">
        <w:t>shall</w:t>
      </w:r>
      <w:r w:rsidR="004E6A57">
        <w:t xml:space="preserve"> h</w:t>
      </w:r>
      <w:r w:rsidR="00D853AE">
        <w:t xml:space="preserve">ave the same responsibilities as </w:t>
      </w:r>
      <w:r w:rsidR="002B5912">
        <w:t>Active</w:t>
      </w:r>
      <w:r w:rsidR="00D71B50">
        <w:t xml:space="preserve"> </w:t>
      </w:r>
      <w:r w:rsidR="00D769E2">
        <w:t>Category</w:t>
      </w:r>
      <w:r w:rsidR="00D71B50">
        <w:t xml:space="preserve"> M</w:t>
      </w:r>
      <w:r w:rsidR="00D853AE">
        <w:t>embers.</w:t>
      </w:r>
    </w:p>
    <w:p w14:paraId="2F6A4890" w14:textId="77777777" w:rsidR="00C42DD9" w:rsidRDefault="00C42DD9" w:rsidP="004E6A57">
      <w:pPr>
        <w:pStyle w:val="NormalIndent3"/>
      </w:pPr>
    </w:p>
    <w:p w14:paraId="36666EC9" w14:textId="0276DF5E" w:rsidR="00D853AE" w:rsidRDefault="00D853AE" w:rsidP="00A16F6D">
      <w:pPr>
        <w:pStyle w:val="Heading2"/>
      </w:pPr>
      <w:r>
        <w:t xml:space="preserve">Honorary </w:t>
      </w:r>
      <w:r w:rsidR="00041551">
        <w:t>Recognition</w:t>
      </w:r>
    </w:p>
    <w:p w14:paraId="12B4F275" w14:textId="648BAC7A" w:rsidR="00D853AE" w:rsidRDefault="00D853AE" w:rsidP="00D853AE">
      <w:pPr>
        <w:pStyle w:val="BodyText"/>
      </w:pPr>
      <w:r>
        <w:t xml:space="preserve">Honorary </w:t>
      </w:r>
      <w:r w:rsidR="00041551">
        <w:t xml:space="preserve">Recognition </w:t>
      </w:r>
      <w:r>
        <w:t>is restricted to those individuals recommended by the MEC and approved by the Board.</w:t>
      </w:r>
      <w:r w:rsidR="00145E2B">
        <w:t xml:space="preserve"> </w:t>
      </w:r>
      <w:r w:rsidR="00041551">
        <w:t>This recognition</w:t>
      </w:r>
      <w:r>
        <w:t xml:space="preserve"> is entirely discretionary and may be rescinded at any time. </w:t>
      </w:r>
      <w:r w:rsidR="00041551">
        <w:t>Practitioners granted</w:t>
      </w:r>
      <w:r>
        <w:t xml:space="preserve"> Honorary </w:t>
      </w:r>
      <w:r w:rsidR="00041551">
        <w:t xml:space="preserve">Recognition </w:t>
      </w:r>
      <w:r>
        <w:t xml:space="preserve">shall </w:t>
      </w:r>
      <w:r w:rsidR="00041551">
        <w:t>be</w:t>
      </w:r>
      <w:r>
        <w:t xml:space="preserve"> those members who have retired from active hospital practice, who are of outstanding reputation, and have provided distinguished service to the hospital.</w:t>
      </w:r>
      <w:r w:rsidR="00145E2B">
        <w:t xml:space="preserve"> </w:t>
      </w:r>
      <w:r>
        <w:t xml:space="preserve">They may attend </w:t>
      </w:r>
      <w:r w:rsidR="00D71B50">
        <w:t>Medical Staff</w:t>
      </w:r>
      <w:r w:rsidR="008046DF">
        <w:t xml:space="preserve"> and </w:t>
      </w:r>
      <w:r w:rsidR="00B41D42">
        <w:t>Department</w:t>
      </w:r>
      <w:r>
        <w:t xml:space="preserve"> meetings, continuing medical education activities, and may be appointed to committees.</w:t>
      </w:r>
      <w:r w:rsidR="00145E2B">
        <w:t xml:space="preserve"> </w:t>
      </w:r>
      <w:r>
        <w:t>They shall not hold clinical privileges, hold office or be elig</w:t>
      </w:r>
      <w:r w:rsidR="00D71B50">
        <w:t>ible to vote on Medical Staff or Department matters although they may vote on matters in committees to which they are assigned</w:t>
      </w:r>
      <w:r w:rsidR="001A4257">
        <w:t xml:space="preserve">, </w:t>
      </w:r>
      <w:r w:rsidR="005B0F91">
        <w:t>and they do not</w:t>
      </w:r>
      <w:r w:rsidR="001A4257">
        <w:t xml:space="preserve"> pay dues</w:t>
      </w:r>
      <w:r w:rsidR="00D71B50">
        <w:t>. Honorary recognition does not require recredentialing.</w:t>
      </w:r>
    </w:p>
    <w:p w14:paraId="42C63963" w14:textId="77777777" w:rsidR="00D853AE" w:rsidRDefault="00D853AE" w:rsidP="00D853AE">
      <w:pPr>
        <w:pStyle w:val="BodyText"/>
      </w:pPr>
    </w:p>
    <w:p w14:paraId="49945E5C" w14:textId="48E11315" w:rsidR="00D853AE" w:rsidRDefault="00A16F6D" w:rsidP="00A16F6D">
      <w:pPr>
        <w:pStyle w:val="Heading1"/>
      </w:pPr>
      <w:bookmarkStart w:id="5" w:name="_Toc446210021"/>
      <w:r>
        <w:lastRenderedPageBreak/>
        <w:t xml:space="preserve">Officers </w:t>
      </w:r>
      <w:r w:rsidR="00F968A0">
        <w:t xml:space="preserve">and At-Large Members </w:t>
      </w:r>
      <w:r>
        <w:t xml:space="preserve">of the </w:t>
      </w:r>
      <w:r w:rsidR="00D71B50">
        <w:t>Medical Staff</w:t>
      </w:r>
      <w:r w:rsidR="002F2D06">
        <w:t xml:space="preserve"> </w:t>
      </w:r>
      <w:bookmarkEnd w:id="5"/>
    </w:p>
    <w:p w14:paraId="5BF4CFA1" w14:textId="3B21CCBE" w:rsidR="00D853AE" w:rsidRDefault="00D853AE" w:rsidP="00A16F6D">
      <w:pPr>
        <w:pStyle w:val="Heading2"/>
      </w:pPr>
      <w:r>
        <w:t xml:space="preserve">Officers of the </w:t>
      </w:r>
      <w:r w:rsidR="00D71B50">
        <w:t>Medical Staff</w:t>
      </w:r>
      <w:r>
        <w:t xml:space="preserve"> </w:t>
      </w:r>
    </w:p>
    <w:p w14:paraId="59CE3605" w14:textId="7C756A20" w:rsidR="00D853AE" w:rsidRDefault="00824FD8" w:rsidP="00DB5C3D">
      <w:pPr>
        <w:pStyle w:val="Heading3"/>
        <w:tabs>
          <w:tab w:val="clear" w:pos="1260"/>
          <w:tab w:val="num" w:pos="1440"/>
        </w:tabs>
      </w:pPr>
      <w:r>
        <w:t>President of the Medical Staff</w:t>
      </w:r>
    </w:p>
    <w:p w14:paraId="56FB322F" w14:textId="5A96D45D" w:rsidR="00D853AE" w:rsidRDefault="00B16371" w:rsidP="00DB5C3D">
      <w:pPr>
        <w:pStyle w:val="Heading3"/>
        <w:tabs>
          <w:tab w:val="clear" w:pos="1260"/>
          <w:tab w:val="num" w:pos="1440"/>
        </w:tabs>
      </w:pPr>
      <w:r>
        <w:t xml:space="preserve">Vice </w:t>
      </w:r>
      <w:r w:rsidR="00824FD8">
        <w:t>President of the Medical Staff</w:t>
      </w:r>
    </w:p>
    <w:p w14:paraId="7DC12324" w14:textId="16021527" w:rsidR="00D853AE" w:rsidRDefault="00970795" w:rsidP="00DB5C3D">
      <w:pPr>
        <w:pStyle w:val="Heading3"/>
        <w:tabs>
          <w:tab w:val="clear" w:pos="1260"/>
          <w:tab w:val="num" w:pos="1440"/>
        </w:tabs>
      </w:pPr>
      <w:r>
        <w:t>Secretary/Treasurer</w:t>
      </w:r>
    </w:p>
    <w:p w14:paraId="1B45B315" w14:textId="6DFBBF80" w:rsidR="00D853AE" w:rsidRDefault="00D853AE" w:rsidP="00A16F6D">
      <w:pPr>
        <w:pStyle w:val="Heading2"/>
      </w:pPr>
      <w:r>
        <w:t xml:space="preserve">Qualifications of Officers </w:t>
      </w:r>
    </w:p>
    <w:p w14:paraId="5BF3ECFE" w14:textId="56FC5266" w:rsidR="00D853AE" w:rsidRDefault="00D853AE" w:rsidP="008046DF">
      <w:pPr>
        <w:pStyle w:val="Heading3"/>
        <w:tabs>
          <w:tab w:val="clear" w:pos="1260"/>
          <w:tab w:val="num" w:pos="1440"/>
        </w:tabs>
      </w:pPr>
      <w:r>
        <w:t xml:space="preserve">Officers must be members in good standing of the </w:t>
      </w:r>
      <w:r w:rsidR="002B5912">
        <w:t>Active</w:t>
      </w:r>
      <w:r>
        <w:t xml:space="preserve"> category</w:t>
      </w:r>
      <w:r w:rsidR="00BF6FFF">
        <w:t xml:space="preserve"> </w:t>
      </w:r>
      <w:r>
        <w:t xml:space="preserve">and be actively involved </w:t>
      </w:r>
      <w:r w:rsidR="00A354B9">
        <w:t>in patient care in the hospital;</w:t>
      </w:r>
      <w:r>
        <w:t xml:space="preserve"> indicate a w</w:t>
      </w:r>
      <w:r w:rsidR="00A354B9">
        <w:t>illingness and ability to serve;</w:t>
      </w:r>
      <w:r>
        <w:t xml:space="preserve"> have no pending adverse recommendations concerning </w:t>
      </w:r>
      <w:r w:rsidR="00D71B50">
        <w:t>Medical Staff</w:t>
      </w:r>
      <w:r>
        <w:t xml:space="preserve"> app</w:t>
      </w:r>
      <w:r w:rsidR="00A354B9">
        <w:t>ointment or clinical privileges;</w:t>
      </w:r>
      <w:r>
        <w:t xml:space="preserve"> </w:t>
      </w:r>
      <w:r w:rsidR="00A354B9">
        <w:t>have previous leadership experience either as a Department Chair/</w:t>
      </w:r>
      <w:r w:rsidR="003D6463">
        <w:t>Section</w:t>
      </w:r>
      <w:r w:rsidR="00A354B9">
        <w:t xml:space="preserve"> Chief or membership on </w:t>
      </w:r>
      <w:r w:rsidR="003C7E0C">
        <w:t>a committee</w:t>
      </w:r>
      <w:r w:rsidR="00A354B9">
        <w:t>;</w:t>
      </w:r>
      <w:r>
        <w:t xml:space="preserve"> </w:t>
      </w:r>
      <w:r w:rsidR="00A354B9">
        <w:t xml:space="preserve">and </w:t>
      </w:r>
      <w:proofErr w:type="gramStart"/>
      <w:r>
        <w:t>be in compliance with</w:t>
      </w:r>
      <w:proofErr w:type="gramEnd"/>
      <w:r>
        <w:t xml:space="preserve"> the professional c</w:t>
      </w:r>
      <w:r w:rsidR="008D2DB0">
        <w:t>onduct policies of the hospital</w:t>
      </w:r>
      <w:r>
        <w:t>.</w:t>
      </w:r>
      <w:r w:rsidR="00145E2B">
        <w:t xml:space="preserve"> </w:t>
      </w:r>
      <w:r>
        <w:t xml:space="preserve">The </w:t>
      </w:r>
      <w:r w:rsidR="00D71B50">
        <w:t>Medical Staff</w:t>
      </w:r>
      <w:r>
        <w:t xml:space="preserve"> </w:t>
      </w:r>
      <w:r w:rsidR="00B41D42">
        <w:t>Nominating</w:t>
      </w:r>
      <w:r w:rsidR="00685D1F">
        <w:t xml:space="preserve"> committee</w:t>
      </w:r>
      <w:r>
        <w:t xml:space="preserve"> will have discretion to determine if a staff member wishing to run for office meets the qualifying criteria.</w:t>
      </w:r>
      <w:r w:rsidR="00294E5A" w:rsidRPr="00294E5A">
        <w:t xml:space="preserve"> </w:t>
      </w:r>
    </w:p>
    <w:p w14:paraId="7CA607CC" w14:textId="77777777" w:rsidR="006876CC" w:rsidRDefault="006876CC" w:rsidP="006876CC">
      <w:pPr>
        <w:pStyle w:val="Heading2"/>
      </w:pPr>
      <w:r w:rsidRPr="006876CC">
        <w:t xml:space="preserve">Election of Officers </w:t>
      </w:r>
    </w:p>
    <w:p w14:paraId="72773A8D" w14:textId="3DC8BD5D" w:rsidR="00D503F3" w:rsidRDefault="00D503F3" w:rsidP="006876CC">
      <w:pPr>
        <w:pStyle w:val="Heading3"/>
      </w:pPr>
      <w:r>
        <w:t xml:space="preserve">The </w:t>
      </w:r>
      <w:r w:rsidR="00D35D67">
        <w:t>N</w:t>
      </w:r>
      <w:r>
        <w:t xml:space="preserve">ominating </w:t>
      </w:r>
      <w:r w:rsidR="00D35D67">
        <w:t>Committee</w:t>
      </w:r>
      <w:r>
        <w:t xml:space="preserve"> shall be comprised of six members</w:t>
      </w:r>
      <w:r w:rsidR="00D35D67">
        <w:t xml:space="preserve"> including</w:t>
      </w:r>
      <w:r>
        <w:t xml:space="preserve"> one member of the Active </w:t>
      </w:r>
      <w:r w:rsidR="00D35D67">
        <w:t>category of the M</w:t>
      </w:r>
      <w:r>
        <w:t xml:space="preserve">edical </w:t>
      </w:r>
      <w:r w:rsidR="00D35D67">
        <w:t>S</w:t>
      </w:r>
      <w:r>
        <w:t>taff elected by each of the following departments: Medicine</w:t>
      </w:r>
      <w:r w:rsidR="00D35D67">
        <w:t>;</w:t>
      </w:r>
      <w:r>
        <w:t xml:space="preserve"> OB/GYN</w:t>
      </w:r>
      <w:r w:rsidR="00D35D67">
        <w:t>;</w:t>
      </w:r>
      <w:r>
        <w:t xml:space="preserve"> Pediatrics</w:t>
      </w:r>
      <w:r w:rsidR="00D35D67">
        <w:t>;</w:t>
      </w:r>
      <w:r>
        <w:t xml:space="preserve"> and Surgery.  The contract departments, Anesthesia, Emergency Medicine, Pathology and Radiology, will meet in September of each year to pick one member, on a rotating basis, to serve on the Nominating Committee.  The Immediate Past President of the Medical </w:t>
      </w:r>
      <w:r w:rsidR="00B16371">
        <w:t>S</w:t>
      </w:r>
      <w:r>
        <w:t xml:space="preserve">taff shall act as Chair of the Committee with a vote.  Departmental representatives to the Nominating Committee shall be elected by the departments in September of each calendar year.  The term of the Nominating Committee shall be from January 1 to December 31 of the following calendar year.  In the event the Immediate Past President is unable or unwilling to serve as Chair, the Medical Staff President may appoint a former </w:t>
      </w:r>
      <w:proofErr w:type="gramStart"/>
      <w:r>
        <w:t>Medical  Staff</w:t>
      </w:r>
      <w:proofErr w:type="gramEnd"/>
      <w:r>
        <w:t xml:space="preserve"> President to serve as Chair.</w:t>
      </w:r>
    </w:p>
    <w:p w14:paraId="5A8C9701" w14:textId="24883092" w:rsidR="00D853AE" w:rsidRDefault="00DF1888" w:rsidP="00EE1215">
      <w:pPr>
        <w:pStyle w:val="Heading3"/>
      </w:pPr>
      <w:r>
        <w:t xml:space="preserve">The Nominating Committee shall nominate </w:t>
      </w:r>
      <w:r w:rsidR="00824FD8">
        <w:t>at least one (1) candidate</w:t>
      </w:r>
      <w:r>
        <w:t xml:space="preserve"> for each of the positions of </w:t>
      </w:r>
      <w:r w:rsidR="003C7E0C">
        <w:t xml:space="preserve">President of the Medical Staff, </w:t>
      </w:r>
      <w:r>
        <w:t>Vi</w:t>
      </w:r>
      <w:r w:rsidR="00824FD8">
        <w:t>ce President of the Medical Staff</w:t>
      </w:r>
      <w:r w:rsidR="003C7E0C">
        <w:t>,</w:t>
      </w:r>
      <w:r w:rsidR="00824FD8">
        <w:t xml:space="preserve"> and Secretary/</w:t>
      </w:r>
      <w:r>
        <w:t xml:space="preserve">Treasurer.  </w:t>
      </w:r>
      <w:r w:rsidR="00D853AE">
        <w:t>Nominations must be announced, and the names of the nominees</w:t>
      </w:r>
      <w:r w:rsidR="000748DF">
        <w:t xml:space="preserve"> announced</w:t>
      </w:r>
      <w:r w:rsidR="00D853AE">
        <w:t xml:space="preserve"> </w:t>
      </w:r>
      <w:r w:rsidR="003C7E0C">
        <w:t xml:space="preserve">thirty (30) days </w:t>
      </w:r>
      <w:r w:rsidR="00D853AE">
        <w:t>prior to the election.</w:t>
      </w:r>
      <w:r w:rsidR="00464B7A">
        <w:t xml:space="preserve"> </w:t>
      </w:r>
    </w:p>
    <w:p w14:paraId="5E89D535" w14:textId="24509EC1" w:rsidR="00D853AE" w:rsidRDefault="00D853AE" w:rsidP="00DB5C3D">
      <w:pPr>
        <w:pStyle w:val="Heading3"/>
        <w:tabs>
          <w:tab w:val="clear" w:pos="1260"/>
          <w:tab w:val="num" w:pos="1440"/>
        </w:tabs>
      </w:pPr>
      <w:r>
        <w:t xml:space="preserve">A petition signed by at least </w:t>
      </w:r>
      <w:r w:rsidR="00B43DA8">
        <w:t>ten</w:t>
      </w:r>
      <w:r w:rsidR="007A61C7">
        <w:t xml:space="preserve"> </w:t>
      </w:r>
      <w:r w:rsidR="003D6463">
        <w:t>percent (</w:t>
      </w:r>
      <w:r w:rsidR="007A61C7">
        <w:t>10</w:t>
      </w:r>
      <w:r w:rsidR="003D6463">
        <w:t>%)</w:t>
      </w:r>
      <w:r w:rsidR="00464B7A">
        <w:t xml:space="preserve"> M</w:t>
      </w:r>
      <w:r>
        <w:t xml:space="preserve">embers of the </w:t>
      </w:r>
      <w:r w:rsidR="002B5912">
        <w:t>Active</w:t>
      </w:r>
      <w:r>
        <w:t xml:space="preserve"> staff may </w:t>
      </w:r>
      <w:r w:rsidR="00C82A05">
        <w:t>add</w:t>
      </w:r>
      <w:r>
        <w:t xml:space="preserve"> nominations</w:t>
      </w:r>
      <w:r w:rsidR="00C82A05">
        <w:t xml:space="preserve"> to the ballot</w:t>
      </w:r>
      <w:r w:rsidR="00464B7A">
        <w:t>, with written consent of the individuals being nominated</w:t>
      </w:r>
      <w:r>
        <w:t>.</w:t>
      </w:r>
      <w:r w:rsidR="00145E2B">
        <w:t xml:space="preserve"> </w:t>
      </w:r>
      <w:r>
        <w:t xml:space="preserve">The </w:t>
      </w:r>
      <w:r w:rsidR="00D71B50">
        <w:t>Medical Staff</w:t>
      </w:r>
      <w:r>
        <w:t xml:space="preserve"> must submit such a petition to the </w:t>
      </w:r>
      <w:r w:rsidR="00464B7A">
        <w:t>Medical Staff Office</w:t>
      </w:r>
      <w:r>
        <w:t xml:space="preserve"> </w:t>
      </w:r>
      <w:r w:rsidR="003C7E0C">
        <w:t>at least fifteen (15) days</w:t>
      </w:r>
      <w:r>
        <w:t xml:space="preserve"> prior to the election for the nominee(s) to be placed on the ballot. The </w:t>
      </w:r>
      <w:r w:rsidR="00B41D42">
        <w:t>Nominating</w:t>
      </w:r>
      <w:r>
        <w:t xml:space="preserve"> committee must determine if the candidate meets the qualifications in section 4.2 above before he/she can be placed on the ballot.</w:t>
      </w:r>
    </w:p>
    <w:p w14:paraId="45A7C0A8" w14:textId="695DB490" w:rsidR="00D503F3" w:rsidRPr="00D503F3" w:rsidRDefault="00D503F3" w:rsidP="00D503F3">
      <w:pPr>
        <w:pStyle w:val="Heading3"/>
      </w:pPr>
      <w:r w:rsidRPr="00D503F3">
        <w:t xml:space="preserve">Officers shall be elected at the December general meeting of the Medical Staff </w:t>
      </w:r>
      <w:r w:rsidR="00FF650D">
        <w:t>annually</w:t>
      </w:r>
      <w:r w:rsidRPr="00D503F3">
        <w:t xml:space="preserve">.  Only members accorded the Prerogative to vote for staff officers shall be eligible to vote.  Voting shall be by secret written ballot, on request, and voting by proxy shall not be permitted.  A nominee shall be elected upon receiving a majority of the valid votes cast.  If no candidate for the office receives a majority vote on the first ballot, a </w:t>
      </w:r>
      <w:proofErr w:type="spellStart"/>
      <w:proofErr w:type="gramStart"/>
      <w:r w:rsidRPr="00D503F3">
        <w:t>run off</w:t>
      </w:r>
      <w:proofErr w:type="spellEnd"/>
      <w:proofErr w:type="gramEnd"/>
      <w:r w:rsidRPr="00D503F3">
        <w:t xml:space="preserve"> election shall be held promptly between the two candidates receiving the highest number of votes.  The names of the Medical Staff Officers elected shall be forwarded to the Board of Directors.</w:t>
      </w:r>
    </w:p>
    <w:p w14:paraId="7AEB9354" w14:textId="3A8004C3" w:rsidR="00464B7A" w:rsidRDefault="00464B7A" w:rsidP="00DB5C3D">
      <w:pPr>
        <w:pStyle w:val="Heading3"/>
        <w:tabs>
          <w:tab w:val="clear" w:pos="1260"/>
          <w:tab w:val="num" w:pos="1440"/>
        </w:tabs>
      </w:pPr>
      <w:r>
        <w:lastRenderedPageBreak/>
        <w:t>In the event that a Member is elected to two positions, the elected Member shall choose one position and a second election shall be held to fill the vacated position.</w:t>
      </w:r>
    </w:p>
    <w:p w14:paraId="70B1F572" w14:textId="77777777" w:rsidR="00D853AE" w:rsidRDefault="00D853AE" w:rsidP="00A16F6D">
      <w:pPr>
        <w:pStyle w:val="Heading2"/>
      </w:pPr>
      <w:r>
        <w:t>Term of Office</w:t>
      </w:r>
    </w:p>
    <w:p w14:paraId="76221364" w14:textId="7E2C0D8A" w:rsidR="00D853AE" w:rsidRPr="00EB2E5E" w:rsidRDefault="00D853AE" w:rsidP="00D853AE">
      <w:pPr>
        <w:pStyle w:val="BodyText"/>
      </w:pPr>
      <w:r>
        <w:t xml:space="preserve">All officers </w:t>
      </w:r>
      <w:r w:rsidR="00464B7A">
        <w:t>serve a term of two (2</w:t>
      </w:r>
      <w:r w:rsidR="00DB5C3D">
        <w:t>) year</w:t>
      </w:r>
      <w:r w:rsidR="00464B7A">
        <w:t>s</w:t>
      </w:r>
      <w:r>
        <w:t>.</w:t>
      </w:r>
      <w:r w:rsidR="00145E2B">
        <w:t xml:space="preserve"> </w:t>
      </w:r>
      <w:r>
        <w:t xml:space="preserve">They shall take office </w:t>
      </w:r>
      <w:r w:rsidR="002F7EAE">
        <w:t xml:space="preserve">on </w:t>
      </w:r>
      <w:r w:rsidR="007A61C7">
        <w:t>January 1 of the year</w:t>
      </w:r>
      <w:r w:rsidR="002F7EAE">
        <w:t xml:space="preserve"> following their election.</w:t>
      </w:r>
      <w:r w:rsidR="00145E2B">
        <w:t xml:space="preserve"> </w:t>
      </w:r>
      <w:r>
        <w:t xml:space="preserve">An individual </w:t>
      </w:r>
      <w:r w:rsidR="00464B7A" w:rsidRPr="00464B7A">
        <w:t>may</w:t>
      </w:r>
      <w:r>
        <w:t xml:space="preserve"> </w:t>
      </w:r>
      <w:r w:rsidR="00F42CEA">
        <w:t xml:space="preserve">not be reelected to a successive term unless it occurs by a two-thirds (2/3) supermajority vote. </w:t>
      </w:r>
      <w:r w:rsidR="00E866E4">
        <w:t xml:space="preserve">An officer may run again for the same position after having not been an officer for one two-year cycle. </w:t>
      </w:r>
      <w:r w:rsidR="00EB2E5E" w:rsidRPr="00EB2E5E">
        <w:t>Each officer shall serve in office until the end of his/her term of office or until a successor is appointed/elected or unless s/he resigns sooner or is removed from office.</w:t>
      </w:r>
    </w:p>
    <w:p w14:paraId="144EE2A2" w14:textId="77777777" w:rsidR="00D853AE" w:rsidRDefault="00D853AE" w:rsidP="00A16F6D">
      <w:pPr>
        <w:pStyle w:val="Heading2"/>
      </w:pPr>
      <w:r>
        <w:t>Vacancies of Office</w:t>
      </w:r>
    </w:p>
    <w:p w14:paraId="31592BB5" w14:textId="12C32956" w:rsidR="00D853AE" w:rsidRDefault="00D853AE" w:rsidP="00D853AE">
      <w:pPr>
        <w:pStyle w:val="BodyText"/>
      </w:pPr>
      <w:r>
        <w:t>The MEC shall fill vacancies of office</w:t>
      </w:r>
      <w:r w:rsidR="007D0108">
        <w:t xml:space="preserve"> via appointment</w:t>
      </w:r>
      <w:r>
        <w:t xml:space="preserve"> during the </w:t>
      </w:r>
      <w:r w:rsidR="00D71B50">
        <w:t>Medical Staff</w:t>
      </w:r>
      <w:r>
        <w:t xml:space="preserve"> year, except the office of the </w:t>
      </w:r>
      <w:r w:rsidR="00824FD8">
        <w:t>President of the Medical Staff</w:t>
      </w:r>
      <w:r>
        <w:t xml:space="preserve">. If there is a vacancy in the office of the </w:t>
      </w:r>
      <w:r w:rsidR="00824FD8">
        <w:t>President of the Medical Staff</w:t>
      </w:r>
      <w:r>
        <w:t xml:space="preserve">, the </w:t>
      </w:r>
      <w:r w:rsidR="00B41D42">
        <w:t xml:space="preserve">Vice </w:t>
      </w:r>
      <w:r w:rsidR="00824FD8">
        <w:t>President of the Medical Staff</w:t>
      </w:r>
      <w:r>
        <w:t xml:space="preserve"> shall serve the remainder of the term.</w:t>
      </w:r>
    </w:p>
    <w:p w14:paraId="44EE83D6" w14:textId="1DEBF85E" w:rsidR="00D853AE" w:rsidRDefault="00D853AE" w:rsidP="00A16F6D">
      <w:pPr>
        <w:pStyle w:val="Heading2"/>
      </w:pPr>
      <w:r>
        <w:t xml:space="preserve">Duties of Officers </w:t>
      </w:r>
    </w:p>
    <w:p w14:paraId="782F2EF5" w14:textId="6AB0F27E" w:rsidR="00AA109A" w:rsidRDefault="00AA109A" w:rsidP="00AA109A">
      <w:pPr>
        <w:pStyle w:val="Heading3"/>
        <w:keepNext/>
        <w:numPr>
          <w:ilvl w:val="0"/>
          <w:numId w:val="0"/>
        </w:numPr>
        <w:ind w:left="1440" w:hanging="720"/>
      </w:pPr>
      <w:r w:rsidRPr="00AA109A">
        <w:t>4.6.1</w:t>
      </w:r>
      <w:r>
        <w:rPr>
          <w:b/>
        </w:rPr>
        <w:tab/>
      </w:r>
      <w:r w:rsidR="00824FD8">
        <w:rPr>
          <w:b/>
        </w:rPr>
        <w:t>President of the Medical Staff</w:t>
      </w:r>
      <w:r w:rsidR="00C324B1" w:rsidRPr="00AA109A">
        <w:rPr>
          <w:b/>
        </w:rPr>
        <w:t>:</w:t>
      </w:r>
      <w:r w:rsidR="00C324B1">
        <w:t xml:space="preserve">  </w:t>
      </w:r>
      <w:r w:rsidR="00D853AE">
        <w:t xml:space="preserve">The </w:t>
      </w:r>
      <w:r w:rsidR="00824FD8">
        <w:t>President of the Medical Staff</w:t>
      </w:r>
      <w:r w:rsidR="00D853AE">
        <w:t xml:space="preserve"> shall represent the interests of the </w:t>
      </w:r>
      <w:r w:rsidR="00D71B50">
        <w:t>Medical Staff</w:t>
      </w:r>
      <w:r w:rsidR="00D853AE">
        <w:t xml:space="preserve"> to the MEC and the Board.</w:t>
      </w:r>
      <w:r w:rsidR="00145E2B">
        <w:t xml:space="preserve"> </w:t>
      </w:r>
      <w:r w:rsidR="00D853AE">
        <w:t xml:space="preserve">The </w:t>
      </w:r>
      <w:r w:rsidR="00824FD8">
        <w:t>President of the Medical Staff</w:t>
      </w:r>
      <w:r>
        <w:t xml:space="preserve"> is the primary elected officer of the </w:t>
      </w:r>
      <w:r w:rsidR="00D71B50">
        <w:t>Medical Staff</w:t>
      </w:r>
      <w:r>
        <w:t xml:space="preserve"> and is the </w:t>
      </w:r>
      <w:r w:rsidR="00D71B50">
        <w:t>Medical Staff</w:t>
      </w:r>
      <w:r>
        <w:t xml:space="preserve">’s advocate and representative in its relationships to the Board and the administration of the hospital. The </w:t>
      </w:r>
      <w:r w:rsidR="00824FD8">
        <w:t>President of the Medical Staff</w:t>
      </w:r>
      <w:r>
        <w:t xml:space="preserve">, jointly with the MEC, provides direction to and oversees </w:t>
      </w:r>
      <w:r w:rsidR="00D71B50">
        <w:t>Medical Staff</w:t>
      </w:r>
      <w:r>
        <w:t xml:space="preserve"> activities related to assessing and promoting continuous improvement in the quality of clinical services and all other functions of the </w:t>
      </w:r>
      <w:r w:rsidR="00D71B50">
        <w:t>Medical Staff</w:t>
      </w:r>
      <w:r>
        <w:t xml:space="preserve"> as outlined in the </w:t>
      </w:r>
      <w:r w:rsidR="00D71B50">
        <w:t>Medical Staff</w:t>
      </w:r>
      <w:r>
        <w:t xml:space="preserve"> bylaws, rules, regulations, and policies. Specific responsibilities and authority</w:t>
      </w:r>
      <w:r w:rsidR="007D0108">
        <w:t xml:space="preserve"> of the President of the Medical Staff, or designee,</w:t>
      </w:r>
      <w:r>
        <w:t xml:space="preserve"> are to:</w:t>
      </w:r>
    </w:p>
    <w:p w14:paraId="452962A4" w14:textId="28CACDD3" w:rsidR="00AA109A" w:rsidRDefault="00AA109A" w:rsidP="00C47D54">
      <w:pPr>
        <w:pStyle w:val="NormalLettered2"/>
        <w:numPr>
          <w:ilvl w:val="0"/>
          <w:numId w:val="53"/>
        </w:numPr>
      </w:pPr>
      <w:r>
        <w:t xml:space="preserve">Call and preside at all general and special meetings of the </w:t>
      </w:r>
      <w:r w:rsidR="00D71B50">
        <w:t>Medical Staff</w:t>
      </w:r>
      <w:r>
        <w:t>;</w:t>
      </w:r>
    </w:p>
    <w:p w14:paraId="5FBA0E29" w14:textId="0A72F23F" w:rsidR="00AA109A" w:rsidRDefault="00AA109A" w:rsidP="00C47D54">
      <w:pPr>
        <w:pStyle w:val="NormalLettered2"/>
        <w:numPr>
          <w:ilvl w:val="0"/>
          <w:numId w:val="53"/>
        </w:numPr>
      </w:pPr>
      <w:r>
        <w:t xml:space="preserve">Serve as chair of the MEC and as ex officio member of all other </w:t>
      </w:r>
      <w:r w:rsidR="00D71B50">
        <w:t>Medical Staff</w:t>
      </w:r>
      <w:r w:rsidR="007D0108">
        <w:t xml:space="preserve"> standing</w:t>
      </w:r>
      <w:r>
        <w:t xml:space="preserve"> committees without vote, and to participate as invited by the </w:t>
      </w:r>
      <w:r w:rsidR="006713BB">
        <w:t xml:space="preserve">CMO (local or regional), or CEO </w:t>
      </w:r>
      <w:r w:rsidR="001A4257">
        <w:t xml:space="preserve">and Hospital President </w:t>
      </w:r>
      <w:r w:rsidR="006713BB">
        <w:t>if no CMO,</w:t>
      </w:r>
      <w:r>
        <w:t xml:space="preserve"> or the Board on hospital or Board committees;</w:t>
      </w:r>
    </w:p>
    <w:p w14:paraId="5E422636" w14:textId="77777777" w:rsidR="00E866E4" w:rsidRDefault="00E866E4" w:rsidP="00C47D54">
      <w:pPr>
        <w:pStyle w:val="NormalLettered2"/>
        <w:numPr>
          <w:ilvl w:val="0"/>
          <w:numId w:val="53"/>
        </w:numPr>
      </w:pPr>
      <w:r>
        <w:t xml:space="preserve">Serve as the individual assigned the responsibility for the organization and conduct of the hospital’s medical staff; </w:t>
      </w:r>
    </w:p>
    <w:p w14:paraId="7FBE19E6" w14:textId="2AC0BF88" w:rsidR="00AA109A" w:rsidRDefault="00AA109A" w:rsidP="00C47D54">
      <w:pPr>
        <w:pStyle w:val="NormalLettered2"/>
        <w:numPr>
          <w:ilvl w:val="0"/>
          <w:numId w:val="53"/>
        </w:numPr>
      </w:pPr>
      <w:r>
        <w:t xml:space="preserve">Enforce </w:t>
      </w:r>
      <w:r w:rsidR="00D71B50">
        <w:t>Medical Staff</w:t>
      </w:r>
      <w:r>
        <w:t xml:space="preserve"> bylaws, rules, regulations, and </w:t>
      </w:r>
      <w:r w:rsidR="00D71B50">
        <w:t>Medical Staff</w:t>
      </w:r>
      <w:r>
        <w:t>/hospital policies;</w:t>
      </w:r>
    </w:p>
    <w:p w14:paraId="3AF4990C" w14:textId="2153B26D" w:rsidR="00AA109A" w:rsidRDefault="00AA109A" w:rsidP="00C47D54">
      <w:pPr>
        <w:pStyle w:val="NormalLettered2"/>
        <w:numPr>
          <w:ilvl w:val="0"/>
          <w:numId w:val="53"/>
        </w:numPr>
      </w:pPr>
      <w:r>
        <w:t>Except as stated otherwise, appoint committee chairs</w:t>
      </w:r>
      <w:r w:rsidR="00CA3CFB">
        <w:t>, including Credentials Committee chairs,</w:t>
      </w:r>
      <w:r>
        <w:t xml:space="preserve"> and all members of </w:t>
      </w:r>
      <w:r w:rsidR="00D71B50">
        <w:t>Medical Staff</w:t>
      </w:r>
      <w:r>
        <w:t xml:space="preserve"> standing and ad hoc committees; appoint </w:t>
      </w:r>
      <w:r w:rsidR="00D71B50">
        <w:t>Medical Staff</w:t>
      </w:r>
      <w:r>
        <w:t xml:space="preserve"> members to appropriate hospital committees or to serve as </w:t>
      </w:r>
      <w:r w:rsidR="00D71B50">
        <w:t>Medical Staff</w:t>
      </w:r>
      <w:r>
        <w:t xml:space="preserve"> advisors or liaisons to carry out specific functions; in consultation with the chair of the Board, appoint the </w:t>
      </w:r>
      <w:r w:rsidR="00D71B50">
        <w:t>Medical Staff</w:t>
      </w:r>
      <w:r>
        <w:t xml:space="preserve"> members to appropriate Board committees when those are not designated by position or by specific direction of the Board or otherwise prohibited by </w:t>
      </w:r>
      <w:r w:rsidR="00D65DF8">
        <w:t>state</w:t>
      </w:r>
      <w:r>
        <w:t xml:space="preserve"> law;</w:t>
      </w:r>
    </w:p>
    <w:p w14:paraId="54A02B03" w14:textId="003AD81B" w:rsidR="00AA109A" w:rsidRDefault="00AA109A" w:rsidP="00C47D54">
      <w:pPr>
        <w:pStyle w:val="NormalLettered2"/>
        <w:numPr>
          <w:ilvl w:val="0"/>
          <w:numId w:val="53"/>
        </w:numPr>
      </w:pPr>
      <w:r>
        <w:t xml:space="preserve">Support and encourage </w:t>
      </w:r>
      <w:r w:rsidR="00D71B50">
        <w:t>Medical Staff</w:t>
      </w:r>
      <w:r>
        <w:t xml:space="preserve"> leadership and participation on interdisciplinary clinical performance improvement activities;</w:t>
      </w:r>
    </w:p>
    <w:p w14:paraId="1F9F0123" w14:textId="77777777" w:rsidR="00AA109A" w:rsidRDefault="00AA109A" w:rsidP="00C47D54">
      <w:pPr>
        <w:pStyle w:val="NormalLettered2"/>
        <w:numPr>
          <w:ilvl w:val="0"/>
          <w:numId w:val="53"/>
        </w:numPr>
      </w:pPr>
      <w:r>
        <w:lastRenderedPageBreak/>
        <w:t>Report to the Board the MEC’s recommendations concerning appointment, reappointment, delineation of clinical privileges or specified services, and corrective action with respect to practitioners who are applying for appointment or privileges, or who are granted privileges or providing services in the hospital;</w:t>
      </w:r>
    </w:p>
    <w:p w14:paraId="31FB5689" w14:textId="77777777" w:rsidR="00AA109A" w:rsidRDefault="00AA109A" w:rsidP="00C47D54">
      <w:pPr>
        <w:pStyle w:val="NormalLettered2"/>
        <w:numPr>
          <w:ilvl w:val="0"/>
          <w:numId w:val="53"/>
        </w:numPr>
      </w:pPr>
      <w:r>
        <w:t>Continuously evaluate and periodically report to the hospital, MEC, and the Board regarding the effectiveness of the credentialing and privileging processes;</w:t>
      </w:r>
    </w:p>
    <w:p w14:paraId="12338FCD" w14:textId="345AFB62" w:rsidR="00AA109A" w:rsidRDefault="00AA109A" w:rsidP="00C47D54">
      <w:pPr>
        <w:pStyle w:val="NormalLettered2"/>
        <w:numPr>
          <w:ilvl w:val="0"/>
          <w:numId w:val="53"/>
        </w:numPr>
      </w:pPr>
      <w:r>
        <w:t xml:space="preserve">Review and enforce compliance with standards of ethical conduct and professional demeanor among the practitioners on the </w:t>
      </w:r>
      <w:r w:rsidR="00D71B50">
        <w:t>Medical Staff</w:t>
      </w:r>
      <w:r>
        <w:t xml:space="preserve"> in their relations with each other, the Board, hospital management, other professional and support staff, and the community the hospital serves;</w:t>
      </w:r>
    </w:p>
    <w:p w14:paraId="5F2070A1" w14:textId="1563A209" w:rsidR="00AA109A" w:rsidRDefault="00AA109A" w:rsidP="00C47D54">
      <w:pPr>
        <w:pStyle w:val="NormalLettered2"/>
        <w:numPr>
          <w:ilvl w:val="0"/>
          <w:numId w:val="53"/>
        </w:numPr>
      </w:pPr>
      <w:r>
        <w:t xml:space="preserve">Communicate and represent the opinions and concerns of the </w:t>
      </w:r>
      <w:r w:rsidR="00D71B50">
        <w:t>Medical Staff</w:t>
      </w:r>
      <w:r>
        <w:t xml:space="preserve"> and its individual members on organizational and individual matters affecting hospital operations to hospital administration, the MEC, and the Board;</w:t>
      </w:r>
    </w:p>
    <w:p w14:paraId="7A8DC36D" w14:textId="77777777" w:rsidR="00AA109A" w:rsidRDefault="00AA109A" w:rsidP="00C47D54">
      <w:pPr>
        <w:pStyle w:val="NormalLettered2"/>
        <w:numPr>
          <w:ilvl w:val="0"/>
          <w:numId w:val="53"/>
        </w:numPr>
      </w:pPr>
      <w:r>
        <w:t>Attend Board meetings and Board committee meetings as invited by the Board;</w:t>
      </w:r>
    </w:p>
    <w:p w14:paraId="2B8F1EDD" w14:textId="41078F35" w:rsidR="00AA109A" w:rsidRDefault="00AA109A" w:rsidP="00C47D54">
      <w:pPr>
        <w:pStyle w:val="NormalLettered2"/>
        <w:numPr>
          <w:ilvl w:val="0"/>
          <w:numId w:val="53"/>
        </w:numPr>
      </w:pPr>
      <w:r>
        <w:t xml:space="preserve">Ensure that the decisions of the Board are communicated and carried out within the </w:t>
      </w:r>
      <w:r w:rsidR="00D71B50">
        <w:t>Medical Staff</w:t>
      </w:r>
      <w:r>
        <w:t>; and</w:t>
      </w:r>
    </w:p>
    <w:p w14:paraId="2C9FDE47" w14:textId="5DA6E05A" w:rsidR="00AA109A" w:rsidRDefault="00AA109A" w:rsidP="00C47D54">
      <w:pPr>
        <w:pStyle w:val="NormalLettered2"/>
        <w:numPr>
          <w:ilvl w:val="0"/>
          <w:numId w:val="53"/>
        </w:numPr>
      </w:pPr>
      <w:r>
        <w:t xml:space="preserve">Perform such other </w:t>
      </w:r>
      <w:proofErr w:type="gramStart"/>
      <w:r>
        <w:t>duties, and</w:t>
      </w:r>
      <w:proofErr w:type="gramEnd"/>
      <w:r>
        <w:t xml:space="preserve"> exercise such authority commensurate with the office as are set forth in the </w:t>
      </w:r>
      <w:r w:rsidR="00D71B50">
        <w:t>Medical Staff</w:t>
      </w:r>
      <w:r>
        <w:t xml:space="preserve"> bylaws.</w:t>
      </w:r>
    </w:p>
    <w:p w14:paraId="1B0A0082" w14:textId="2DB07306" w:rsidR="00C463FF" w:rsidRPr="00501777" w:rsidRDefault="000858BA" w:rsidP="00EE1215">
      <w:pPr>
        <w:pStyle w:val="Heading3"/>
        <w:numPr>
          <w:ilvl w:val="2"/>
          <w:numId w:val="62"/>
        </w:numPr>
        <w:tabs>
          <w:tab w:val="clear" w:pos="720"/>
          <w:tab w:val="left" w:pos="1170"/>
        </w:tabs>
        <w:ind w:left="1170" w:hanging="450"/>
      </w:pPr>
      <w:r w:rsidRPr="00D80B1E">
        <w:t xml:space="preserve"> </w:t>
      </w:r>
      <w:r w:rsidR="002A366C" w:rsidRPr="00EE1215">
        <w:rPr>
          <w:rStyle w:val="Heading2Char"/>
          <w:bCs/>
        </w:rPr>
        <w:t>V</w:t>
      </w:r>
      <w:r w:rsidR="00B41D42" w:rsidRPr="00EE1215">
        <w:rPr>
          <w:rStyle w:val="Heading2Char"/>
          <w:bCs/>
        </w:rPr>
        <w:t xml:space="preserve">ice </w:t>
      </w:r>
      <w:r w:rsidR="00824FD8" w:rsidRPr="00EE1215">
        <w:rPr>
          <w:rStyle w:val="Heading2Char"/>
          <w:bCs/>
        </w:rPr>
        <w:t>President of the Medical Staff</w:t>
      </w:r>
      <w:r w:rsidR="00C324B1" w:rsidRPr="00EE1215">
        <w:rPr>
          <w:rStyle w:val="Heading2Char"/>
          <w:b w:val="0"/>
        </w:rPr>
        <w:t>:</w:t>
      </w:r>
      <w:r w:rsidR="00C324B1" w:rsidRPr="00D80B1E">
        <w:t xml:space="preserve"> </w:t>
      </w:r>
      <w:r w:rsidR="00D853AE" w:rsidRPr="00D80B1E">
        <w:t xml:space="preserve"> In the absence of the </w:t>
      </w:r>
      <w:r w:rsidR="00824FD8" w:rsidRPr="00D80B1E">
        <w:t xml:space="preserve">President </w:t>
      </w:r>
      <w:r w:rsidR="002A366C" w:rsidRPr="00D80B1E">
        <w:t>o</w:t>
      </w:r>
      <w:r w:rsidR="00824FD8" w:rsidRPr="00D80B1E">
        <w:t>f the Medical Staff</w:t>
      </w:r>
      <w:r w:rsidR="00D853AE" w:rsidRPr="00D80B1E">
        <w:t xml:space="preserve">, the </w:t>
      </w:r>
      <w:r w:rsidR="00B41D42" w:rsidRPr="00D80B1E">
        <w:t xml:space="preserve">Vice </w:t>
      </w:r>
      <w:r w:rsidR="00824FD8" w:rsidRPr="00D80B1E">
        <w:t>President of the Medical Staff</w:t>
      </w:r>
      <w:r w:rsidR="00D853AE" w:rsidRPr="00D80B1E">
        <w:t xml:space="preserve"> shall assume all the duties and have the authority of the </w:t>
      </w:r>
      <w:r w:rsidR="00824FD8" w:rsidRPr="00D80B1E">
        <w:t>President of the Medical Staff</w:t>
      </w:r>
      <w:r w:rsidR="00D853AE" w:rsidRPr="00D80B1E">
        <w:t>.</w:t>
      </w:r>
      <w:r w:rsidR="00145E2B" w:rsidRPr="00D80B1E">
        <w:t xml:space="preserve"> </w:t>
      </w:r>
      <w:r w:rsidR="002A366C" w:rsidRPr="00501777">
        <w:t>S</w:t>
      </w:r>
      <w:r w:rsidR="00D853AE" w:rsidRPr="00501777">
        <w:t xml:space="preserve">/he shall perform such further duties to assist the </w:t>
      </w:r>
      <w:r w:rsidR="00824FD8" w:rsidRPr="00501777">
        <w:t>President of the Medical Staff</w:t>
      </w:r>
      <w:r w:rsidR="00D853AE" w:rsidRPr="00501777">
        <w:t xml:space="preserve"> as the </w:t>
      </w:r>
      <w:r w:rsidR="00824FD8" w:rsidRPr="00501777">
        <w:t>President of the Medical Staff</w:t>
      </w:r>
      <w:r w:rsidR="00D853AE" w:rsidRPr="00501777">
        <w:t xml:space="preserve"> may request from time to time.</w:t>
      </w:r>
      <w:r w:rsidR="007A61C7" w:rsidRPr="00501777">
        <w:t xml:space="preserve"> S/he will be an active member of the QIC Committee.</w:t>
      </w:r>
    </w:p>
    <w:p w14:paraId="5BE8E8FF" w14:textId="29EDD260" w:rsidR="00F968A0" w:rsidRDefault="00F968A0" w:rsidP="00EE1215">
      <w:pPr>
        <w:pStyle w:val="Heading3"/>
        <w:tabs>
          <w:tab w:val="clear" w:pos="720"/>
          <w:tab w:val="clear" w:pos="1260"/>
          <w:tab w:val="num" w:pos="990"/>
        </w:tabs>
        <w:ind w:hanging="540"/>
      </w:pPr>
      <w:r w:rsidRPr="00C324B1">
        <w:rPr>
          <w:b/>
        </w:rPr>
        <w:t>Secretary/T</w:t>
      </w:r>
      <w:r>
        <w:rPr>
          <w:b/>
        </w:rPr>
        <w:t>reasurer</w:t>
      </w:r>
      <w:r w:rsidRPr="004C618A">
        <w:rPr>
          <w:b/>
        </w:rPr>
        <w:t>:</w:t>
      </w:r>
      <w:r>
        <w:t xml:space="preserve">  This officer will collaborate with the hospital’s medical </w:t>
      </w:r>
      <w:r w:rsidR="002A366C">
        <w:t>s</w:t>
      </w:r>
      <w:r>
        <w:t>taff office, assure maintenance of minutes, attend to correspondence, act as medical staff treasurer, and coordinate communication within the medical staff. S/he shall perform such further duties to assist the President of the Medical Staff as the President of the Medical Staff may request from time to time</w:t>
      </w:r>
      <w:r w:rsidR="007A61C7">
        <w:t xml:space="preserve"> </w:t>
      </w:r>
      <w:r w:rsidR="002A366C">
        <w:t>S/</w:t>
      </w:r>
      <w:proofErr w:type="gramStart"/>
      <w:r w:rsidR="002A366C">
        <w:t xml:space="preserve">he </w:t>
      </w:r>
      <w:r w:rsidR="007A61C7">
        <w:t xml:space="preserve"> will</w:t>
      </w:r>
      <w:proofErr w:type="gramEnd"/>
      <w:r w:rsidR="007A61C7">
        <w:t xml:space="preserve"> be a member of the Credentials Committee.</w:t>
      </w:r>
    </w:p>
    <w:p w14:paraId="0E0EF9BA" w14:textId="4F3B944A" w:rsidR="00970795" w:rsidRDefault="00970795" w:rsidP="00501777">
      <w:pPr>
        <w:pStyle w:val="Heading3"/>
        <w:tabs>
          <w:tab w:val="clear" w:pos="1260"/>
          <w:tab w:val="num" w:pos="720"/>
        </w:tabs>
        <w:ind w:hanging="630"/>
      </w:pPr>
      <w:r>
        <w:rPr>
          <w:b/>
        </w:rPr>
        <w:t xml:space="preserve">Immediate Past President of the Medical Staff: </w:t>
      </w:r>
      <w:r>
        <w:t>This officer will serve as a consultant to the President of the Medical Staff and Vice President of the Medical Staff</w:t>
      </w:r>
      <w:r w:rsidR="007A61C7">
        <w:t xml:space="preserve">, and </w:t>
      </w:r>
      <w:r w:rsidR="00CA3CFB">
        <w:t xml:space="preserve">in most instances </w:t>
      </w:r>
      <w:r w:rsidR="007A61C7">
        <w:t>will be the Chair of the Credentials Committee</w:t>
      </w:r>
      <w:r w:rsidR="007D0108">
        <w:t xml:space="preserve">.  </w:t>
      </w:r>
      <w:r>
        <w:t xml:space="preserve"> </w:t>
      </w:r>
    </w:p>
    <w:p w14:paraId="113F6A63" w14:textId="3BB4B506" w:rsidR="00F968A0" w:rsidRDefault="00B93505" w:rsidP="00D47540">
      <w:pPr>
        <w:pStyle w:val="Heading3"/>
        <w:tabs>
          <w:tab w:val="clear" w:pos="1260"/>
          <w:tab w:val="num" w:pos="720"/>
        </w:tabs>
        <w:ind w:hanging="630"/>
      </w:pPr>
      <w:r>
        <w:rPr>
          <w:b/>
        </w:rPr>
        <w:t>MEC At-Large M</w:t>
      </w:r>
      <w:r w:rsidR="00F968A0" w:rsidRPr="00C324B1">
        <w:rPr>
          <w:b/>
        </w:rPr>
        <w:t>embers</w:t>
      </w:r>
      <w:r w:rsidR="00F968A0" w:rsidRPr="004C618A">
        <w:rPr>
          <w:b/>
        </w:rPr>
        <w:t>:</w:t>
      </w:r>
      <w:r w:rsidR="00F968A0">
        <w:t xml:space="preserve">  These members will advise and support the medical staff officers and are responsible for representing the needs/interests of the entire medical staff, not simply representing the preferences of their own clinical specialty.</w:t>
      </w:r>
      <w:r w:rsidR="007A61C7">
        <w:t xml:space="preserve"> </w:t>
      </w:r>
      <w:r w:rsidR="003761C2">
        <w:t>These members</w:t>
      </w:r>
      <w:r w:rsidR="007A61C7">
        <w:t xml:space="preserve"> should volunteer for a hospital committee.</w:t>
      </w:r>
    </w:p>
    <w:p w14:paraId="7C9F844D" w14:textId="77777777" w:rsidR="00D853AE" w:rsidRDefault="00D853AE" w:rsidP="00EE1215">
      <w:pPr>
        <w:pStyle w:val="Heading2"/>
        <w:ind w:hanging="612"/>
      </w:pPr>
      <w:r>
        <w:lastRenderedPageBreak/>
        <w:t>Removal and Resignation from Office</w:t>
      </w:r>
    </w:p>
    <w:p w14:paraId="0EA37E2E" w14:textId="4C43AEB1" w:rsidR="00D853AE" w:rsidRDefault="00851EB1" w:rsidP="00EE1215">
      <w:pPr>
        <w:pStyle w:val="Heading3"/>
        <w:keepNext/>
        <w:tabs>
          <w:tab w:val="clear" w:pos="1260"/>
          <w:tab w:val="num" w:pos="1440"/>
        </w:tabs>
        <w:ind w:hanging="630"/>
      </w:pPr>
      <w:r>
        <w:rPr>
          <w:b/>
        </w:rPr>
        <w:t>Removal by V</w:t>
      </w:r>
      <w:r w:rsidR="001962F6">
        <w:rPr>
          <w:b/>
        </w:rPr>
        <w:t>ote</w:t>
      </w:r>
      <w:r w:rsidR="00421900">
        <w:rPr>
          <w:b/>
        </w:rPr>
        <w:t xml:space="preserve"> of the Medical Staff</w:t>
      </w:r>
      <w:r w:rsidR="001962F6">
        <w:rPr>
          <w:b/>
        </w:rPr>
        <w:t xml:space="preserve">: </w:t>
      </w:r>
      <w:r w:rsidR="001962F6">
        <w:t xml:space="preserve">Criteria for removal are failure to meet the responsibilities assigned within these bylaws, failure to comply with policies and procedures of the </w:t>
      </w:r>
      <w:r w:rsidR="00D71B50">
        <w:t>Medical Staff</w:t>
      </w:r>
      <w:r w:rsidR="001962F6">
        <w:t xml:space="preserve">, </w:t>
      </w:r>
      <w:r w:rsidR="007A61C7">
        <w:t xml:space="preserve">loss of licensure, </w:t>
      </w:r>
      <w:r w:rsidR="001962F6">
        <w:t xml:space="preserve">or for conduct or statements that damage the hospital, its goals, or programs. </w:t>
      </w:r>
      <w:r w:rsidR="00D853AE">
        <w:t xml:space="preserve">The </w:t>
      </w:r>
      <w:r w:rsidR="00D71B50">
        <w:t>Medical Staff</w:t>
      </w:r>
      <w:r w:rsidR="00D853AE">
        <w:t xml:space="preserve"> may </w:t>
      </w:r>
      <w:r w:rsidR="00EB2E5E">
        <w:t xml:space="preserve">initiate the removal of </w:t>
      </w:r>
      <w:r w:rsidR="00D853AE">
        <w:t xml:space="preserve">any officer if at least </w:t>
      </w:r>
      <w:r w:rsidR="007A61C7">
        <w:t xml:space="preserve">10 </w:t>
      </w:r>
      <w:r w:rsidR="00E866E4">
        <w:t>percent (</w:t>
      </w:r>
      <w:r w:rsidR="007A61C7">
        <w:t>1</w:t>
      </w:r>
      <w:r w:rsidR="00E866E4">
        <w:t>0</w:t>
      </w:r>
      <w:r w:rsidR="0099665F">
        <w:t>%)</w:t>
      </w:r>
      <w:r w:rsidR="00D853AE">
        <w:t xml:space="preserve"> </w:t>
      </w:r>
      <w:r w:rsidR="00EB2E5E">
        <w:t xml:space="preserve">of the </w:t>
      </w:r>
      <w:r w:rsidR="002B5912">
        <w:t>Active</w:t>
      </w:r>
      <w:r w:rsidR="00EB2E5E">
        <w:t xml:space="preserve"> members </w:t>
      </w:r>
      <w:r w:rsidR="00D853AE">
        <w:t xml:space="preserve">sign a petition advocating for such action. </w:t>
      </w:r>
      <w:r w:rsidR="00EB2E5E">
        <w:t>Removal shall become effective upon</w:t>
      </w:r>
      <w:r w:rsidR="00DF1888">
        <w:t xml:space="preserve"> an affirmative vote by two-</w:t>
      </w:r>
      <w:r w:rsidR="00D853AE">
        <w:t>thirds (2/3</w:t>
      </w:r>
      <w:r w:rsidR="00E866E4">
        <w:t>rds</w:t>
      </w:r>
      <w:r w:rsidR="00D853AE">
        <w:t xml:space="preserve">) </w:t>
      </w:r>
      <w:r w:rsidR="00B73644">
        <w:t xml:space="preserve">supermajority </w:t>
      </w:r>
      <w:r w:rsidR="00D853AE">
        <w:t xml:space="preserve">of those </w:t>
      </w:r>
      <w:r w:rsidR="002B5912">
        <w:t>Active</w:t>
      </w:r>
      <w:r w:rsidR="00D853AE">
        <w:t xml:space="preserve"> staff members casting ballot</w:t>
      </w:r>
      <w:r w:rsidR="00DE562B">
        <w:t>/electronic</w:t>
      </w:r>
      <w:r w:rsidR="00D853AE">
        <w:t xml:space="preserve"> votes.</w:t>
      </w:r>
    </w:p>
    <w:p w14:paraId="312C5618" w14:textId="5B918C06" w:rsidR="00D853AE" w:rsidRDefault="00851EB1" w:rsidP="00EE1215">
      <w:pPr>
        <w:pStyle w:val="Heading3"/>
        <w:tabs>
          <w:tab w:val="clear" w:pos="1260"/>
          <w:tab w:val="num" w:pos="1440"/>
        </w:tabs>
        <w:ind w:hanging="630"/>
      </w:pPr>
      <w:r>
        <w:rPr>
          <w:b/>
        </w:rPr>
        <w:t>Automatic R</w:t>
      </w:r>
      <w:r w:rsidR="001962F6">
        <w:rPr>
          <w:b/>
        </w:rPr>
        <w:t xml:space="preserve">emoval: </w:t>
      </w:r>
      <w:r w:rsidR="00D853AE">
        <w:t xml:space="preserve">Automatic removal shall be for failure to meet </w:t>
      </w:r>
      <w:r w:rsidR="00B73644">
        <w:t xml:space="preserve">or maintain </w:t>
      </w:r>
      <w:r w:rsidR="00023E24">
        <w:t>any of the qualifications</w:t>
      </w:r>
      <w:r w:rsidR="007D0108">
        <w:t>, as noted in Section 4.2.1,</w:t>
      </w:r>
      <w:r w:rsidR="00023E24">
        <w:t xml:space="preserve"> for being an Officer</w:t>
      </w:r>
      <w:r w:rsidR="00D853AE">
        <w:t xml:space="preserve">. </w:t>
      </w:r>
      <w:r w:rsidR="007D0108">
        <w:t>This removal is not discretionary and is effectuated by the President of the Medical Staff.</w:t>
      </w:r>
    </w:p>
    <w:p w14:paraId="0CEFB714" w14:textId="33BB6586" w:rsidR="00D853AE" w:rsidRDefault="00D853AE" w:rsidP="00EE1215">
      <w:pPr>
        <w:pStyle w:val="Heading3"/>
        <w:tabs>
          <w:tab w:val="clear" w:pos="1260"/>
          <w:tab w:val="num" w:pos="1440"/>
        </w:tabs>
        <w:ind w:hanging="630"/>
      </w:pPr>
      <w:r w:rsidRPr="00C324B1">
        <w:rPr>
          <w:b/>
        </w:rPr>
        <w:t>Resignation</w:t>
      </w:r>
      <w:r w:rsidRPr="004C618A">
        <w:rPr>
          <w:b/>
        </w:rPr>
        <w:t>:</w:t>
      </w:r>
      <w:r w:rsidR="00145E2B">
        <w:t xml:space="preserve"> </w:t>
      </w:r>
      <w:r w:rsidR="00C324B1">
        <w:t xml:space="preserve"> </w:t>
      </w:r>
      <w:r>
        <w:t xml:space="preserve">Any elected officer may resign at any time by giving </w:t>
      </w:r>
      <w:r w:rsidR="008E14AC">
        <w:t xml:space="preserve">thirty (30) days’ </w:t>
      </w:r>
      <w:r>
        <w:t>written notice to the MEC.</w:t>
      </w:r>
      <w:r w:rsidR="00145E2B">
        <w:t xml:space="preserve"> </w:t>
      </w:r>
      <w:r>
        <w:t>Such resignation takes effect on the date of receipt, when a successor is elected, or any later time specified therein.</w:t>
      </w:r>
    </w:p>
    <w:p w14:paraId="634F445E" w14:textId="3A57AF95" w:rsidR="00D853AE" w:rsidRDefault="00D71B50" w:rsidP="00C324B1">
      <w:pPr>
        <w:pStyle w:val="Heading1"/>
      </w:pPr>
      <w:bookmarkStart w:id="6" w:name="_Toc446210022"/>
      <w:r>
        <w:lastRenderedPageBreak/>
        <w:t>Medical Staff</w:t>
      </w:r>
      <w:r w:rsidR="00C324B1">
        <w:t xml:space="preserve"> Organization</w:t>
      </w:r>
      <w:bookmarkEnd w:id="6"/>
    </w:p>
    <w:p w14:paraId="72FEBCA3" w14:textId="05E1A615" w:rsidR="00C463FF" w:rsidRDefault="00D853AE" w:rsidP="001E7E87">
      <w:pPr>
        <w:pStyle w:val="Heading2"/>
      </w:pPr>
      <w:r>
        <w:t xml:space="preserve">Organization of the </w:t>
      </w:r>
      <w:r w:rsidR="00D71B50">
        <w:t>Medical Staff</w:t>
      </w:r>
    </w:p>
    <w:p w14:paraId="3197A809" w14:textId="0BC031A6" w:rsidR="00D853AE" w:rsidRDefault="00D853AE" w:rsidP="00E215B9">
      <w:pPr>
        <w:pStyle w:val="Heading3"/>
        <w:tabs>
          <w:tab w:val="clear" w:pos="1260"/>
          <w:tab w:val="num" w:pos="1440"/>
        </w:tabs>
      </w:pPr>
      <w:r>
        <w:t xml:space="preserve">The </w:t>
      </w:r>
      <w:r w:rsidR="00D71B50">
        <w:t>Medical Staff</w:t>
      </w:r>
      <w:r>
        <w:t xml:space="preserve"> shall be organized </w:t>
      </w:r>
      <w:r w:rsidR="00266188">
        <w:t>into D</w:t>
      </w:r>
      <w:r w:rsidR="00C82A05">
        <w:t>epartments</w:t>
      </w:r>
      <w:r w:rsidR="00817778">
        <w:t>, no Department shall have fewer than three (3) Members</w:t>
      </w:r>
      <w:r>
        <w:t xml:space="preserve">. The </w:t>
      </w:r>
      <w:r w:rsidR="00D71B50">
        <w:t>Medical Staff</w:t>
      </w:r>
      <w:r w:rsidR="00266188">
        <w:t xml:space="preserve"> may create </w:t>
      </w:r>
      <w:r w:rsidR="003C7E0C">
        <w:t>Section</w:t>
      </w:r>
      <w:r w:rsidR="00266188">
        <w:t>s</w:t>
      </w:r>
      <w:r w:rsidR="00E866E4">
        <w:t xml:space="preserve"> within a D</w:t>
      </w:r>
      <w:r>
        <w:t xml:space="preserve">epartment in order to facilitate </w:t>
      </w:r>
      <w:r w:rsidR="00D71B50">
        <w:t>Medical Staff</w:t>
      </w:r>
      <w:r w:rsidR="00266188">
        <w:t xml:space="preserve"> activities. A list of D</w:t>
      </w:r>
      <w:r>
        <w:t xml:space="preserve">epartments organized by the </w:t>
      </w:r>
      <w:r w:rsidR="00D71B50">
        <w:t>Medical Staff</w:t>
      </w:r>
      <w:r>
        <w:t xml:space="preserve"> and formally recognized by the MEC is listed in </w:t>
      </w:r>
      <w:r w:rsidR="001962F6">
        <w:t xml:space="preserve">the </w:t>
      </w:r>
      <w:r>
        <w:t>Organization and Functions Manual</w:t>
      </w:r>
      <w:r w:rsidR="001962F6">
        <w:t xml:space="preserve"> which is part of the Rules and Regulations</w:t>
      </w:r>
      <w:r>
        <w:t>.</w:t>
      </w:r>
    </w:p>
    <w:p w14:paraId="22162DA0" w14:textId="59149F4C" w:rsidR="00D853AE" w:rsidRDefault="00D853AE" w:rsidP="001E7E87">
      <w:pPr>
        <w:pStyle w:val="NormalIndent3"/>
      </w:pPr>
      <w:r>
        <w:t xml:space="preserve">The MEC, with approval of the Board, may designate new </w:t>
      </w:r>
      <w:r w:rsidR="00D71B50">
        <w:t>Medical Staff</w:t>
      </w:r>
      <w:r w:rsidR="00824FD8">
        <w:t xml:space="preserve"> D</w:t>
      </w:r>
      <w:r>
        <w:t xml:space="preserve">epartments or </w:t>
      </w:r>
      <w:r w:rsidR="003C7E0C">
        <w:t>Section</w:t>
      </w:r>
      <w:r w:rsidR="00824FD8">
        <w:t>s</w:t>
      </w:r>
      <w:r w:rsidR="003D6463">
        <w:t xml:space="preserve"> </w:t>
      </w:r>
      <w:r w:rsidR="00824FD8">
        <w:t>or dissolve current D</w:t>
      </w:r>
      <w:r>
        <w:t xml:space="preserve">epartments or </w:t>
      </w:r>
      <w:r w:rsidR="003C7E0C">
        <w:t>Section</w:t>
      </w:r>
      <w:r w:rsidR="00824FD8">
        <w:t>s</w:t>
      </w:r>
      <w:r>
        <w:t xml:space="preserve"> as it determines will best </w:t>
      </w:r>
      <w:r w:rsidR="00C82A05">
        <w:t>promote</w:t>
      </w:r>
      <w:r>
        <w:t xml:space="preserve"> the </w:t>
      </w:r>
      <w:r w:rsidR="00D71B50">
        <w:t>Medical Staff</w:t>
      </w:r>
      <w:r>
        <w:t xml:space="preserve"> needs for promoting performance improvement, patient safety, and effective credentialing and privileging.</w:t>
      </w:r>
    </w:p>
    <w:p w14:paraId="7E62885D" w14:textId="026BE878" w:rsidR="00D853AE" w:rsidRPr="005E1A35" w:rsidRDefault="00D853AE" w:rsidP="001E7E87">
      <w:pPr>
        <w:pStyle w:val="Heading2"/>
      </w:pPr>
      <w:r w:rsidRPr="005E1A35">
        <w:t xml:space="preserve">Qualifications, Selection, Term, and Removal of </w:t>
      </w:r>
      <w:r w:rsidR="00266188" w:rsidRPr="005E1A35">
        <w:t>Department Chair</w:t>
      </w:r>
      <w:r w:rsidR="00B73644" w:rsidRPr="005E1A35">
        <w:t>s</w:t>
      </w:r>
      <w:r w:rsidR="00266188" w:rsidRPr="005E1A35">
        <w:t xml:space="preserve"> </w:t>
      </w:r>
    </w:p>
    <w:p w14:paraId="05D7C039" w14:textId="2C3E8367" w:rsidR="00E33E7A" w:rsidRPr="005E1A35" w:rsidRDefault="00E33E7A" w:rsidP="00EE1215">
      <w:pPr>
        <w:pStyle w:val="Heading3"/>
        <w:tabs>
          <w:tab w:val="clear" w:pos="1260"/>
          <w:tab w:val="clear" w:pos="2070"/>
          <w:tab w:val="num" w:pos="720"/>
          <w:tab w:val="left" w:pos="1800"/>
          <w:tab w:val="left" w:pos="1890"/>
          <w:tab w:val="left" w:pos="1980"/>
        </w:tabs>
      </w:pPr>
      <w:r w:rsidRPr="005E1A35">
        <w:t xml:space="preserve">Appointment or Election of </w:t>
      </w:r>
      <w:r w:rsidR="001633A6" w:rsidRPr="005E1A35">
        <w:t>Department</w:t>
      </w:r>
      <w:r w:rsidRPr="005E1A35">
        <w:t xml:space="preserve"> Chairs </w:t>
      </w:r>
    </w:p>
    <w:p w14:paraId="64D5B4FC" w14:textId="33A1C40B" w:rsidR="001745B6" w:rsidRPr="00A575AA" w:rsidRDefault="005E1A35" w:rsidP="00C47D54">
      <w:pPr>
        <w:pStyle w:val="Heading3"/>
        <w:numPr>
          <w:ilvl w:val="3"/>
          <w:numId w:val="73"/>
        </w:numPr>
        <w:ind w:left="1800"/>
      </w:pPr>
      <w:r w:rsidRPr="00A575AA">
        <w:t xml:space="preserve">Qualifications for </w:t>
      </w:r>
      <w:r w:rsidR="005D63F3" w:rsidRPr="00A575AA">
        <w:t>D</w:t>
      </w:r>
      <w:r w:rsidR="001745B6" w:rsidRPr="00A575AA">
        <w:t>epartment</w:t>
      </w:r>
      <w:r w:rsidRPr="00A575AA">
        <w:t xml:space="preserve"> Chair</w:t>
      </w:r>
      <w:r w:rsidR="001745B6" w:rsidRPr="00A575AA">
        <w:t>s</w:t>
      </w:r>
      <w:r w:rsidR="005D63F3" w:rsidRPr="00A575AA">
        <w:t xml:space="preserve">: </w:t>
      </w:r>
      <w:r w:rsidR="001745B6" w:rsidRPr="00A575AA">
        <w:t xml:space="preserve">All Chairs must be members of the </w:t>
      </w:r>
      <w:r w:rsidR="002B5912">
        <w:t>Active</w:t>
      </w:r>
      <w:r w:rsidR="001745B6" w:rsidRPr="00A575AA">
        <w:t xml:space="preserve"> medical staff</w:t>
      </w:r>
      <w:r w:rsidR="00DE562B">
        <w:t>,</w:t>
      </w:r>
      <w:r w:rsidR="001745B6" w:rsidRPr="00A575AA">
        <w:t xml:space="preserve"> have relevant clinical privileges and be certified by an appropriate specialty board or have affirmatively established comparable competence through the credentialing p</w:t>
      </w:r>
      <w:r w:rsidRPr="00A575AA">
        <w:t>rocess. In addition, Department</w:t>
      </w:r>
      <w:r w:rsidR="001745B6" w:rsidRPr="00A575AA">
        <w:t xml:space="preserve"> Chairs shall indicate a willingness and ability to serve, have no pending adverse recommendations concerning medical staff appointment or clinical privileges, and </w:t>
      </w:r>
      <w:proofErr w:type="gramStart"/>
      <w:r w:rsidR="001745B6" w:rsidRPr="00A575AA">
        <w:t>be in compliance with</w:t>
      </w:r>
      <w:proofErr w:type="gramEnd"/>
      <w:r w:rsidR="001745B6" w:rsidRPr="00A575AA">
        <w:t xml:space="preserve"> the professional conduct policies of the hospital.  </w:t>
      </w:r>
    </w:p>
    <w:p w14:paraId="7B1D0563" w14:textId="5FEAB901" w:rsidR="00D71B96" w:rsidRDefault="00D71B96" w:rsidP="00C47D54">
      <w:pPr>
        <w:pStyle w:val="Heading3"/>
        <w:numPr>
          <w:ilvl w:val="3"/>
          <w:numId w:val="73"/>
        </w:numPr>
        <w:ind w:left="1800"/>
      </w:pPr>
      <w:r>
        <w:t xml:space="preserve">Selection of Department Chairs </w:t>
      </w:r>
    </w:p>
    <w:p w14:paraId="758D0A00" w14:textId="342CB862" w:rsidR="001745B6" w:rsidRPr="00A575AA" w:rsidRDefault="00A575AA" w:rsidP="00071F01">
      <w:pPr>
        <w:pStyle w:val="Heading3"/>
        <w:numPr>
          <w:ilvl w:val="0"/>
          <w:numId w:val="78"/>
        </w:numPr>
        <w:ind w:left="2070" w:firstLine="0"/>
      </w:pPr>
      <w:r w:rsidRPr="00A575AA">
        <w:t>Election of</w:t>
      </w:r>
      <w:r w:rsidR="005D63F3" w:rsidRPr="00A575AA">
        <w:t xml:space="preserve"> D</w:t>
      </w:r>
      <w:r w:rsidRPr="00A575AA">
        <w:t>epartment Chairs</w:t>
      </w:r>
      <w:r w:rsidR="00D80B1E">
        <w:t xml:space="preserve">: </w:t>
      </w:r>
      <w:r w:rsidRPr="00A575AA">
        <w:t xml:space="preserve"> </w:t>
      </w:r>
      <w:r w:rsidR="001745B6" w:rsidRPr="00A575AA">
        <w:t xml:space="preserve">Department </w:t>
      </w:r>
      <w:proofErr w:type="gramStart"/>
      <w:r w:rsidR="001745B6" w:rsidRPr="00A575AA">
        <w:t xml:space="preserve">Chairs </w:t>
      </w:r>
      <w:r w:rsidR="005D63F3" w:rsidRPr="00A575AA">
        <w:t xml:space="preserve"> </w:t>
      </w:r>
      <w:r w:rsidR="001745B6" w:rsidRPr="00A575AA">
        <w:t>shall</w:t>
      </w:r>
      <w:proofErr w:type="gramEnd"/>
      <w:r w:rsidR="001745B6" w:rsidRPr="00A575AA">
        <w:t xml:space="preserve"> be </w:t>
      </w:r>
      <w:r w:rsidR="00817778">
        <w:t>nominated by the Nominating Committee</w:t>
      </w:r>
      <w:r w:rsidR="00D71B96">
        <w:t xml:space="preserve">, including the </w:t>
      </w:r>
      <w:r w:rsidR="00593751">
        <w:t xml:space="preserve">current </w:t>
      </w:r>
      <w:r w:rsidR="005973B4">
        <w:t>D</w:t>
      </w:r>
      <w:r w:rsidR="00593751">
        <w:t xml:space="preserve">epartment </w:t>
      </w:r>
      <w:r w:rsidR="005973B4">
        <w:t>C</w:t>
      </w:r>
      <w:r w:rsidR="00593751">
        <w:t xml:space="preserve">hair, the President of the Medical </w:t>
      </w:r>
      <w:r w:rsidR="00521DFC">
        <w:t>S</w:t>
      </w:r>
      <w:r w:rsidR="00593751">
        <w:t xml:space="preserve">taff, the </w:t>
      </w:r>
      <w:r w:rsidR="00D71B96">
        <w:t>CMO or designee, and shall offer one (1) or more candidates for each available position.</w:t>
      </w:r>
      <w:r w:rsidR="00817778">
        <w:t xml:space="preserve"> </w:t>
      </w:r>
      <w:r w:rsidR="00593751">
        <w:t>Current Vice Chairs sh</w:t>
      </w:r>
      <w:r w:rsidR="00F7185D">
        <w:t>all</w:t>
      </w:r>
      <w:r w:rsidR="00593751">
        <w:t xml:space="preserve"> be considered first by the nominating committee for the position of department chair. </w:t>
      </w:r>
      <w:r w:rsidR="00D71B96">
        <w:t xml:space="preserve">Department Chairs will be </w:t>
      </w:r>
      <w:r w:rsidR="001745B6" w:rsidRPr="00A575AA">
        <w:t xml:space="preserve">elected by plurality vote of the </w:t>
      </w:r>
      <w:r w:rsidR="002B5912">
        <w:t>Active</w:t>
      </w:r>
      <w:r w:rsidR="001745B6" w:rsidRPr="00A575AA">
        <w:t xml:space="preserve"> members of the Department</w:t>
      </w:r>
      <w:r w:rsidR="00D80B1E">
        <w:t xml:space="preserve"> </w:t>
      </w:r>
      <w:r w:rsidR="001745B6" w:rsidRPr="00A575AA">
        <w:t xml:space="preserve">subject to ratification by the MEC. The election process will be the same as that for Officers of the Medical Staff other than voting shall be limited to the </w:t>
      </w:r>
      <w:r w:rsidR="002B5912">
        <w:t>Active</w:t>
      </w:r>
      <w:r w:rsidR="001745B6" w:rsidRPr="00A575AA">
        <w:t xml:space="preserve"> Members of the affected Department </w:t>
      </w:r>
      <w:r w:rsidR="00817778">
        <w:t>and there shall be no additional nominations made by petition</w:t>
      </w:r>
      <w:r w:rsidR="001745B6" w:rsidRPr="00A575AA">
        <w:t>.</w:t>
      </w:r>
      <w:r w:rsidR="005D63F3" w:rsidRPr="00A575AA">
        <w:t xml:space="preserve"> Each Department Chair shall be elected to serve a term of two (2) years commencing on </w:t>
      </w:r>
      <w:r w:rsidR="00F7185D">
        <w:t>January 1 of the year following the election</w:t>
      </w:r>
      <w:r w:rsidR="005D63F3" w:rsidRPr="00A575AA">
        <w:t xml:space="preserve"> and may be elected to serve </w:t>
      </w:r>
      <w:r w:rsidR="00FF650D">
        <w:t>one</w:t>
      </w:r>
      <w:r w:rsidR="005973B4">
        <w:t xml:space="preserve"> (</w:t>
      </w:r>
      <w:r w:rsidR="00FF650D">
        <w:t>1</w:t>
      </w:r>
      <w:r w:rsidR="005973B4">
        <w:t>)</w:t>
      </w:r>
      <w:r w:rsidR="00987E95">
        <w:t xml:space="preserve"> </w:t>
      </w:r>
      <w:r w:rsidR="005D63F3" w:rsidRPr="00A575AA">
        <w:t>successive term.</w:t>
      </w:r>
      <w:r w:rsidR="00CA3CFB">
        <w:t xml:space="preserve"> Exemption to term limits may be granted upon a majority vote by the active voting members of the department.</w:t>
      </w:r>
    </w:p>
    <w:p w14:paraId="436C27E8" w14:textId="2CE75730" w:rsidR="00E33E7A" w:rsidRPr="00A575AA" w:rsidRDefault="00E33E7A" w:rsidP="005D63F3">
      <w:pPr>
        <w:pStyle w:val="Heading3"/>
        <w:keepNext/>
        <w:tabs>
          <w:tab w:val="clear" w:pos="1260"/>
          <w:tab w:val="num" w:pos="1440"/>
        </w:tabs>
      </w:pPr>
      <w:r w:rsidRPr="00A575AA">
        <w:lastRenderedPageBreak/>
        <w:t xml:space="preserve">Removal of Department Chairs </w:t>
      </w:r>
    </w:p>
    <w:p w14:paraId="3BEAE901" w14:textId="35849F51" w:rsidR="00E000D9" w:rsidRPr="00A575AA" w:rsidRDefault="00E000D9" w:rsidP="00C47D54">
      <w:pPr>
        <w:pStyle w:val="Heading3"/>
        <w:keepNext/>
        <w:numPr>
          <w:ilvl w:val="3"/>
          <w:numId w:val="74"/>
        </w:numPr>
        <w:tabs>
          <w:tab w:val="clear" w:pos="1440"/>
        </w:tabs>
        <w:ind w:left="1800"/>
      </w:pPr>
      <w:r w:rsidRPr="00A575AA">
        <w:t xml:space="preserve">Removal of Elected Chairs </w:t>
      </w:r>
      <w:r w:rsidR="00A575AA" w:rsidRPr="00A575AA">
        <w:t>by Vote</w:t>
      </w:r>
      <w:r w:rsidRPr="00A575AA">
        <w:t>:</w:t>
      </w:r>
      <w:r w:rsidRPr="00A575AA">
        <w:rPr>
          <w:b/>
        </w:rPr>
        <w:t xml:space="preserve"> </w:t>
      </w:r>
      <w:r w:rsidRPr="00A575AA">
        <w:t xml:space="preserve">Criteria for removal are failure to meet the responsibilities assigned within these bylaws, failure to comply with policies and procedures of the Medical Staff, or for conduct or statements that damage the hospital, its goals, or programs. A request for removal by </w:t>
      </w:r>
      <w:r w:rsidR="00A575AA" w:rsidRPr="00A575AA">
        <w:t>a petition signed by twenty percent (20%) of the Active Members of the Department shall</w:t>
      </w:r>
      <w:r w:rsidRPr="00A575AA">
        <w:t xml:space="preserve"> initiate the removal of any Chair</w:t>
      </w:r>
      <w:r w:rsidR="00501777">
        <w:t xml:space="preserve">. </w:t>
      </w:r>
      <w:r w:rsidRPr="00A575AA">
        <w:t xml:space="preserve">Removal shall become effective upon an affirmative vote by two-thirds (2/3) supermajority of those </w:t>
      </w:r>
      <w:r w:rsidR="00A575AA" w:rsidRPr="00A575AA">
        <w:t xml:space="preserve">Active Department </w:t>
      </w:r>
      <w:r w:rsidRPr="00A575AA">
        <w:t>members casting ballot</w:t>
      </w:r>
      <w:r w:rsidR="00DE562B">
        <w:t>/electronic</w:t>
      </w:r>
      <w:r w:rsidRPr="00A575AA">
        <w:t xml:space="preserve"> votes.</w:t>
      </w:r>
    </w:p>
    <w:p w14:paraId="3EC595C4" w14:textId="4451A874" w:rsidR="001745B6" w:rsidRPr="00A575AA" w:rsidRDefault="001745B6" w:rsidP="00C47D54">
      <w:pPr>
        <w:pStyle w:val="Heading3"/>
        <w:keepNext/>
        <w:numPr>
          <w:ilvl w:val="3"/>
          <w:numId w:val="74"/>
        </w:numPr>
        <w:ind w:left="1800"/>
      </w:pPr>
      <w:r w:rsidRPr="00A575AA">
        <w:t>Automatic Removal of elected Chairs:  The Department Chair may be automatically removed from his/her position if s</w:t>
      </w:r>
      <w:r w:rsidR="00501777">
        <w:t>/</w:t>
      </w:r>
      <w:r w:rsidRPr="00A575AA">
        <w:t>he no longer meets the qualifications of the position as defined in these bylaws.</w:t>
      </w:r>
    </w:p>
    <w:p w14:paraId="323ADC83" w14:textId="5F0F71CF" w:rsidR="00DB293D" w:rsidRPr="00A575AA" w:rsidRDefault="00DB293D" w:rsidP="00C47D54">
      <w:pPr>
        <w:pStyle w:val="Heading3"/>
        <w:keepNext/>
        <w:numPr>
          <w:ilvl w:val="3"/>
          <w:numId w:val="74"/>
        </w:numPr>
        <w:ind w:left="1800"/>
      </w:pPr>
      <w:r w:rsidRPr="00A575AA">
        <w:t xml:space="preserve">If a </w:t>
      </w:r>
      <w:r w:rsidR="00B41D42" w:rsidRPr="00A575AA">
        <w:t>Department</w:t>
      </w:r>
      <w:r w:rsidR="00CF6E7A" w:rsidRPr="00A575AA">
        <w:t xml:space="preserve"> </w:t>
      </w:r>
      <w:r w:rsidR="00E000D9" w:rsidRPr="00A575AA">
        <w:t>Chair is removed through these</w:t>
      </w:r>
      <w:r w:rsidRPr="00A575AA">
        <w:t xml:space="preserve"> process</w:t>
      </w:r>
      <w:r w:rsidR="00E000D9" w:rsidRPr="00A575AA">
        <w:t>es</w:t>
      </w:r>
      <w:r w:rsidRPr="00A575AA">
        <w:t xml:space="preserve">, </w:t>
      </w:r>
      <w:r w:rsidR="00CF6E7A" w:rsidRPr="00A575AA">
        <w:t>or a vacancy occurs for any other reason,</w:t>
      </w:r>
      <w:r w:rsidR="00F7185D">
        <w:t xml:space="preserve"> the Vice Chair </w:t>
      </w:r>
      <w:r w:rsidR="00CF6E7A" w:rsidRPr="00A575AA">
        <w:t>will preside through the remainder of the term</w:t>
      </w:r>
      <w:r w:rsidR="00663279" w:rsidRPr="00A575AA">
        <w:t xml:space="preserve">.  </w:t>
      </w:r>
      <w:r w:rsidR="00F7185D">
        <w:t>If there is no Vice Chair</w:t>
      </w:r>
      <w:r w:rsidR="00501777">
        <w:t>,</w:t>
      </w:r>
      <w:r w:rsidR="00F7185D">
        <w:t xml:space="preserve"> election for the replacement will be held within </w:t>
      </w:r>
      <w:r w:rsidR="005973B4">
        <w:t>fourteen (</w:t>
      </w:r>
      <w:r w:rsidR="00F7185D">
        <w:t>14</w:t>
      </w:r>
      <w:r w:rsidR="005973B4">
        <w:t>)</w:t>
      </w:r>
      <w:r w:rsidR="00F7185D">
        <w:t xml:space="preserve"> days.</w:t>
      </w:r>
    </w:p>
    <w:p w14:paraId="1336A593" w14:textId="72BFD89E" w:rsidR="00E56B53" w:rsidRDefault="00E56B53" w:rsidP="00E56B53">
      <w:pPr>
        <w:pStyle w:val="Heading2"/>
        <w:tabs>
          <w:tab w:val="clear" w:pos="792"/>
        </w:tabs>
      </w:pPr>
      <w:r>
        <w:t xml:space="preserve">Responsibilities </w:t>
      </w:r>
      <w:r w:rsidRPr="00451292">
        <w:t xml:space="preserve">of </w:t>
      </w:r>
      <w:r w:rsidR="00266188">
        <w:t>Department Chair</w:t>
      </w:r>
    </w:p>
    <w:p w14:paraId="327ABC4A" w14:textId="77777777" w:rsidR="00E56B53" w:rsidRDefault="00E56B53" w:rsidP="00291A10">
      <w:pPr>
        <w:pStyle w:val="NormalLettered2"/>
        <w:numPr>
          <w:ilvl w:val="0"/>
          <w:numId w:val="26"/>
        </w:numPr>
      </w:pPr>
      <w:r>
        <w:t xml:space="preserve">To oversee all </w:t>
      </w:r>
      <w:proofErr w:type="gramStart"/>
      <w:r>
        <w:t>clinically-related</w:t>
      </w:r>
      <w:proofErr w:type="gramEnd"/>
      <w:r>
        <w:t xml:space="preserve"> activities of the Department;</w:t>
      </w:r>
    </w:p>
    <w:p w14:paraId="29962C17" w14:textId="77777777" w:rsidR="00E56B53" w:rsidRDefault="00E56B53" w:rsidP="00291A10">
      <w:pPr>
        <w:pStyle w:val="NormalLettered2"/>
        <w:numPr>
          <w:ilvl w:val="0"/>
          <w:numId w:val="26"/>
        </w:numPr>
      </w:pPr>
      <w:r>
        <w:t xml:space="preserve">To oversee all </w:t>
      </w:r>
      <w:proofErr w:type="gramStart"/>
      <w:r>
        <w:t>administratively-related</w:t>
      </w:r>
      <w:proofErr w:type="gramEnd"/>
      <w:r>
        <w:t xml:space="preserve"> activities of the Department, unless otherwise provided by the hospital;</w:t>
      </w:r>
    </w:p>
    <w:p w14:paraId="01263398" w14:textId="130E6363" w:rsidR="00E56B53" w:rsidRDefault="00E56B53" w:rsidP="00291A10">
      <w:pPr>
        <w:pStyle w:val="NormalLettered2"/>
        <w:numPr>
          <w:ilvl w:val="0"/>
          <w:numId w:val="26"/>
        </w:numPr>
      </w:pPr>
      <w:r>
        <w:t xml:space="preserve">To provide ongoing surveillance of the performance of all individuals in the </w:t>
      </w:r>
      <w:r w:rsidR="00D71B50">
        <w:t>Medical Staff</w:t>
      </w:r>
      <w:r>
        <w:t xml:space="preserve"> Department who have been granted clinical privileges;</w:t>
      </w:r>
    </w:p>
    <w:p w14:paraId="3195FB67" w14:textId="76ACA690" w:rsidR="00E56B53" w:rsidRDefault="00E56B53" w:rsidP="00291A10">
      <w:pPr>
        <w:pStyle w:val="NormalLettered2"/>
        <w:numPr>
          <w:ilvl w:val="0"/>
          <w:numId w:val="26"/>
        </w:numPr>
      </w:pPr>
      <w:r>
        <w:t xml:space="preserve">To recommend to the </w:t>
      </w:r>
      <w:r w:rsidR="005E03B0">
        <w:t>Credentials Committee</w:t>
      </w:r>
      <w:r>
        <w:t xml:space="preserve"> the criteria for requesting clinical privileges that are relevant to the care provided in the </w:t>
      </w:r>
      <w:r w:rsidR="00D71B50">
        <w:t>Medical Staff</w:t>
      </w:r>
      <w:r>
        <w:t xml:space="preserve"> Department;</w:t>
      </w:r>
    </w:p>
    <w:p w14:paraId="61DA6633" w14:textId="77777777" w:rsidR="00E56B53" w:rsidRDefault="00E56B53" w:rsidP="00291A10">
      <w:pPr>
        <w:pStyle w:val="NormalLettered2"/>
        <w:numPr>
          <w:ilvl w:val="0"/>
          <w:numId w:val="26"/>
        </w:numPr>
      </w:pPr>
      <w:r>
        <w:t>To recommend clinical privileges for each member of the Department and other licensed independent practitioners practicing with privileges within the scope of the Department;</w:t>
      </w:r>
    </w:p>
    <w:p w14:paraId="128F9852" w14:textId="060F0ACA" w:rsidR="00E56B53" w:rsidRDefault="00E56B53" w:rsidP="00291A10">
      <w:pPr>
        <w:pStyle w:val="NormalLettered2"/>
        <w:numPr>
          <w:ilvl w:val="0"/>
          <w:numId w:val="26"/>
        </w:numPr>
      </w:pPr>
      <w:r>
        <w:t xml:space="preserve">To assess and recommend to the MEC and hospital administration off-site sources for needed patient care services not provided by the </w:t>
      </w:r>
      <w:r w:rsidR="00D71B50">
        <w:t>Medical Staff</w:t>
      </w:r>
      <w:r>
        <w:t xml:space="preserve"> Department or the hospital;</w:t>
      </w:r>
    </w:p>
    <w:p w14:paraId="29D33F3B" w14:textId="77777777" w:rsidR="00E56B53" w:rsidRDefault="00E56B53" w:rsidP="00291A10">
      <w:pPr>
        <w:pStyle w:val="NormalLettered2"/>
        <w:numPr>
          <w:ilvl w:val="0"/>
          <w:numId w:val="26"/>
        </w:numPr>
      </w:pPr>
      <w:r>
        <w:t>To integrate the Department into the primary functions of the hospital;</w:t>
      </w:r>
    </w:p>
    <w:p w14:paraId="282D922D" w14:textId="77777777" w:rsidR="00E56B53" w:rsidRDefault="00E56B53" w:rsidP="00291A10">
      <w:pPr>
        <w:pStyle w:val="NormalLettered2"/>
        <w:numPr>
          <w:ilvl w:val="0"/>
          <w:numId w:val="26"/>
        </w:numPr>
      </w:pPr>
      <w:r>
        <w:t>To coordinate and integrate interdepartmental and intradepartmental services and communication;</w:t>
      </w:r>
    </w:p>
    <w:p w14:paraId="774D96B8" w14:textId="6E8E0583" w:rsidR="00E56B53" w:rsidRDefault="00E56B53" w:rsidP="00291A10">
      <w:pPr>
        <w:pStyle w:val="NormalLettered2"/>
        <w:numPr>
          <w:ilvl w:val="0"/>
          <w:numId w:val="26"/>
        </w:numPr>
      </w:pPr>
      <w:r>
        <w:t xml:space="preserve">To develop and implement </w:t>
      </w:r>
      <w:r w:rsidR="00D71B50">
        <w:t>Medical Staff</w:t>
      </w:r>
      <w:r>
        <w:t xml:space="preserve"> and hospital policies and procedures that guide and support the provision of patient care services and review and update these, at least </w:t>
      </w:r>
      <w:proofErr w:type="spellStart"/>
      <w:r w:rsidR="00F7185D">
        <w:t>bi</w:t>
      </w:r>
      <w:r w:rsidR="00FF650D">
        <w:t>e</w:t>
      </w:r>
      <w:r w:rsidR="00F7185D">
        <w:t>nnually</w:t>
      </w:r>
      <w:proofErr w:type="spellEnd"/>
      <w:r>
        <w:t>, in such a manner to reflect required changes consistent with current practice, problem resolution, and standards changes;</w:t>
      </w:r>
    </w:p>
    <w:p w14:paraId="769C10E5" w14:textId="1976991C" w:rsidR="00E56B53" w:rsidRDefault="00E56B53" w:rsidP="00291A10">
      <w:pPr>
        <w:pStyle w:val="NormalLettered2"/>
        <w:numPr>
          <w:ilvl w:val="0"/>
          <w:numId w:val="26"/>
        </w:numPr>
      </w:pPr>
      <w:r>
        <w:t xml:space="preserve">To recommend to the </w:t>
      </w:r>
      <w:r w:rsidR="006713BB">
        <w:t>CMO (local or regional)</w:t>
      </w:r>
      <w:r w:rsidR="001A4257">
        <w:t>,</w:t>
      </w:r>
      <w:r w:rsidR="006713BB">
        <w:t xml:space="preserve"> or CEO and Hospital President if no CMO</w:t>
      </w:r>
      <w:r w:rsidR="001A4257">
        <w:t>,</w:t>
      </w:r>
      <w:r>
        <w:t xml:space="preserve"> sufficient numbers of qualified and competent persons to provide patient care and service;</w:t>
      </w:r>
    </w:p>
    <w:p w14:paraId="5C410B5D" w14:textId="75DC84E9" w:rsidR="00E56B53" w:rsidRDefault="00E56B53" w:rsidP="00291A10">
      <w:pPr>
        <w:pStyle w:val="NormalLettered2"/>
        <w:numPr>
          <w:ilvl w:val="0"/>
          <w:numId w:val="26"/>
        </w:numPr>
      </w:pPr>
      <w:r>
        <w:t xml:space="preserve">To provide input to the </w:t>
      </w:r>
      <w:r w:rsidR="006713BB">
        <w:t>CMO (local or regional)</w:t>
      </w:r>
      <w:r w:rsidR="001A4257">
        <w:t>,</w:t>
      </w:r>
      <w:r w:rsidR="006713BB">
        <w:t xml:space="preserve"> or CEO and Hospital President if no CMO</w:t>
      </w:r>
      <w:r w:rsidR="001A4257">
        <w:t>,</w:t>
      </w:r>
      <w:r>
        <w:t xml:space="preserve"> regarding the qualifications and competence of Department or service personnel who are not </w:t>
      </w:r>
      <w:r w:rsidR="005B161F">
        <w:t>licensed independent practitioners (</w:t>
      </w:r>
      <w:r>
        <w:t>LIPs</w:t>
      </w:r>
      <w:r w:rsidR="005B161F">
        <w:t>)</w:t>
      </w:r>
      <w:r>
        <w:t xml:space="preserve"> but provide patient care, treatment, and services;</w:t>
      </w:r>
    </w:p>
    <w:p w14:paraId="465DD776" w14:textId="77777777" w:rsidR="00E56B53" w:rsidRDefault="00E56B53" w:rsidP="00291A10">
      <w:pPr>
        <w:pStyle w:val="NormalLettered2"/>
        <w:numPr>
          <w:ilvl w:val="0"/>
          <w:numId w:val="26"/>
        </w:numPr>
      </w:pPr>
      <w:r>
        <w:t>To continually assess and improve of the quality of care, treatment, and services;</w:t>
      </w:r>
    </w:p>
    <w:p w14:paraId="191F9A31" w14:textId="77777777" w:rsidR="00E56B53" w:rsidRDefault="00E56B53" w:rsidP="00291A10">
      <w:pPr>
        <w:pStyle w:val="NormalLettered2"/>
        <w:numPr>
          <w:ilvl w:val="0"/>
          <w:numId w:val="26"/>
        </w:numPr>
      </w:pPr>
      <w:r>
        <w:lastRenderedPageBreak/>
        <w:t>To maintain quality control programs as appropriate;</w:t>
      </w:r>
    </w:p>
    <w:p w14:paraId="6C6B18D9" w14:textId="77777777" w:rsidR="00E56B53" w:rsidRDefault="00E56B53" w:rsidP="00291A10">
      <w:pPr>
        <w:pStyle w:val="NormalLettered2"/>
        <w:numPr>
          <w:ilvl w:val="0"/>
          <w:numId w:val="26"/>
        </w:numPr>
      </w:pPr>
      <w:r>
        <w:t>To orient and continuously educate all persons in the Department; and</w:t>
      </w:r>
    </w:p>
    <w:p w14:paraId="73A66EDD" w14:textId="7ADC8553" w:rsidR="00E56B53" w:rsidRDefault="00E56B53" w:rsidP="0029772B">
      <w:pPr>
        <w:pStyle w:val="NormalLettered2"/>
        <w:numPr>
          <w:ilvl w:val="0"/>
          <w:numId w:val="26"/>
        </w:numPr>
      </w:pPr>
      <w:r>
        <w:t xml:space="preserve">To make recommendations to the MEC and the hospital administration for space and other resources needed by the </w:t>
      </w:r>
      <w:r w:rsidR="00D71B50">
        <w:t>Medical Staff</w:t>
      </w:r>
      <w:r>
        <w:t xml:space="preserve"> Department to provide patient care services.</w:t>
      </w:r>
    </w:p>
    <w:p w14:paraId="7A63CC1B" w14:textId="638C8FCE" w:rsidR="005B161F" w:rsidRDefault="005B161F" w:rsidP="00B5165E">
      <w:pPr>
        <w:pStyle w:val="Heading2"/>
      </w:pPr>
      <w:r>
        <w:t>Department Vice Chairs</w:t>
      </w:r>
    </w:p>
    <w:p w14:paraId="707C9E2A" w14:textId="657A1879" w:rsidR="005B161F" w:rsidRPr="005B161F" w:rsidRDefault="005B161F" w:rsidP="005B161F">
      <w:pPr>
        <w:pStyle w:val="BodyText"/>
      </w:pPr>
      <w:r>
        <w:t xml:space="preserve">Department Vice Chairs </w:t>
      </w:r>
      <w:r w:rsidR="00F7185D">
        <w:t>are elected using the sam</w:t>
      </w:r>
      <w:r w:rsidR="00521DFC">
        <w:t>e</w:t>
      </w:r>
      <w:r w:rsidR="00F7185D">
        <w:t xml:space="preserve"> nominating committee process as for the Chair. </w:t>
      </w:r>
      <w:r>
        <w:t>Department Vice Chairs shall act in the temporary absence of the Department Chair and shall perform such other duties as assigned by the Department Chair.</w:t>
      </w:r>
      <w:r w:rsidR="00F7185D">
        <w:t xml:space="preserve"> Vice Chairs shall be considered by the </w:t>
      </w:r>
      <w:r w:rsidR="00521DFC">
        <w:t>N</w:t>
      </w:r>
      <w:r w:rsidR="00F7185D">
        <w:t xml:space="preserve">ominating </w:t>
      </w:r>
      <w:r w:rsidR="00521DFC">
        <w:t>C</w:t>
      </w:r>
      <w:r w:rsidR="00F7185D">
        <w:t>ommittee for succession to Chair of the Depar</w:t>
      </w:r>
      <w:r w:rsidR="00501777">
        <w:t>t</w:t>
      </w:r>
      <w:r w:rsidR="00F7185D">
        <w:t>ment.</w:t>
      </w:r>
    </w:p>
    <w:p w14:paraId="515A225C" w14:textId="75A33564" w:rsidR="00D853AE" w:rsidRDefault="00D853AE" w:rsidP="00B5165E">
      <w:pPr>
        <w:pStyle w:val="Heading2"/>
      </w:pPr>
      <w:r>
        <w:t xml:space="preserve">Assignment to </w:t>
      </w:r>
      <w:r w:rsidR="00B41D42">
        <w:t>Department</w:t>
      </w:r>
    </w:p>
    <w:p w14:paraId="09E507F1" w14:textId="2B4290D5" w:rsidR="00D853AE" w:rsidRDefault="00D853AE" w:rsidP="00D853AE">
      <w:pPr>
        <w:pStyle w:val="BodyText"/>
      </w:pPr>
      <w:r>
        <w:t xml:space="preserve">The MEC will, after consideration of the recommendations of the </w:t>
      </w:r>
      <w:r w:rsidR="00CF6E7A">
        <w:t>Chief</w:t>
      </w:r>
      <w:r>
        <w:t xml:space="preserve"> of the appropriate </w:t>
      </w:r>
      <w:r w:rsidR="00B41D42">
        <w:t>Department</w:t>
      </w:r>
      <w:r>
        <w:t xml:space="preserve">, recommend </w:t>
      </w:r>
      <w:r w:rsidR="00B41D42">
        <w:t>Department</w:t>
      </w:r>
      <w:r>
        <w:t xml:space="preserve"> assignments for all members in accordance with their qualifications.</w:t>
      </w:r>
      <w:r w:rsidR="00145E2B">
        <w:t xml:space="preserve"> </w:t>
      </w:r>
      <w:r>
        <w:t xml:space="preserve">Each member will be assigned to one primary </w:t>
      </w:r>
      <w:r w:rsidR="00B41D42">
        <w:t>Department</w:t>
      </w:r>
      <w:r>
        <w:t>.</w:t>
      </w:r>
      <w:r w:rsidR="00145E2B">
        <w:t xml:space="preserve"> </w:t>
      </w:r>
      <w:r>
        <w:t xml:space="preserve">Clinical privileges are </w:t>
      </w:r>
      <w:r w:rsidR="002C5B82">
        <w:t>based on</w:t>
      </w:r>
      <w:r>
        <w:t xml:space="preserve"> </w:t>
      </w:r>
      <w:r w:rsidR="00B41D42">
        <w:t>Department</w:t>
      </w:r>
      <w:r>
        <w:t xml:space="preserve"> assignment.</w:t>
      </w:r>
    </w:p>
    <w:p w14:paraId="57621006" w14:textId="77777777" w:rsidR="00E866E4" w:rsidRDefault="00E866E4" w:rsidP="00D853AE">
      <w:pPr>
        <w:pStyle w:val="BodyText"/>
      </w:pPr>
    </w:p>
    <w:p w14:paraId="326E628C" w14:textId="77777777" w:rsidR="00D853AE" w:rsidRDefault="00B5165E" w:rsidP="00B5165E">
      <w:pPr>
        <w:pStyle w:val="Heading1"/>
      </w:pPr>
      <w:bookmarkStart w:id="7" w:name="_Toc446210023"/>
      <w:r>
        <w:lastRenderedPageBreak/>
        <w:t>Committees</w:t>
      </w:r>
      <w:bookmarkEnd w:id="7"/>
    </w:p>
    <w:p w14:paraId="4FC75EF6" w14:textId="77777777" w:rsidR="00D853AE" w:rsidRDefault="00D853AE" w:rsidP="00B5165E">
      <w:pPr>
        <w:pStyle w:val="Heading2"/>
      </w:pPr>
      <w:r>
        <w:t>Designation and Substitution</w:t>
      </w:r>
    </w:p>
    <w:p w14:paraId="2E92F5DC" w14:textId="33BB0316" w:rsidR="00D853AE" w:rsidRDefault="00D853AE" w:rsidP="00D853AE">
      <w:pPr>
        <w:pStyle w:val="BodyText"/>
      </w:pPr>
      <w:r>
        <w:t xml:space="preserve">There shall be a </w:t>
      </w:r>
      <w:r w:rsidR="001962F6">
        <w:t>M</w:t>
      </w:r>
      <w:r w:rsidR="00DB293D" w:rsidRPr="00DB293D">
        <w:t xml:space="preserve">edical </w:t>
      </w:r>
      <w:r w:rsidR="001962F6">
        <w:t>E</w:t>
      </w:r>
      <w:r w:rsidR="00DB293D" w:rsidRPr="00DB293D">
        <w:t xml:space="preserve">xecutive </w:t>
      </w:r>
      <w:r w:rsidR="001962F6">
        <w:t>C</w:t>
      </w:r>
      <w:r w:rsidR="00DB293D" w:rsidRPr="00DB293D">
        <w:t xml:space="preserve">ommittee (MEC) </w:t>
      </w:r>
      <w:r>
        <w:t xml:space="preserve">and such other standing and </w:t>
      </w:r>
      <w:r w:rsidR="003D6E33">
        <w:t xml:space="preserve">ad hoc </w:t>
      </w:r>
      <w:r>
        <w:t xml:space="preserve">committees as established by the MEC and enumerated in </w:t>
      </w:r>
      <w:r w:rsidR="001962F6">
        <w:t xml:space="preserve">the </w:t>
      </w:r>
      <w:r>
        <w:t>Organization and Functions Manual</w:t>
      </w:r>
      <w:r w:rsidR="001962F6">
        <w:t xml:space="preserve"> which is part of the Rules and Regulations</w:t>
      </w:r>
      <w:r>
        <w:t>.</w:t>
      </w:r>
      <w:r w:rsidR="00145E2B">
        <w:t xml:space="preserve"> </w:t>
      </w:r>
      <w:r w:rsidR="003D6E33">
        <w:t xml:space="preserve">Meetings of these committees will be either regular or special. </w:t>
      </w:r>
      <w:r>
        <w:t xml:space="preserve">Those functions requiring participation of, rather than direct oversight by the </w:t>
      </w:r>
      <w:r w:rsidR="00D71B50">
        <w:t>Medical Staff</w:t>
      </w:r>
      <w:r>
        <w:t xml:space="preserve"> may be discharged by </w:t>
      </w:r>
      <w:r w:rsidR="00D71B50">
        <w:t>Medical Staff</w:t>
      </w:r>
      <w:r>
        <w:t xml:space="preserve"> representation on such hospital committees as are established to perform such functions. The </w:t>
      </w:r>
      <w:r w:rsidR="00824FD8">
        <w:t>President of the Medical Staff</w:t>
      </w:r>
      <w:r>
        <w:t xml:space="preserve"> may appoint ad hoc committees as necessary to address time-limited or specialized tasks.</w:t>
      </w:r>
    </w:p>
    <w:p w14:paraId="56EEC160" w14:textId="77777777" w:rsidR="00D853AE" w:rsidRDefault="00DB293D" w:rsidP="00B5165E">
      <w:pPr>
        <w:pStyle w:val="Heading2"/>
      </w:pPr>
      <w:r w:rsidRPr="00DB293D">
        <w:t>Medical Executive Committee (MEC)</w:t>
      </w:r>
    </w:p>
    <w:p w14:paraId="207D7284" w14:textId="77777777" w:rsidR="00D853AE" w:rsidRDefault="00D853AE" w:rsidP="00656E7C">
      <w:pPr>
        <w:pStyle w:val="Heading3"/>
        <w:tabs>
          <w:tab w:val="clear" w:pos="1260"/>
          <w:tab w:val="num" w:pos="1440"/>
        </w:tabs>
      </w:pPr>
      <w:r>
        <w:t>Committee Membership:</w:t>
      </w:r>
    </w:p>
    <w:p w14:paraId="612C9F7B" w14:textId="325F7A85" w:rsidR="00E866E4" w:rsidRDefault="00D853AE" w:rsidP="00291A10">
      <w:pPr>
        <w:pStyle w:val="NormalLettered2"/>
        <w:numPr>
          <w:ilvl w:val="0"/>
          <w:numId w:val="20"/>
        </w:numPr>
      </w:pPr>
      <w:r>
        <w:t>Composition</w:t>
      </w:r>
      <w:r w:rsidR="00E866E4">
        <w:t xml:space="preserve"> - voting</w:t>
      </w:r>
      <w:r>
        <w:t xml:space="preserve">: </w:t>
      </w:r>
      <w:r w:rsidR="00C83759">
        <w:t xml:space="preserve"> </w:t>
      </w:r>
      <w:r>
        <w:t xml:space="preserve">The MEC shall be a standing committee consisting of the following voting members: </w:t>
      </w:r>
      <w:r w:rsidR="00023E24">
        <w:t xml:space="preserve"> the O</w:t>
      </w:r>
      <w:r>
        <w:t xml:space="preserve">fficers of the </w:t>
      </w:r>
      <w:r w:rsidR="00D71B50">
        <w:t>Medical Staff</w:t>
      </w:r>
      <w:r w:rsidR="00606361">
        <w:t>,</w:t>
      </w:r>
      <w:r w:rsidR="00023E24">
        <w:t xml:space="preserve"> </w:t>
      </w:r>
      <w:r w:rsidR="00E866E4">
        <w:t xml:space="preserve">the Immediate Past President of the Medical Staff, </w:t>
      </w:r>
      <w:r w:rsidR="00023E24">
        <w:t xml:space="preserve">the </w:t>
      </w:r>
      <w:r w:rsidR="00266188">
        <w:t>Department Chair</w:t>
      </w:r>
      <w:r w:rsidR="00023E24">
        <w:t>s</w:t>
      </w:r>
      <w:r w:rsidR="00E000D9">
        <w:t>,</w:t>
      </w:r>
      <w:r w:rsidR="00606361">
        <w:t xml:space="preserve"> </w:t>
      </w:r>
      <w:r w:rsidR="00745801">
        <w:t xml:space="preserve">the Chair of the Credentials Committee, </w:t>
      </w:r>
      <w:r w:rsidR="00026470">
        <w:t xml:space="preserve">and </w:t>
      </w:r>
      <w:r w:rsidR="007259B3">
        <w:t>four</w:t>
      </w:r>
      <w:r w:rsidR="00715177">
        <w:t xml:space="preserve"> (</w:t>
      </w:r>
      <w:r w:rsidR="007259B3">
        <w:t>4</w:t>
      </w:r>
      <w:r w:rsidR="00715177">
        <w:t>)</w:t>
      </w:r>
      <w:r w:rsidR="00E866E4">
        <w:t xml:space="preserve"> elected </w:t>
      </w:r>
      <w:r w:rsidR="00026470">
        <w:t>At-Large Members</w:t>
      </w:r>
      <w:r>
        <w:t>.</w:t>
      </w:r>
      <w:r w:rsidR="00B93505">
        <w:t xml:space="preserve"> </w:t>
      </w:r>
      <w:r>
        <w:t>The</w:t>
      </w:r>
      <w:r w:rsidR="00C502A9">
        <w:t xml:space="preserve"> </w:t>
      </w:r>
      <w:r w:rsidR="00DB293D">
        <w:t>chair</w:t>
      </w:r>
      <w:r w:rsidR="00C502A9">
        <w:t xml:space="preserve"> </w:t>
      </w:r>
      <w:r>
        <w:t xml:space="preserve">will be the </w:t>
      </w:r>
      <w:r w:rsidR="00824FD8">
        <w:t>President of the Medical Staff</w:t>
      </w:r>
      <w:r w:rsidR="00145E2B">
        <w:t>.</w:t>
      </w:r>
      <w:r w:rsidR="0030492F">
        <w:t xml:space="preserve"> </w:t>
      </w:r>
    </w:p>
    <w:p w14:paraId="079F0859" w14:textId="3212A9DA" w:rsidR="00D853AE" w:rsidRDefault="00E866E4" w:rsidP="00291A10">
      <w:pPr>
        <w:pStyle w:val="NormalLettered2"/>
        <w:numPr>
          <w:ilvl w:val="0"/>
          <w:numId w:val="20"/>
        </w:numPr>
      </w:pPr>
      <w:r>
        <w:t xml:space="preserve">Composition – nonvoting: </w:t>
      </w:r>
      <w:r w:rsidR="0030492F">
        <w:t>The non-voting attendees to the MEC shall consist of the</w:t>
      </w:r>
      <w:r w:rsidR="00023E24">
        <w:t xml:space="preserve"> </w:t>
      </w:r>
      <w:r w:rsidR="00935EED">
        <w:t>CEO</w:t>
      </w:r>
      <w:r w:rsidR="00C34A90">
        <w:rPr>
          <w:color w:val="000000"/>
        </w:rPr>
        <w:t xml:space="preserve"> and Hospital President</w:t>
      </w:r>
      <w:proofErr w:type="gramStart"/>
      <w:r w:rsidR="00023E24">
        <w:t xml:space="preserve">, </w:t>
      </w:r>
      <w:r w:rsidR="00026470">
        <w:t>,</w:t>
      </w:r>
      <w:proofErr w:type="gramEnd"/>
      <w:r w:rsidR="00026470">
        <w:t xml:space="preserve"> </w:t>
      </w:r>
      <w:r w:rsidR="002F0172">
        <w:t>the Chief Clinical Officer (CCO),</w:t>
      </w:r>
      <w:r w:rsidR="00C7688A">
        <w:t xml:space="preserve"> Vice President of Medic</w:t>
      </w:r>
      <w:r w:rsidR="00501777">
        <w:t>a</w:t>
      </w:r>
      <w:r w:rsidR="00C7688A">
        <w:t>l Affairs (VPMA)</w:t>
      </w:r>
      <w:r w:rsidR="002F0172">
        <w:t xml:space="preserve"> the Chief Quality Officer (CQO), </w:t>
      </w:r>
      <w:r w:rsidR="00026470">
        <w:t>the Chief Nursing Officer (CNO)</w:t>
      </w:r>
      <w:r w:rsidR="00B93505">
        <w:t xml:space="preserve">, </w:t>
      </w:r>
      <w:r w:rsidR="00745801">
        <w:t xml:space="preserve">a representative of the Board of Directors, </w:t>
      </w:r>
      <w:r w:rsidR="007259B3">
        <w:t xml:space="preserve">(if designated by the Board.) The MEC may also authorize APP representation and may specify a nominating process to select </w:t>
      </w:r>
      <w:r w:rsidR="00C7688A">
        <w:t>such representative.</w:t>
      </w:r>
      <w:r w:rsidR="007259B3">
        <w:t xml:space="preserve"> </w:t>
      </w:r>
    </w:p>
    <w:p w14:paraId="7B10025D" w14:textId="377191CB" w:rsidR="00D853AE" w:rsidRDefault="00D853AE" w:rsidP="00291A10">
      <w:pPr>
        <w:pStyle w:val="NormalLettered2"/>
        <w:numPr>
          <w:ilvl w:val="0"/>
          <w:numId w:val="20"/>
        </w:numPr>
      </w:pPr>
      <w:r>
        <w:t xml:space="preserve">Removal from MEC: </w:t>
      </w:r>
      <w:r w:rsidR="00C83759">
        <w:t xml:space="preserve"> </w:t>
      </w:r>
      <w:r w:rsidR="00663279">
        <w:t>A Medical Staff O</w:t>
      </w:r>
      <w:r>
        <w:t>fficer</w:t>
      </w:r>
      <w:r w:rsidR="00023E24">
        <w:t xml:space="preserve"> </w:t>
      </w:r>
      <w:r>
        <w:t xml:space="preserve">or </w:t>
      </w:r>
      <w:r w:rsidR="00CF6E7A">
        <w:t xml:space="preserve">Department </w:t>
      </w:r>
      <w:r w:rsidR="00B93505">
        <w:t xml:space="preserve">Chair </w:t>
      </w:r>
      <w:r>
        <w:t>who is removed from his/her position in accordance with Section 4.</w:t>
      </w:r>
      <w:r w:rsidR="00CC0160">
        <w:t>7 and/or Section 5.2</w:t>
      </w:r>
      <w:r>
        <w:t xml:space="preserve"> above will automatically lose his/her membership on the MEC. </w:t>
      </w:r>
    </w:p>
    <w:p w14:paraId="3037A74B" w14:textId="1A77118B" w:rsidR="00D853AE" w:rsidRDefault="00D853AE" w:rsidP="00656E7C">
      <w:pPr>
        <w:pStyle w:val="Heading3"/>
        <w:tabs>
          <w:tab w:val="clear" w:pos="1260"/>
          <w:tab w:val="num" w:pos="1440"/>
        </w:tabs>
      </w:pPr>
      <w:r>
        <w:t>Duties:</w:t>
      </w:r>
      <w:r w:rsidR="00145E2B">
        <w:t xml:space="preserve">  </w:t>
      </w:r>
      <w:r>
        <w:t xml:space="preserve">The duties of the MEC, as delegated by the </w:t>
      </w:r>
      <w:r w:rsidR="00D71B50">
        <w:t>Medical Staff</w:t>
      </w:r>
      <w:r>
        <w:t>, shall be to:</w:t>
      </w:r>
    </w:p>
    <w:p w14:paraId="6219A550" w14:textId="13C56099" w:rsidR="00D853AE" w:rsidRDefault="00D853AE" w:rsidP="00291A10">
      <w:pPr>
        <w:pStyle w:val="NormalLettered2"/>
        <w:numPr>
          <w:ilvl w:val="0"/>
          <w:numId w:val="21"/>
        </w:numPr>
      </w:pPr>
      <w:r>
        <w:t xml:space="preserve">Serve as the final decision-making body of the </w:t>
      </w:r>
      <w:r w:rsidR="00D71B50">
        <w:t>Medical Staff</w:t>
      </w:r>
      <w:r>
        <w:t xml:space="preserve"> in accordance with the </w:t>
      </w:r>
      <w:r w:rsidR="00D71B50">
        <w:t>Medical Staff</w:t>
      </w:r>
      <w:r>
        <w:t xml:space="preserve"> bylaws and provide oversight for all </w:t>
      </w:r>
      <w:r w:rsidR="00D71B50">
        <w:t>Medical Staff</w:t>
      </w:r>
      <w:r>
        <w:t xml:space="preserve"> functions;</w:t>
      </w:r>
    </w:p>
    <w:p w14:paraId="0CE7C954" w14:textId="77777777" w:rsidR="00D853AE" w:rsidRDefault="00D853AE" w:rsidP="00291A10">
      <w:pPr>
        <w:pStyle w:val="NormalLettered2"/>
        <w:numPr>
          <w:ilvl w:val="0"/>
          <w:numId w:val="21"/>
        </w:numPr>
      </w:pPr>
      <w:r>
        <w:t>Coordinate the implementation of policies adopted by the</w:t>
      </w:r>
      <w:r w:rsidR="00145E2B">
        <w:t xml:space="preserve"> </w:t>
      </w:r>
      <w:r>
        <w:t>Board;</w:t>
      </w:r>
    </w:p>
    <w:p w14:paraId="33235822" w14:textId="77777777" w:rsidR="00D853AE" w:rsidRDefault="00D853AE" w:rsidP="00291A10">
      <w:pPr>
        <w:pStyle w:val="NormalLettered2"/>
        <w:numPr>
          <w:ilvl w:val="0"/>
          <w:numId w:val="21"/>
        </w:numPr>
      </w:pPr>
      <w:r>
        <w:t>Submit recommendations to the</w:t>
      </w:r>
      <w:r w:rsidR="00145E2B">
        <w:t xml:space="preserve"> </w:t>
      </w:r>
      <w:r>
        <w:t xml:space="preserve">Board concerning all matters relating to appointment, reappointment, staff category, </w:t>
      </w:r>
      <w:r w:rsidR="00B41D42">
        <w:t>Department</w:t>
      </w:r>
      <w:r w:rsidR="00DB293D">
        <w:t xml:space="preserve"> </w:t>
      </w:r>
      <w:r>
        <w:t>assignments, clinical privileges, and corrective action;</w:t>
      </w:r>
    </w:p>
    <w:p w14:paraId="6DF8E82A" w14:textId="21A1ACE3" w:rsidR="00D853AE" w:rsidRDefault="001E5469" w:rsidP="00291A10">
      <w:pPr>
        <w:pStyle w:val="NormalLettered2"/>
        <w:numPr>
          <w:ilvl w:val="0"/>
          <w:numId w:val="21"/>
        </w:numPr>
      </w:pPr>
      <w:r>
        <w:t xml:space="preserve">Report </w:t>
      </w:r>
      <w:r w:rsidR="00D853AE">
        <w:t>to the</w:t>
      </w:r>
      <w:r w:rsidR="00145E2B">
        <w:t xml:space="preserve"> </w:t>
      </w:r>
      <w:r w:rsidR="00D853AE">
        <w:t xml:space="preserve">Board and to the staff for the overall quality and efficiency of professional patient care services provided by individuals with clinical privileges and coordinate the participation of the </w:t>
      </w:r>
      <w:r w:rsidR="00D71B50">
        <w:t>Medical Staff</w:t>
      </w:r>
      <w:r w:rsidR="00D853AE">
        <w:t xml:space="preserve"> in organizational performance improvement activities;</w:t>
      </w:r>
    </w:p>
    <w:p w14:paraId="00EF8EF8" w14:textId="76337540" w:rsidR="00D853AE" w:rsidRDefault="00D853AE" w:rsidP="00291A10">
      <w:pPr>
        <w:pStyle w:val="NormalLettered2"/>
        <w:numPr>
          <w:ilvl w:val="0"/>
          <w:numId w:val="21"/>
        </w:numPr>
      </w:pPr>
      <w:r>
        <w:t xml:space="preserve">Take reasonable steps to encourage </w:t>
      </w:r>
      <w:r w:rsidR="00EB2E5E">
        <w:t xml:space="preserve">and monitor </w:t>
      </w:r>
      <w:r>
        <w:t>ethical</w:t>
      </w:r>
      <w:r w:rsidR="002F346D">
        <w:t>,</w:t>
      </w:r>
      <w:r>
        <w:t xml:space="preserve"> </w:t>
      </w:r>
      <w:r w:rsidR="002C5B82">
        <w:t xml:space="preserve">professional </w:t>
      </w:r>
      <w:r>
        <w:t xml:space="preserve">conduct and competent clinical performance on the part of </w:t>
      </w:r>
      <w:r w:rsidR="00DB293D">
        <w:t>practitioners</w:t>
      </w:r>
      <w:r w:rsidR="002C5B82">
        <w:t>.</w:t>
      </w:r>
      <w:r w:rsidR="00DB293D">
        <w:t xml:space="preserve"> </w:t>
      </w:r>
    </w:p>
    <w:p w14:paraId="014C6F61" w14:textId="5C8DA496" w:rsidR="00D853AE" w:rsidRDefault="00D853AE" w:rsidP="00291A10">
      <w:pPr>
        <w:pStyle w:val="NormalLettered2"/>
        <w:numPr>
          <w:ilvl w:val="0"/>
          <w:numId w:val="21"/>
        </w:numPr>
      </w:pPr>
      <w:r>
        <w:t>Make recommendations to the</w:t>
      </w:r>
      <w:r w:rsidR="00145E2B">
        <w:t xml:space="preserve"> </w:t>
      </w:r>
      <w:r>
        <w:t>Board on medical administrative and</w:t>
      </w:r>
      <w:r w:rsidR="002F0172">
        <w:t xml:space="preserve">, as requested, </w:t>
      </w:r>
      <w:proofErr w:type="gramStart"/>
      <w:r w:rsidR="002F0172">
        <w:t xml:space="preserve">on </w:t>
      </w:r>
      <w:r>
        <w:t xml:space="preserve"> hospital</w:t>
      </w:r>
      <w:proofErr w:type="gramEnd"/>
      <w:r>
        <w:t xml:space="preserve"> management matters;</w:t>
      </w:r>
    </w:p>
    <w:p w14:paraId="6C5980F4" w14:textId="046FFD02" w:rsidR="00D853AE" w:rsidRDefault="00D853AE" w:rsidP="00291A10">
      <w:pPr>
        <w:pStyle w:val="NormalLettered2"/>
        <w:numPr>
          <w:ilvl w:val="0"/>
          <w:numId w:val="21"/>
        </w:numPr>
      </w:pPr>
      <w:r>
        <w:lastRenderedPageBreak/>
        <w:t xml:space="preserve">Keep the </w:t>
      </w:r>
      <w:r w:rsidR="00D71B50">
        <w:t>Medical Staff</w:t>
      </w:r>
      <w:r>
        <w:t xml:space="preserve"> </w:t>
      </w:r>
      <w:proofErr w:type="gramStart"/>
      <w:r>
        <w:t>up-to-date</w:t>
      </w:r>
      <w:proofErr w:type="gramEnd"/>
      <w:r>
        <w:t xml:space="preserve"> concerning the licensure and accreditation status of the hospital;</w:t>
      </w:r>
    </w:p>
    <w:p w14:paraId="40B4F621" w14:textId="77777777" w:rsidR="00D853AE" w:rsidRDefault="00D853AE" w:rsidP="00291A10">
      <w:pPr>
        <w:pStyle w:val="NormalLettered2"/>
        <w:numPr>
          <w:ilvl w:val="0"/>
          <w:numId w:val="21"/>
        </w:numPr>
      </w:pPr>
      <w:r>
        <w:t>Participate in identifying community health needs and in setting hospital goals and implementing programs to meet those needs;</w:t>
      </w:r>
    </w:p>
    <w:p w14:paraId="79532747" w14:textId="49C09ED9" w:rsidR="00D853AE" w:rsidRDefault="00D853AE" w:rsidP="00291A10">
      <w:pPr>
        <w:pStyle w:val="NormalLettered2"/>
        <w:numPr>
          <w:ilvl w:val="0"/>
          <w:numId w:val="21"/>
        </w:numPr>
      </w:pPr>
      <w:r>
        <w:t xml:space="preserve">Review and act on reports from </w:t>
      </w:r>
      <w:r w:rsidR="00D71B50">
        <w:t>Medical Staff</w:t>
      </w:r>
      <w:r>
        <w:t xml:space="preserve"> committees, </w:t>
      </w:r>
      <w:r w:rsidR="00B41D42">
        <w:t>Department</w:t>
      </w:r>
      <w:r w:rsidR="00DB293D" w:rsidRPr="00DB293D">
        <w:t>s</w:t>
      </w:r>
      <w:r>
        <w:t>, and other assigned activity groups;</w:t>
      </w:r>
    </w:p>
    <w:p w14:paraId="0616C017" w14:textId="33EDFDE0" w:rsidR="00D853AE" w:rsidRDefault="00D853AE" w:rsidP="00291A10">
      <w:pPr>
        <w:pStyle w:val="NormalLettered2"/>
        <w:numPr>
          <w:ilvl w:val="0"/>
          <w:numId w:val="21"/>
        </w:numPr>
      </w:pPr>
      <w:r>
        <w:t>Formulate and recommend to the</w:t>
      </w:r>
      <w:r w:rsidR="00145E2B">
        <w:t xml:space="preserve"> </w:t>
      </w:r>
      <w:r>
        <w:t xml:space="preserve">Board </w:t>
      </w:r>
      <w:r w:rsidR="00D71B50">
        <w:t>Medical Staff</w:t>
      </w:r>
      <w:r>
        <w:t xml:space="preserve"> rules, policies, and procedures;</w:t>
      </w:r>
    </w:p>
    <w:p w14:paraId="31D3D80C" w14:textId="116653DA" w:rsidR="00D853AE" w:rsidRDefault="00D853AE" w:rsidP="00291A10">
      <w:pPr>
        <w:pStyle w:val="NormalLettered2"/>
        <w:numPr>
          <w:ilvl w:val="0"/>
          <w:numId w:val="21"/>
        </w:numPr>
      </w:pPr>
      <w:r>
        <w:t xml:space="preserve">Request evaluations of practitioners </w:t>
      </w:r>
      <w:r w:rsidR="001E5469">
        <w:t>when</w:t>
      </w:r>
      <w:r>
        <w:t xml:space="preserve"> there is question about an applicant or </w:t>
      </w:r>
      <w:r w:rsidR="00DB293D">
        <w:t>practitioner</w:t>
      </w:r>
      <w:r w:rsidR="00993161">
        <w:t>’</w:t>
      </w:r>
      <w:r>
        <w:t>s ability to perform privileges requested or currently granted</w:t>
      </w:r>
    </w:p>
    <w:p w14:paraId="271405D9" w14:textId="572E54EC" w:rsidR="00D853AE" w:rsidRDefault="00D853AE" w:rsidP="00291A10">
      <w:pPr>
        <w:pStyle w:val="NormalLettered2"/>
        <w:numPr>
          <w:ilvl w:val="0"/>
          <w:numId w:val="21"/>
        </w:numPr>
      </w:pPr>
      <w:r>
        <w:t xml:space="preserve">Make recommendations concerning the structure of the </w:t>
      </w:r>
      <w:r w:rsidR="00D71B50">
        <w:t>Medical Staff</w:t>
      </w:r>
      <w:r>
        <w:t xml:space="preserve">, the mechanism by which </w:t>
      </w:r>
      <w:r w:rsidR="00D71B50">
        <w:t>Medical Staff</w:t>
      </w:r>
      <w:r>
        <w:t xml:space="preserve"> membership or privileges may be terminated, and the mechanisms for fair hearing procedures;</w:t>
      </w:r>
    </w:p>
    <w:p w14:paraId="0DCD5A31" w14:textId="77777777" w:rsidR="00501777" w:rsidRDefault="00D853AE" w:rsidP="00291A10">
      <w:pPr>
        <w:pStyle w:val="NormalLettered2"/>
        <w:numPr>
          <w:ilvl w:val="0"/>
          <w:numId w:val="21"/>
        </w:numPr>
      </w:pPr>
      <w:r>
        <w:t xml:space="preserve">Consult with administration on the quality, timeliness, and </w:t>
      </w:r>
      <w:r w:rsidR="002F0172">
        <w:t xml:space="preserve">quality metrics </w:t>
      </w:r>
      <w:r>
        <w:t>of contracts for patient care services provided to the hospital by entities outside the hospital;</w:t>
      </w:r>
      <w:r w:rsidR="00501777" w:rsidRPr="00501777">
        <w:t xml:space="preserve"> </w:t>
      </w:r>
    </w:p>
    <w:p w14:paraId="215CB949" w14:textId="77777777" w:rsidR="00501777" w:rsidRDefault="00501777" w:rsidP="00291A10">
      <w:pPr>
        <w:pStyle w:val="NormalLettered2"/>
        <w:numPr>
          <w:ilvl w:val="0"/>
          <w:numId w:val="21"/>
        </w:numPr>
      </w:pPr>
      <w:r>
        <w:t>Assist with that portion of the corporate compliance plan that pertains to the Medical Staff;</w:t>
      </w:r>
      <w:r w:rsidRPr="00501777">
        <w:t xml:space="preserve"> </w:t>
      </w:r>
    </w:p>
    <w:p w14:paraId="4631263B" w14:textId="7D3CE13C" w:rsidR="00C463FF" w:rsidRDefault="00501777" w:rsidP="00291A10">
      <w:pPr>
        <w:pStyle w:val="NormalLettered2"/>
        <w:numPr>
          <w:ilvl w:val="0"/>
          <w:numId w:val="21"/>
        </w:numPr>
      </w:pPr>
      <w:r>
        <w:t>Hold Medical Staff</w:t>
      </w:r>
      <w:r w:rsidRPr="00DB293D">
        <w:t xml:space="preserve"> leaders, committees, and </w:t>
      </w:r>
      <w:r>
        <w:t>Department</w:t>
      </w:r>
      <w:r w:rsidRPr="00DB293D">
        <w:t>s accountable for fulfilling their duties and responsibilities</w:t>
      </w:r>
      <w:r>
        <w:t>;</w:t>
      </w:r>
    </w:p>
    <w:p w14:paraId="5D961069" w14:textId="5795E18D" w:rsidR="00D853AE" w:rsidRDefault="00501777" w:rsidP="00C7688A">
      <w:pPr>
        <w:pStyle w:val="NormalLettered2"/>
        <w:numPr>
          <w:ilvl w:val="0"/>
          <w:numId w:val="21"/>
        </w:numPr>
      </w:pPr>
      <w:r>
        <w:t>M</w:t>
      </w:r>
      <w:r w:rsidR="00D853AE">
        <w:t xml:space="preserve">ake recommendations to the </w:t>
      </w:r>
      <w:r w:rsidR="00D71B50">
        <w:t>Medical Staff</w:t>
      </w:r>
      <w:r w:rsidR="00D853AE">
        <w:t xml:space="preserve"> for changes or amendme</w:t>
      </w:r>
      <w:r w:rsidR="00D86AEA">
        <w:t xml:space="preserve">nts to the </w:t>
      </w:r>
      <w:r w:rsidR="00D71B50">
        <w:t>Medical Staff</w:t>
      </w:r>
      <w:r w:rsidR="00D86AEA">
        <w:t xml:space="preserve"> bylaws; and</w:t>
      </w:r>
    </w:p>
    <w:p w14:paraId="61006DA0" w14:textId="5C5E2F9E" w:rsidR="003D6E33" w:rsidRDefault="003D6E33" w:rsidP="00291A10">
      <w:pPr>
        <w:pStyle w:val="NormalLettered2"/>
        <w:numPr>
          <w:ilvl w:val="0"/>
          <w:numId w:val="21"/>
        </w:numPr>
      </w:pPr>
      <w:r w:rsidRPr="003D6E33">
        <w:t xml:space="preserve">The MEC is empowered to act for the organized </w:t>
      </w:r>
      <w:r w:rsidR="00D71B50">
        <w:t>Medical Staff</w:t>
      </w:r>
      <w:r w:rsidRPr="003D6E33">
        <w:t xml:space="preserve"> between meetings of the organized </w:t>
      </w:r>
      <w:r w:rsidR="00D71B50">
        <w:t>Medical Staff</w:t>
      </w:r>
      <w:r>
        <w:t>.</w:t>
      </w:r>
    </w:p>
    <w:p w14:paraId="687A7906" w14:textId="6B080C7F" w:rsidR="00D853AE" w:rsidRDefault="00D853AE" w:rsidP="00656E7C">
      <w:pPr>
        <w:pStyle w:val="Heading3"/>
        <w:tabs>
          <w:tab w:val="clear" w:pos="1260"/>
          <w:tab w:val="num" w:pos="1440"/>
        </w:tabs>
      </w:pPr>
      <w:r>
        <w:t>Meetings</w:t>
      </w:r>
      <w:r w:rsidR="00B5165E">
        <w:t xml:space="preserve">:  </w:t>
      </w:r>
      <w:r>
        <w:t xml:space="preserve">The MEC shall meet at least </w:t>
      </w:r>
      <w:r w:rsidR="00663279">
        <w:t>ten (10)</w:t>
      </w:r>
      <w:r>
        <w:t xml:space="preserve"> times per year and more often as needed to perform its assigned functions.</w:t>
      </w:r>
      <w:r w:rsidR="00145E2B">
        <w:t xml:space="preserve"> </w:t>
      </w:r>
      <w:r>
        <w:t>Permanent records of its proceedings and actions shall be maintained.</w:t>
      </w:r>
    </w:p>
    <w:p w14:paraId="3D81DC95" w14:textId="0563ACCF" w:rsidR="00D853AE" w:rsidRDefault="00D71B50" w:rsidP="00B5165E">
      <w:pPr>
        <w:pStyle w:val="Heading1"/>
      </w:pPr>
      <w:bookmarkStart w:id="8" w:name="_Toc446210024"/>
      <w:r>
        <w:lastRenderedPageBreak/>
        <w:t>Medical Staff</w:t>
      </w:r>
      <w:r w:rsidR="00B5165E">
        <w:t xml:space="preserve"> Meetings</w:t>
      </w:r>
      <w:bookmarkEnd w:id="8"/>
    </w:p>
    <w:p w14:paraId="39F80E34" w14:textId="6810D89B" w:rsidR="00D853AE" w:rsidRDefault="00D71B50" w:rsidP="00B5165E">
      <w:pPr>
        <w:pStyle w:val="Heading2"/>
      </w:pPr>
      <w:r>
        <w:t>Medical Staff</w:t>
      </w:r>
      <w:r w:rsidR="00D853AE">
        <w:t xml:space="preserve"> Meetings</w:t>
      </w:r>
    </w:p>
    <w:p w14:paraId="7C45C511" w14:textId="2BFACA59" w:rsidR="00D853AE" w:rsidRDefault="0028499B" w:rsidP="00C241CE">
      <w:pPr>
        <w:pStyle w:val="Heading3"/>
        <w:tabs>
          <w:tab w:val="clear" w:pos="1260"/>
          <w:tab w:val="num" w:pos="1440"/>
        </w:tabs>
      </w:pPr>
      <w:r>
        <w:t>Bi</w:t>
      </w:r>
      <w:r w:rsidR="00D853AE">
        <w:t>annual meeting</w:t>
      </w:r>
      <w:r>
        <w:t>s</w:t>
      </w:r>
      <w:r w:rsidR="00D853AE">
        <w:t xml:space="preserve"> of the </w:t>
      </w:r>
      <w:r w:rsidR="00D71B50">
        <w:t>Medical Staff</w:t>
      </w:r>
      <w:r w:rsidR="00D853AE">
        <w:t xml:space="preserve"> shall be held at a time determined by the MEC.</w:t>
      </w:r>
      <w:r w:rsidR="00145E2B">
        <w:t xml:space="preserve"> </w:t>
      </w:r>
      <w:r w:rsidR="00D853AE">
        <w:t xml:space="preserve">Notice of the meeting shall be given to all </w:t>
      </w:r>
      <w:r w:rsidR="00D71B50">
        <w:t>Medical Staff</w:t>
      </w:r>
      <w:r w:rsidR="00D853AE">
        <w:t xml:space="preserve"> members</w:t>
      </w:r>
      <w:r w:rsidR="00424297">
        <w:t>.</w:t>
      </w:r>
      <w:r w:rsidR="00D853AE">
        <w:t xml:space="preserve"> </w:t>
      </w:r>
    </w:p>
    <w:p w14:paraId="1BA617C3" w14:textId="4F317B64" w:rsidR="00C463FF" w:rsidRDefault="00DF1888" w:rsidP="00C241CE">
      <w:pPr>
        <w:pStyle w:val="Heading3"/>
        <w:tabs>
          <w:tab w:val="clear" w:pos="1260"/>
          <w:tab w:val="num" w:pos="1440"/>
        </w:tabs>
      </w:pPr>
      <w:r>
        <w:t>The action</w:t>
      </w:r>
      <w:r w:rsidR="00D853AE">
        <w:t xml:space="preserve"> of a majority of the members </w:t>
      </w:r>
      <w:proofErr w:type="gramStart"/>
      <w:r w:rsidR="00D853AE">
        <w:t>present</w:t>
      </w:r>
      <w:proofErr w:type="gramEnd"/>
      <w:r w:rsidR="00D853AE">
        <w:t xml:space="preserve"> and voting at a meeting of the </w:t>
      </w:r>
      <w:r w:rsidR="00D71B50">
        <w:t>Medical Staff</w:t>
      </w:r>
      <w:r w:rsidR="00D853AE">
        <w:t xml:space="preserve"> is the action of the group</w:t>
      </w:r>
      <w:r>
        <w:t>, except as otherwise specified in these bylaws</w:t>
      </w:r>
      <w:r w:rsidR="00D853AE">
        <w:t xml:space="preserve">. Action may be taken without a meeting of the </w:t>
      </w:r>
      <w:r w:rsidR="00D71B50">
        <w:t>Medical Staff</w:t>
      </w:r>
      <w:r w:rsidR="00D853AE">
        <w:t xml:space="preserve"> by presentation of the question to each member eligible to vote, in person, via telephone, and/or by mail</w:t>
      </w:r>
      <w:r w:rsidR="0028499B">
        <w:t>,</w:t>
      </w:r>
      <w:r w:rsidR="00D853AE">
        <w:t xml:space="preserve"> </w:t>
      </w:r>
      <w:r w:rsidR="0028499B">
        <w:t xml:space="preserve">email, or </w:t>
      </w:r>
      <w:r w:rsidR="00D853AE">
        <w:t>Internet, and their vote recorded in accordance with procedures approved by the MEC.</w:t>
      </w:r>
      <w:r w:rsidR="00145E2B">
        <w:t xml:space="preserve"> </w:t>
      </w:r>
      <w:r w:rsidR="00D853AE">
        <w:t>Such vote shall be binding so long as the question that is voted on receives a majority of the votes cast.</w:t>
      </w:r>
    </w:p>
    <w:p w14:paraId="4DEA4D9C" w14:textId="53187ADB" w:rsidR="00D853AE" w:rsidRDefault="00D853AE" w:rsidP="00C241CE">
      <w:pPr>
        <w:pStyle w:val="Heading3"/>
        <w:tabs>
          <w:tab w:val="clear" w:pos="1260"/>
          <w:tab w:val="num" w:pos="1440"/>
        </w:tabs>
      </w:pPr>
      <w:r>
        <w:t xml:space="preserve">Special Meetings of the </w:t>
      </w:r>
      <w:r w:rsidR="00D71B50">
        <w:t>Medical Staff</w:t>
      </w:r>
    </w:p>
    <w:p w14:paraId="30B0353C" w14:textId="2211242F" w:rsidR="00C463FF" w:rsidRDefault="00D853AE" w:rsidP="00291A10">
      <w:pPr>
        <w:pStyle w:val="NormalLettered2"/>
        <w:numPr>
          <w:ilvl w:val="0"/>
          <w:numId w:val="22"/>
        </w:numPr>
      </w:pPr>
      <w:r>
        <w:t xml:space="preserve">The </w:t>
      </w:r>
      <w:r w:rsidR="00824FD8">
        <w:t>President of the Medical Staff</w:t>
      </w:r>
      <w:r>
        <w:t xml:space="preserve"> may call a special meeting of the </w:t>
      </w:r>
      <w:r w:rsidR="00D71B50">
        <w:t>Medical Staff</w:t>
      </w:r>
      <w:r>
        <w:t xml:space="preserve"> at any time.</w:t>
      </w:r>
      <w:r w:rsidR="00145E2B">
        <w:t xml:space="preserve"> </w:t>
      </w:r>
      <w:r w:rsidR="006F709F" w:rsidRPr="006F709F">
        <w:t xml:space="preserve">The </w:t>
      </w:r>
      <w:r w:rsidR="00824FD8">
        <w:t>President of the Medical Staff</w:t>
      </w:r>
      <w:r w:rsidR="006F709F" w:rsidRPr="006F709F">
        <w:t xml:space="preserve"> must call a special meeting if </w:t>
      </w:r>
      <w:proofErr w:type="gramStart"/>
      <w:r w:rsidR="006F709F" w:rsidRPr="006F709F">
        <w:t>so</w:t>
      </w:r>
      <w:proofErr w:type="gramEnd"/>
      <w:r w:rsidR="006F709F" w:rsidRPr="006F709F">
        <w:t xml:space="preserve"> dir</w:t>
      </w:r>
      <w:r w:rsidR="0020299F">
        <w:t xml:space="preserve">ected by resolution of the MEC, the Board, or by a petition signed by </w:t>
      </w:r>
      <w:r w:rsidR="0028499B">
        <w:t xml:space="preserve">ten </w:t>
      </w:r>
      <w:r w:rsidR="0020299F">
        <w:t>percent (</w:t>
      </w:r>
      <w:r w:rsidR="0028499B">
        <w:t>10</w:t>
      </w:r>
      <w:r w:rsidR="0020299F">
        <w:t xml:space="preserve">%) of the Active Medical Staff. </w:t>
      </w:r>
      <w:r>
        <w:t>Such request or resolution shall state the purpose of the meeting. The</w:t>
      </w:r>
      <w:r w:rsidR="00656654">
        <w:t xml:space="preserve"> </w:t>
      </w:r>
      <w:r w:rsidR="00824FD8">
        <w:t>President of the Medical Staff</w:t>
      </w:r>
      <w:r>
        <w:t xml:space="preserve"> shall designate the time and place of any special meeting.</w:t>
      </w:r>
    </w:p>
    <w:p w14:paraId="72F71749" w14:textId="247F6665" w:rsidR="00D853AE" w:rsidRDefault="00D853AE" w:rsidP="00291A10">
      <w:pPr>
        <w:pStyle w:val="NormalLettered2"/>
        <w:numPr>
          <w:ilvl w:val="0"/>
          <w:numId w:val="22"/>
        </w:numPr>
      </w:pPr>
      <w:r>
        <w:t xml:space="preserve">Written or electronic notice stating the time, place, and purposes of any special meeting of the </w:t>
      </w:r>
      <w:r w:rsidR="00D71B50">
        <w:t>Medical Staff</w:t>
      </w:r>
      <w:r>
        <w:t xml:space="preserve"> shall be conspicuously posted and shall be sent to each member of the </w:t>
      </w:r>
      <w:r w:rsidR="00D71B50">
        <w:t>Medical Staff</w:t>
      </w:r>
      <w:r>
        <w:t xml:space="preserve"> at least </w:t>
      </w:r>
      <w:r w:rsidR="0028499B">
        <w:t xml:space="preserve">seven </w:t>
      </w:r>
      <w:r>
        <w:t>(</w:t>
      </w:r>
      <w:r w:rsidR="0028499B">
        <w:t>7</w:t>
      </w:r>
      <w:r>
        <w:t>) days before the date of such meeting.</w:t>
      </w:r>
      <w:r w:rsidR="00145E2B">
        <w:t xml:space="preserve"> </w:t>
      </w:r>
      <w:r>
        <w:t>No business shall be transacted at any special meeting, except that stated in the notice of such meeting.</w:t>
      </w:r>
    </w:p>
    <w:p w14:paraId="0C453938" w14:textId="700B1A73" w:rsidR="00D853AE" w:rsidRPr="0025185C" w:rsidRDefault="000910B7" w:rsidP="00B5165E">
      <w:pPr>
        <w:pStyle w:val="Heading2"/>
      </w:pPr>
      <w:r w:rsidRPr="0025185C">
        <w:t xml:space="preserve">Regular Meetings of </w:t>
      </w:r>
      <w:r w:rsidR="00D71B50" w:rsidRPr="0025185C">
        <w:t>Medical Staff</w:t>
      </w:r>
      <w:r w:rsidRPr="0025185C">
        <w:t xml:space="preserve"> Committees and </w:t>
      </w:r>
      <w:r w:rsidR="00B41D42" w:rsidRPr="0025185C">
        <w:t>Department</w:t>
      </w:r>
      <w:r w:rsidRPr="0025185C">
        <w:t>s</w:t>
      </w:r>
    </w:p>
    <w:p w14:paraId="56B0C9D2" w14:textId="6616A7F8" w:rsidR="00C463FF" w:rsidRPr="000910B7" w:rsidRDefault="00663279" w:rsidP="00D853AE">
      <w:pPr>
        <w:pStyle w:val="BodyText"/>
      </w:pPr>
      <w:r>
        <w:t>Committees</w:t>
      </w:r>
      <w:r w:rsidR="00D47540">
        <w:t xml:space="preserve"> and</w:t>
      </w:r>
      <w:r w:rsidR="000910B7" w:rsidRPr="000910B7">
        <w:t xml:space="preserve"> </w:t>
      </w:r>
      <w:r w:rsidR="00B41D42">
        <w:t>Department</w:t>
      </w:r>
      <w:r w:rsidR="000910B7" w:rsidRPr="000910B7">
        <w:t>s</w:t>
      </w:r>
      <w:r w:rsidR="00C7688A" w:rsidRPr="00C7688A">
        <w:t xml:space="preserve"> </w:t>
      </w:r>
      <w:r w:rsidR="000910B7" w:rsidRPr="000910B7">
        <w:t>may, by resolution, provide the time for holding regular meetings without notice other than such resolution.</w:t>
      </w:r>
      <w:r w:rsidR="004522A2">
        <w:t xml:space="preserve"> Departme</w:t>
      </w:r>
      <w:r w:rsidR="00B93505">
        <w:t>nts</w:t>
      </w:r>
      <w:r w:rsidR="00BF6FFF">
        <w:t xml:space="preserve"> </w:t>
      </w:r>
      <w:r w:rsidR="00B93505">
        <w:t xml:space="preserve">and </w:t>
      </w:r>
      <w:r w:rsidR="004522A2">
        <w:t xml:space="preserve">committees shall meet </w:t>
      </w:r>
      <w:r w:rsidR="0020299F">
        <w:t>at least</w:t>
      </w:r>
      <w:r w:rsidR="00D47540">
        <w:t xml:space="preserve"> </w:t>
      </w:r>
      <w:r w:rsidR="0028499B">
        <w:t>quarterly</w:t>
      </w:r>
      <w:r w:rsidR="004522A2">
        <w:t>, unless otherwise stipulated in these bylaws.</w:t>
      </w:r>
      <w:r w:rsidR="00577605">
        <w:t xml:space="preserve"> Attendance at</w:t>
      </w:r>
      <w:r w:rsidR="005500AD">
        <w:t xml:space="preserve"> a</w:t>
      </w:r>
      <w:r w:rsidR="00577605">
        <w:t xml:space="preserve"> meeting may be by physical presence or by </w:t>
      </w:r>
      <w:r w:rsidR="000F2125">
        <w:t xml:space="preserve">secure </w:t>
      </w:r>
      <w:r w:rsidR="00577605">
        <w:t>videoconferencing</w:t>
      </w:r>
      <w:r w:rsidR="00BF6FFF">
        <w:t>.</w:t>
      </w:r>
      <w:r w:rsidR="00577605">
        <w:t xml:space="preserve">  Telephonic participation is permitted when confidential items are discussed</w:t>
      </w:r>
      <w:r w:rsidR="00424297">
        <w:t xml:space="preserve"> only when confidentiality is assured</w:t>
      </w:r>
      <w:r w:rsidR="00577605">
        <w:t>.</w:t>
      </w:r>
    </w:p>
    <w:p w14:paraId="573B6B22" w14:textId="77777777" w:rsidR="00D853AE" w:rsidRDefault="000910B7" w:rsidP="00B5165E">
      <w:pPr>
        <w:pStyle w:val="Heading2"/>
      </w:pPr>
      <w:r w:rsidRPr="000910B7">
        <w:t xml:space="preserve">Special Meetings of Committees and </w:t>
      </w:r>
      <w:r w:rsidR="00B41D42">
        <w:t>Department</w:t>
      </w:r>
      <w:r w:rsidRPr="000910B7">
        <w:t>s</w:t>
      </w:r>
    </w:p>
    <w:p w14:paraId="1D89DC22" w14:textId="298CF74B" w:rsidR="00D853AE" w:rsidRDefault="000910B7" w:rsidP="00D853AE">
      <w:pPr>
        <w:pStyle w:val="BodyText"/>
      </w:pPr>
      <w:r w:rsidRPr="000910B7">
        <w:t>A spec</w:t>
      </w:r>
      <w:r w:rsidR="00663279">
        <w:t>ial meeting of any committee</w:t>
      </w:r>
      <w:r w:rsidR="00D47540">
        <w:t xml:space="preserve"> or</w:t>
      </w:r>
      <w:r w:rsidR="00663279">
        <w:t xml:space="preserve"> </w:t>
      </w:r>
      <w:proofErr w:type="gramStart"/>
      <w:r w:rsidR="00B41D42">
        <w:t>Department</w:t>
      </w:r>
      <w:r w:rsidR="005500AD">
        <w:t xml:space="preserve"> </w:t>
      </w:r>
      <w:r w:rsidR="00663279">
        <w:t xml:space="preserve"> </w:t>
      </w:r>
      <w:r w:rsidRPr="000910B7">
        <w:t>may</w:t>
      </w:r>
      <w:proofErr w:type="gramEnd"/>
      <w:r w:rsidRPr="000910B7">
        <w:t xml:space="preserve"> be called by the committee chair or </w:t>
      </w:r>
      <w:r w:rsidR="00B41D42">
        <w:t>Chair</w:t>
      </w:r>
      <w:r w:rsidRPr="000910B7">
        <w:t xml:space="preserve"> or of the </w:t>
      </w:r>
      <w:r w:rsidR="00B41D42">
        <w:t>Department</w:t>
      </w:r>
      <w:r w:rsidRPr="000910B7">
        <w:t xml:space="preserve"> thereof or by the </w:t>
      </w:r>
      <w:r w:rsidR="00824FD8">
        <w:t>President of the Medical Staff</w:t>
      </w:r>
      <w:r w:rsidR="00D853AE">
        <w:t>.</w:t>
      </w:r>
    </w:p>
    <w:p w14:paraId="4CCEC397" w14:textId="77777777" w:rsidR="00D853AE" w:rsidRDefault="00D853AE" w:rsidP="00B5165E">
      <w:pPr>
        <w:pStyle w:val="Heading2"/>
      </w:pPr>
      <w:r>
        <w:t>Quorum</w:t>
      </w:r>
    </w:p>
    <w:p w14:paraId="33325D62" w14:textId="7594A1F3" w:rsidR="00D853AE" w:rsidRDefault="00D71B50" w:rsidP="00C241CE">
      <w:pPr>
        <w:pStyle w:val="Heading3"/>
        <w:tabs>
          <w:tab w:val="clear" w:pos="1260"/>
          <w:tab w:val="num" w:pos="1440"/>
        </w:tabs>
      </w:pPr>
      <w:r>
        <w:t>Medical Staff</w:t>
      </w:r>
      <w:r w:rsidR="00D853AE">
        <w:t xml:space="preserve"> </w:t>
      </w:r>
      <w:r w:rsidR="00C83759">
        <w:t>M</w:t>
      </w:r>
      <w:r w:rsidR="00D853AE">
        <w:t xml:space="preserve">eetings: </w:t>
      </w:r>
      <w:r w:rsidR="00C83759">
        <w:t xml:space="preserve"> </w:t>
      </w:r>
      <w:r w:rsidR="00645258">
        <w:t xml:space="preserve">Those present </w:t>
      </w:r>
      <w:r w:rsidR="000F2125">
        <w:t xml:space="preserve">(in person, or via video/telephonically) </w:t>
      </w:r>
      <w:r w:rsidR="00645258">
        <w:t xml:space="preserve">and eligible </w:t>
      </w:r>
      <w:r w:rsidR="002B5912">
        <w:t xml:space="preserve">Active </w:t>
      </w:r>
      <w:r w:rsidR="00645258">
        <w:t>Medical Staff members voting on an issue.</w:t>
      </w:r>
    </w:p>
    <w:p w14:paraId="2E35572A" w14:textId="1A621A27" w:rsidR="00D853AE" w:rsidRDefault="00D853AE" w:rsidP="00C241CE">
      <w:pPr>
        <w:pStyle w:val="Heading3"/>
        <w:tabs>
          <w:tab w:val="clear" w:pos="1260"/>
          <w:tab w:val="num" w:pos="1440"/>
        </w:tabs>
      </w:pPr>
      <w:r>
        <w:t xml:space="preserve">MEC, </w:t>
      </w:r>
      <w:r w:rsidR="005E03B0">
        <w:t>Credentials Committee</w:t>
      </w:r>
      <w:r>
        <w:t xml:space="preserve">, and </w:t>
      </w:r>
      <w:r w:rsidR="00663279">
        <w:t xml:space="preserve">Peer </w:t>
      </w:r>
      <w:r w:rsidR="00574492">
        <w:t>Excellence Council</w:t>
      </w:r>
      <w:r w:rsidRPr="00CC0160">
        <w:t>:</w:t>
      </w:r>
      <w:r>
        <w:t xml:space="preserve"> </w:t>
      </w:r>
      <w:r w:rsidR="00C83759">
        <w:t xml:space="preserve"> </w:t>
      </w:r>
      <w:r>
        <w:t>A quorum will exist when</w:t>
      </w:r>
      <w:r w:rsidR="006F709F">
        <w:t xml:space="preserve"> fifty percent</w:t>
      </w:r>
      <w:r>
        <w:t xml:space="preserve"> </w:t>
      </w:r>
      <w:r w:rsidR="00CC0160">
        <w:t>(</w:t>
      </w:r>
      <w:r>
        <w:t>50</w:t>
      </w:r>
      <w:r w:rsidR="00656E7C">
        <w:t>%</w:t>
      </w:r>
      <w:r w:rsidR="00CC0160">
        <w:t>)</w:t>
      </w:r>
      <w:r w:rsidR="00656E7C">
        <w:t xml:space="preserve"> of the members are present. </w:t>
      </w:r>
    </w:p>
    <w:p w14:paraId="4F5DA293" w14:textId="614FCEDD" w:rsidR="00D853AE" w:rsidRDefault="00B41D42" w:rsidP="00C241CE">
      <w:pPr>
        <w:pStyle w:val="Heading3"/>
        <w:tabs>
          <w:tab w:val="clear" w:pos="1260"/>
          <w:tab w:val="num" w:pos="1440"/>
        </w:tabs>
      </w:pPr>
      <w:r>
        <w:t>Department</w:t>
      </w:r>
      <w:r w:rsidR="00B62D6D">
        <w:t xml:space="preserve"> </w:t>
      </w:r>
      <w:r w:rsidR="00D853AE">
        <w:t xml:space="preserve">meetings or </w:t>
      </w:r>
      <w:r w:rsidR="00D71B50">
        <w:t>Medical Staff</w:t>
      </w:r>
      <w:r w:rsidR="00D853AE">
        <w:t xml:space="preserve"> committees other than those listed in 7.4.2 above</w:t>
      </w:r>
      <w:r w:rsidR="00C83759">
        <w:t xml:space="preserve">: </w:t>
      </w:r>
      <w:r w:rsidR="00145E2B">
        <w:t xml:space="preserve"> </w:t>
      </w:r>
      <w:r w:rsidR="00D853AE">
        <w:t xml:space="preserve">Those present </w:t>
      </w:r>
      <w:r w:rsidR="00A52DE7">
        <w:t>and</w:t>
      </w:r>
      <w:r w:rsidR="00D853AE">
        <w:t xml:space="preserve"> eligible </w:t>
      </w:r>
      <w:r w:rsidR="002B5912">
        <w:t xml:space="preserve">Active </w:t>
      </w:r>
      <w:r w:rsidR="00D71B50">
        <w:t>Medical Staff</w:t>
      </w:r>
      <w:r w:rsidR="00D853AE">
        <w:t xml:space="preserve"> members voting on an issue.</w:t>
      </w:r>
    </w:p>
    <w:p w14:paraId="5632C3B5" w14:textId="77777777" w:rsidR="00D853AE" w:rsidRDefault="00D853AE" w:rsidP="00B5165E">
      <w:pPr>
        <w:pStyle w:val="Heading2"/>
      </w:pPr>
      <w:r>
        <w:lastRenderedPageBreak/>
        <w:t>Attendance Requirements</w:t>
      </w:r>
    </w:p>
    <w:p w14:paraId="748ADC94" w14:textId="383607D4" w:rsidR="00C463FF" w:rsidRDefault="00D853AE" w:rsidP="00C241CE">
      <w:pPr>
        <w:pStyle w:val="Heading3"/>
        <w:tabs>
          <w:tab w:val="clear" w:pos="1260"/>
          <w:tab w:val="num" w:pos="1440"/>
          <w:tab w:val="num" w:pos="1530"/>
        </w:tabs>
      </w:pPr>
      <w:r>
        <w:t xml:space="preserve">Members of the </w:t>
      </w:r>
      <w:r w:rsidR="00D71B50">
        <w:t>Medical Staff</w:t>
      </w:r>
      <w:r>
        <w:t xml:space="preserve"> are encouraged to attend meetings of the </w:t>
      </w:r>
      <w:r w:rsidR="00D71B50">
        <w:t>Medical Staff</w:t>
      </w:r>
      <w:r w:rsidR="0020299F">
        <w:t xml:space="preserve"> and of the Departments</w:t>
      </w:r>
      <w:r>
        <w:t>.</w:t>
      </w:r>
    </w:p>
    <w:p w14:paraId="0E3D1434" w14:textId="0972289B" w:rsidR="00D853AE" w:rsidRDefault="00D853AE" w:rsidP="00291A10">
      <w:pPr>
        <w:pStyle w:val="NormalLettered2"/>
        <w:numPr>
          <w:ilvl w:val="0"/>
          <w:numId w:val="23"/>
        </w:numPr>
      </w:pPr>
      <w:r>
        <w:t xml:space="preserve">MEC </w:t>
      </w:r>
      <w:r w:rsidR="00C7688A">
        <w:t xml:space="preserve">and </w:t>
      </w:r>
      <w:r w:rsidR="005E03B0">
        <w:t>Credentials Committee</w:t>
      </w:r>
      <w:r>
        <w:t xml:space="preserve"> meetings:</w:t>
      </w:r>
      <w:r w:rsidR="00145E2B">
        <w:t xml:space="preserve"> </w:t>
      </w:r>
      <w:r w:rsidR="00C83759">
        <w:t xml:space="preserve"> </w:t>
      </w:r>
      <w:r>
        <w:t xml:space="preserve">Members of these committees are expected </w:t>
      </w:r>
      <w:r w:rsidR="00CC0160">
        <w:t xml:space="preserve">to attend at least </w:t>
      </w:r>
      <w:r w:rsidR="00645258">
        <w:t>two-thirds (2/3)</w:t>
      </w:r>
      <w:r>
        <w:t xml:space="preserve"> of the meetings held.</w:t>
      </w:r>
      <w:r w:rsidR="00DF1888">
        <w:t xml:space="preserve">  Failure to meet the attendance requirement will result in replacement on the committee.</w:t>
      </w:r>
    </w:p>
    <w:p w14:paraId="583CBADF" w14:textId="3EB44667" w:rsidR="00D853AE" w:rsidRDefault="00D853AE" w:rsidP="00291A10">
      <w:pPr>
        <w:pStyle w:val="NormalLettered2"/>
        <w:numPr>
          <w:ilvl w:val="0"/>
          <w:numId w:val="23"/>
        </w:numPr>
      </w:pPr>
      <w:r>
        <w:t>Special meeting attendance requirements:</w:t>
      </w:r>
      <w:r w:rsidR="00C83759">
        <w:t xml:space="preserve"> </w:t>
      </w:r>
      <w:r w:rsidR="00145E2B">
        <w:t xml:space="preserve"> </w:t>
      </w:r>
      <w:r>
        <w:t>Whenever there is</w:t>
      </w:r>
      <w:r w:rsidR="001E5469">
        <w:t xml:space="preserve"> a reason to believe that a practitioner is not complying </w:t>
      </w:r>
      <w:r>
        <w:t xml:space="preserve">with </w:t>
      </w:r>
      <w:r w:rsidR="00D71B50">
        <w:t>Medical Staff</w:t>
      </w:r>
      <w:r>
        <w:t xml:space="preserve"> or hospital policies or </w:t>
      </w:r>
      <w:r w:rsidR="001E5469">
        <w:t>has deviated</w:t>
      </w:r>
      <w:r>
        <w:t xml:space="preserve"> from standard clinical or professional practice, the </w:t>
      </w:r>
      <w:r w:rsidR="00824FD8">
        <w:t>President of the Medical Staff</w:t>
      </w:r>
      <w:r>
        <w:t xml:space="preserve"> or the applicable </w:t>
      </w:r>
      <w:r w:rsidR="00266188">
        <w:t>Department Chair</w:t>
      </w:r>
      <w:r w:rsidR="00AA7A03">
        <w:t xml:space="preserve"> or </w:t>
      </w:r>
      <w:r w:rsidR="00D71B50">
        <w:t>Medical Staff</w:t>
      </w:r>
      <w:r w:rsidR="00AA7A03">
        <w:t xml:space="preserve"> committee chair may require the practitioner to confer with him/her or with a standing or ad hoc committee that is considering the matter</w:t>
      </w:r>
      <w:r>
        <w:t>.</w:t>
      </w:r>
      <w:r w:rsidR="00145E2B">
        <w:t xml:space="preserve"> </w:t>
      </w:r>
      <w:r>
        <w:t xml:space="preserve">The practitioner will be given special notice </w:t>
      </w:r>
      <w:r w:rsidR="00E22CA9">
        <w:t xml:space="preserve">via return receipt certified mail and by telephone call </w:t>
      </w:r>
      <w:r>
        <w:t xml:space="preserve">of the meeting at least </w:t>
      </w:r>
      <w:r w:rsidR="00E22CA9">
        <w:t xml:space="preserve">seven </w:t>
      </w:r>
      <w:r>
        <w:t>(</w:t>
      </w:r>
      <w:r w:rsidR="00E22CA9">
        <w:t>7</w:t>
      </w:r>
      <w:r>
        <w:t>) days prior to the meeting</w:t>
      </w:r>
      <w:r w:rsidR="001E5469">
        <w:t>. This notice shall include</w:t>
      </w:r>
      <w:r>
        <w:t xml:space="preserve"> the date, time, place, issue </w:t>
      </w:r>
      <w:proofErr w:type="gramStart"/>
      <w:r>
        <w:t>involved</w:t>
      </w:r>
      <w:proofErr w:type="gramEnd"/>
      <w:r>
        <w:t xml:space="preserve"> and that the practitioner</w:t>
      </w:r>
      <w:r w:rsidR="00993161">
        <w:t>’</w:t>
      </w:r>
      <w:r>
        <w:t>s appearance is mandatory.</w:t>
      </w:r>
      <w:r w:rsidR="00145E2B">
        <w:t xml:space="preserve"> </w:t>
      </w:r>
      <w:r>
        <w:t xml:space="preserve">Failure of the practitioner to appear at any such meeting </w:t>
      </w:r>
      <w:r w:rsidR="00424297">
        <w:t>twice</w:t>
      </w:r>
      <w:r>
        <w:t>, unless excused by the MEC</w:t>
      </w:r>
      <w:r w:rsidR="001E5469">
        <w:t xml:space="preserve"> for an adequate reason</w:t>
      </w:r>
      <w:r>
        <w:t xml:space="preserve">, will result in an automatic termination of </w:t>
      </w:r>
      <w:r w:rsidR="001E5469">
        <w:t>the pra</w:t>
      </w:r>
      <w:r w:rsidR="00283184">
        <w:t>ctitioner</w:t>
      </w:r>
      <w:r w:rsidR="00993161">
        <w:t>’</w:t>
      </w:r>
      <w:r w:rsidR="001E5469">
        <w:t xml:space="preserve">s </w:t>
      </w:r>
      <w:r>
        <w:t>membership and privileges.</w:t>
      </w:r>
      <w:r w:rsidR="00145E2B">
        <w:t xml:space="preserve"> </w:t>
      </w:r>
      <w:r w:rsidR="000F2125">
        <w:t xml:space="preserve">In any case, the appearance must occur within 60 days of the MEC’s first request. </w:t>
      </w:r>
      <w:r>
        <w:t xml:space="preserve">Such termination </w:t>
      </w:r>
      <w:r w:rsidR="001E5469">
        <w:t xml:space="preserve">would </w:t>
      </w:r>
      <w:r>
        <w:t xml:space="preserve">not give rise to a fair </w:t>
      </w:r>
      <w:proofErr w:type="gramStart"/>
      <w:r>
        <w:t>hearing, but</w:t>
      </w:r>
      <w:proofErr w:type="gramEnd"/>
      <w:r>
        <w:t xml:space="preserve"> w</w:t>
      </w:r>
      <w:r w:rsidR="001E5469">
        <w:t>ould</w:t>
      </w:r>
      <w:r>
        <w:t xml:space="preserve"> automatically be rescinded </w:t>
      </w:r>
      <w:r w:rsidR="001E5469">
        <w:t xml:space="preserve">if and when </w:t>
      </w:r>
      <w:r>
        <w:t>the practitioner</w:t>
      </w:r>
      <w:r w:rsidR="001E5469">
        <w:t xml:space="preserve"> participates </w:t>
      </w:r>
      <w:r>
        <w:t>in the previously referenced meeting.</w:t>
      </w:r>
      <w:r w:rsidR="000F2125">
        <w:t xml:space="preserve"> </w:t>
      </w:r>
    </w:p>
    <w:p w14:paraId="2CD9EEC1" w14:textId="77777777" w:rsidR="00D853AE" w:rsidRDefault="00D853AE" w:rsidP="00291A10">
      <w:pPr>
        <w:pStyle w:val="NormalLettered2"/>
        <w:numPr>
          <w:ilvl w:val="0"/>
          <w:numId w:val="23"/>
        </w:numPr>
      </w:pPr>
      <w:r>
        <w:t>Nothing in the foregoing paragraph shall preclude the initiation of precautionary restriction or suspension of clinical privileges as outlined in Part II of these bylaws (Investigations, Corrective Action, Hearing and Appeal Plan).</w:t>
      </w:r>
    </w:p>
    <w:p w14:paraId="3FA9319D" w14:textId="698B9128" w:rsidR="00D853AE" w:rsidRPr="0027294E" w:rsidRDefault="00D853AE" w:rsidP="00B5165E">
      <w:pPr>
        <w:pStyle w:val="Heading2"/>
      </w:pPr>
      <w:r w:rsidRPr="0027294E">
        <w:t xml:space="preserve">Participation by the </w:t>
      </w:r>
      <w:r w:rsidR="00935EED">
        <w:t>CEO</w:t>
      </w:r>
      <w:r w:rsidR="00C34A90">
        <w:t xml:space="preserve"> and Hospital President</w:t>
      </w:r>
      <w:r w:rsidR="00C47D54">
        <w:t xml:space="preserve"> and the CMO</w:t>
      </w:r>
    </w:p>
    <w:p w14:paraId="500EAE8A" w14:textId="7FB45A27" w:rsidR="00A52DE7" w:rsidRPr="0027294E" w:rsidRDefault="00A52DE7" w:rsidP="0027294E">
      <w:pPr>
        <w:pStyle w:val="NormalBullets"/>
        <w:numPr>
          <w:ilvl w:val="0"/>
          <w:numId w:val="0"/>
        </w:numPr>
        <w:ind w:left="720"/>
      </w:pPr>
      <w:r w:rsidRPr="0027294E">
        <w:t xml:space="preserve">The </w:t>
      </w:r>
      <w:r w:rsidR="00935EED">
        <w:t>CEO</w:t>
      </w:r>
      <w:r w:rsidR="00C34A90">
        <w:rPr>
          <w:color w:val="000000"/>
        </w:rPr>
        <w:t xml:space="preserve"> and Hospital President</w:t>
      </w:r>
      <w:r w:rsidR="00C47D54">
        <w:rPr>
          <w:color w:val="000000"/>
        </w:rPr>
        <w:t xml:space="preserve"> and the CMO,</w:t>
      </w:r>
      <w:r w:rsidRPr="0027294E">
        <w:t xml:space="preserve"> or </w:t>
      </w:r>
      <w:r w:rsidR="00C47D54">
        <w:t>their</w:t>
      </w:r>
      <w:r w:rsidRPr="0027294E">
        <w:t xml:space="preserve"> designee</w:t>
      </w:r>
      <w:r w:rsidR="00C47D54">
        <w:t>s,</w:t>
      </w:r>
      <w:r w:rsidRPr="0027294E">
        <w:t xml:space="preserve"> may attend any general, committee</w:t>
      </w:r>
      <w:r w:rsidR="00D26A5C">
        <w:t xml:space="preserve"> </w:t>
      </w:r>
      <w:proofErr w:type="gramStart"/>
      <w:r w:rsidR="00D26A5C">
        <w:t xml:space="preserve">or </w:t>
      </w:r>
      <w:r w:rsidRPr="0027294E">
        <w:t xml:space="preserve"> </w:t>
      </w:r>
      <w:r w:rsidR="00B41D42" w:rsidRPr="0027294E">
        <w:t>Department</w:t>
      </w:r>
      <w:proofErr w:type="gramEnd"/>
      <w:r w:rsidRPr="0027294E">
        <w:t xml:space="preserve"> meetings of the </w:t>
      </w:r>
      <w:r w:rsidR="00D71B50" w:rsidRPr="0027294E">
        <w:t>Medical Staff</w:t>
      </w:r>
      <w:r w:rsidRPr="0027294E">
        <w:t xml:space="preserve"> as an ex-officio member without vote.</w:t>
      </w:r>
    </w:p>
    <w:p w14:paraId="20A48DC3" w14:textId="77777777" w:rsidR="00D853AE" w:rsidRDefault="00D853AE" w:rsidP="00B5165E">
      <w:pPr>
        <w:pStyle w:val="Heading2"/>
      </w:pPr>
      <w:r>
        <w:t>Robert</w:t>
      </w:r>
      <w:r w:rsidR="00993161">
        <w:t>’</w:t>
      </w:r>
      <w:r>
        <w:t>s Rules of Order</w:t>
      </w:r>
    </w:p>
    <w:p w14:paraId="63DF2D08" w14:textId="098A66A9" w:rsidR="00D853AE" w:rsidRDefault="00D71B50" w:rsidP="00D853AE">
      <w:pPr>
        <w:pStyle w:val="BodyText"/>
      </w:pPr>
      <w:r>
        <w:t>Medical Staff</w:t>
      </w:r>
      <w:r w:rsidR="00D853AE">
        <w:t xml:space="preserve"> and committee meetings shall be run in a manner determined by the</w:t>
      </w:r>
      <w:r w:rsidR="00C502A9">
        <w:t xml:space="preserve"> </w:t>
      </w:r>
      <w:r w:rsidR="00AA7A03">
        <w:t xml:space="preserve">chair </w:t>
      </w:r>
      <w:r w:rsidR="00D853AE">
        <w:t>of the meeting. When parliamentary procedure is needed, as determined by the</w:t>
      </w:r>
      <w:r w:rsidR="00AA7A03">
        <w:t xml:space="preserve"> chair</w:t>
      </w:r>
      <w:r w:rsidR="00C502A9">
        <w:t xml:space="preserve"> </w:t>
      </w:r>
      <w:r w:rsidR="00D853AE">
        <w:t xml:space="preserve">or evidenced by a majority vote of those attending the meeting, the latest </w:t>
      </w:r>
      <w:r w:rsidR="006F709F">
        <w:t xml:space="preserve">abridged </w:t>
      </w:r>
      <w:r w:rsidR="00D853AE">
        <w:t>edition of Robert</w:t>
      </w:r>
      <w:r w:rsidR="00993161">
        <w:t>’</w:t>
      </w:r>
      <w:r w:rsidR="00D853AE">
        <w:t>s Rules of Order shall determine procedure.</w:t>
      </w:r>
    </w:p>
    <w:p w14:paraId="03CF78C8" w14:textId="77777777" w:rsidR="00D853AE" w:rsidRDefault="00D853AE" w:rsidP="00B5165E">
      <w:pPr>
        <w:pStyle w:val="Heading2"/>
      </w:pPr>
      <w:r>
        <w:t>Notice of Meetings</w:t>
      </w:r>
    </w:p>
    <w:p w14:paraId="49594136" w14:textId="4DD3D30C" w:rsidR="00D853AE" w:rsidRDefault="00D853AE" w:rsidP="00D853AE">
      <w:pPr>
        <w:pStyle w:val="BodyText"/>
      </w:pPr>
      <w:r>
        <w:t xml:space="preserve">Written or electronic notice stating the place, day, and hour of any special meeting or of any regular meeting not held pursuant to resolution shall be delivered or sent to each member of the </w:t>
      </w:r>
      <w:r w:rsidR="00B41D42">
        <w:t>Department</w:t>
      </w:r>
      <w:r>
        <w:t xml:space="preserve"> or committee not less than </w:t>
      </w:r>
      <w:r w:rsidR="00E22CA9">
        <w:t xml:space="preserve">seven </w:t>
      </w:r>
      <w:r>
        <w:t>(</w:t>
      </w:r>
      <w:r w:rsidR="00E22CA9">
        <w:t>7</w:t>
      </w:r>
      <w:r>
        <w:t>) days before the time of such meeting</w:t>
      </w:r>
      <w:r w:rsidR="00424297">
        <w:t>, unless otherwise deemed necessary,</w:t>
      </w:r>
      <w:r>
        <w:t xml:space="preserve"> by the person or persons calling the meeting.</w:t>
      </w:r>
      <w:r w:rsidR="00145E2B">
        <w:t xml:space="preserve"> </w:t>
      </w:r>
      <w:r>
        <w:t>The attendance of a member at a meeting shall constitute a waiver of notice of such meeting.</w:t>
      </w:r>
    </w:p>
    <w:p w14:paraId="00278312" w14:textId="77777777" w:rsidR="00D853AE" w:rsidRDefault="00AA7A03" w:rsidP="00B5165E">
      <w:pPr>
        <w:pStyle w:val="Heading2"/>
      </w:pPr>
      <w:r>
        <w:t xml:space="preserve">Action of Committee or </w:t>
      </w:r>
      <w:r w:rsidR="00B41D42">
        <w:t>Department</w:t>
      </w:r>
    </w:p>
    <w:p w14:paraId="06DC03D6" w14:textId="469B74EA" w:rsidR="00D853AE" w:rsidRDefault="00645258" w:rsidP="00D853AE">
      <w:pPr>
        <w:pStyle w:val="BodyText"/>
      </w:pPr>
      <w:r>
        <w:t xml:space="preserve">Only items noted on the agenda, posted </w:t>
      </w:r>
      <w:r w:rsidR="002F346D">
        <w:t>three (</w:t>
      </w:r>
      <w:r w:rsidR="00E22CA9">
        <w:t>3</w:t>
      </w:r>
      <w:r w:rsidR="002F346D">
        <w:t>)</w:t>
      </w:r>
      <w:r>
        <w:t xml:space="preserve"> days in advance of the meeting, may be voted upon at the meeting. </w:t>
      </w:r>
      <w:r w:rsidR="00D853AE">
        <w:t xml:space="preserve">The recommendation of a majority of its </w:t>
      </w:r>
      <w:r w:rsidR="002B5912">
        <w:t xml:space="preserve">Active </w:t>
      </w:r>
      <w:r w:rsidR="00D853AE">
        <w:t xml:space="preserve">members </w:t>
      </w:r>
      <w:proofErr w:type="gramStart"/>
      <w:r w:rsidR="00D853AE">
        <w:t>present</w:t>
      </w:r>
      <w:proofErr w:type="gramEnd"/>
      <w:r w:rsidR="00D853AE">
        <w:t xml:space="preserve"> at a meeting at which a quorum is present shall be the action of a committee or </w:t>
      </w:r>
      <w:r w:rsidR="00B41D42">
        <w:t>Department</w:t>
      </w:r>
      <w:r w:rsidR="00D853AE">
        <w:t>.</w:t>
      </w:r>
      <w:r w:rsidR="00145E2B">
        <w:t xml:space="preserve"> </w:t>
      </w:r>
      <w:r w:rsidR="00D853AE">
        <w:t>Such recommendation will then be forwarded to the MEC for action.</w:t>
      </w:r>
      <w:r w:rsidR="00A322F3">
        <w:t xml:space="preserve"> The chair of a committee or meeting shall vote only in order to break a tie.</w:t>
      </w:r>
      <w:r w:rsidR="00606361">
        <w:t xml:space="preserve"> </w:t>
      </w:r>
    </w:p>
    <w:p w14:paraId="418BE85C" w14:textId="0A5162BF" w:rsidR="00D853AE" w:rsidRDefault="00851EB1" w:rsidP="00B5165E">
      <w:pPr>
        <w:pStyle w:val="Heading2"/>
      </w:pPr>
      <w:r>
        <w:lastRenderedPageBreak/>
        <w:t>Rights of Ex O</w:t>
      </w:r>
      <w:r w:rsidR="00D853AE">
        <w:t>fficio Members</w:t>
      </w:r>
    </w:p>
    <w:p w14:paraId="2F5DDB71" w14:textId="77777777" w:rsidR="00D853AE" w:rsidRDefault="00D853AE" w:rsidP="00D853AE">
      <w:pPr>
        <w:pStyle w:val="BodyText"/>
      </w:pPr>
      <w:r>
        <w:t>Except as otherwise provided in these bylaws, persons serving as ex officio members of a committee shall have all rights and privileges of regular members</w:t>
      </w:r>
      <w:r w:rsidR="001E5469">
        <w:t>,</w:t>
      </w:r>
      <w:r w:rsidR="003C7764">
        <w:t xml:space="preserve"> </w:t>
      </w:r>
      <w:r>
        <w:t>except that they shall not vote</w:t>
      </w:r>
      <w:r w:rsidR="006F709F">
        <w:t>, be able to make motions,</w:t>
      </w:r>
      <w:r>
        <w:t xml:space="preserve"> or be counted in determining the existence of a quorum.</w:t>
      </w:r>
    </w:p>
    <w:p w14:paraId="3EB85A4A" w14:textId="77777777" w:rsidR="00D853AE" w:rsidRDefault="00D853AE" w:rsidP="00B5165E">
      <w:pPr>
        <w:pStyle w:val="Heading2"/>
      </w:pPr>
      <w:r>
        <w:t>Minutes</w:t>
      </w:r>
    </w:p>
    <w:p w14:paraId="416C935D" w14:textId="33B31128" w:rsidR="00D853AE" w:rsidRDefault="00D853AE" w:rsidP="00D853AE">
      <w:pPr>
        <w:pStyle w:val="BodyText"/>
      </w:pPr>
      <w:r>
        <w:t xml:space="preserve">Minutes of each regular and special </w:t>
      </w:r>
      <w:proofErr w:type="gramStart"/>
      <w:r>
        <w:t>meeting</w:t>
      </w:r>
      <w:proofErr w:type="gramEnd"/>
      <w:r>
        <w:t xml:space="preserve"> of a committee</w:t>
      </w:r>
      <w:r w:rsidR="00A52DE7">
        <w:t xml:space="preserve"> or department</w:t>
      </w:r>
      <w:r>
        <w:t xml:space="preserve"> shall be prepared and shall include a record of the attendance of members and the vote taken on each matter.</w:t>
      </w:r>
      <w:r w:rsidR="00145E2B">
        <w:t xml:space="preserve"> </w:t>
      </w:r>
      <w:r>
        <w:t>The presiding</w:t>
      </w:r>
      <w:r w:rsidR="00C502A9">
        <w:t xml:space="preserve"> </w:t>
      </w:r>
      <w:r w:rsidR="00AA7A03" w:rsidRPr="00AA7A03">
        <w:t xml:space="preserve">committee chair or </w:t>
      </w:r>
      <w:r w:rsidR="00266188">
        <w:t>Department Chair</w:t>
      </w:r>
      <w:r w:rsidR="00C502A9">
        <w:t xml:space="preserve"> </w:t>
      </w:r>
      <w:r>
        <w:t xml:space="preserve">shall authenticate the minutes and copies thereof shall be submitted to the MEC or </w:t>
      </w:r>
      <w:r w:rsidR="00D769E2">
        <w:t>another</w:t>
      </w:r>
      <w:r>
        <w:t xml:space="preserve"> designated committee.</w:t>
      </w:r>
      <w:r w:rsidR="00145E2B">
        <w:t xml:space="preserve"> </w:t>
      </w:r>
      <w:r>
        <w:t>A file of the minutes of each meeting shall be maintained</w:t>
      </w:r>
      <w:r w:rsidR="00424297">
        <w:t xml:space="preserve"> in accordance with document retention procedures</w:t>
      </w:r>
      <w:r>
        <w:t>.</w:t>
      </w:r>
    </w:p>
    <w:p w14:paraId="7D5E1F63" w14:textId="77777777" w:rsidR="00C463FF" w:rsidRDefault="00B5165E" w:rsidP="00B5165E">
      <w:pPr>
        <w:pStyle w:val="Heading1"/>
      </w:pPr>
      <w:bookmarkStart w:id="9" w:name="_Toc446210025"/>
      <w:r>
        <w:lastRenderedPageBreak/>
        <w:t>Conflict Resolution</w:t>
      </w:r>
      <w:bookmarkEnd w:id="9"/>
    </w:p>
    <w:p w14:paraId="1EE7198B" w14:textId="77777777" w:rsidR="00D853AE" w:rsidRDefault="00D853AE" w:rsidP="00B5165E">
      <w:pPr>
        <w:pStyle w:val="Heading2"/>
      </w:pPr>
      <w:r>
        <w:t>Conflict Resolution</w:t>
      </w:r>
    </w:p>
    <w:p w14:paraId="22CBB7A6" w14:textId="54E104A8" w:rsidR="00D853AE" w:rsidRDefault="00A52DE7" w:rsidP="00C241CE">
      <w:pPr>
        <w:pStyle w:val="Heading3"/>
        <w:tabs>
          <w:tab w:val="clear" w:pos="1260"/>
          <w:tab w:val="num" w:pos="1440"/>
        </w:tabs>
      </w:pPr>
      <w:r>
        <w:t xml:space="preserve">In the event the Board acts in a manner contrary to a recommendation by the MEC, </w:t>
      </w:r>
      <w:r w:rsidR="00D853AE">
        <w:t>the matter may (at the request</w:t>
      </w:r>
      <w:r w:rsidR="00AA7A03">
        <w:t xml:space="preserve"> of the MEC) be submitted to a J</w:t>
      </w:r>
      <w:r w:rsidR="00D853AE">
        <w:t xml:space="preserve">oint </w:t>
      </w:r>
      <w:r w:rsidR="00AA7A03">
        <w:t>Conference C</w:t>
      </w:r>
      <w:r w:rsidR="00D853AE">
        <w:t xml:space="preserve">ommittee composed of the officers </w:t>
      </w:r>
      <w:r w:rsidR="00E22CA9">
        <w:t xml:space="preserve">and members </w:t>
      </w:r>
      <w:r w:rsidR="00D853AE">
        <w:t xml:space="preserve">of the </w:t>
      </w:r>
      <w:r w:rsidR="00D71B50">
        <w:t>Medical Staff</w:t>
      </w:r>
      <w:r w:rsidR="00D853AE">
        <w:t xml:space="preserve"> and an equal number of members of the Board for review and recommendation to the full Board.</w:t>
      </w:r>
      <w:r w:rsidR="00145E2B">
        <w:t xml:space="preserve"> </w:t>
      </w:r>
      <w:r w:rsidR="00E22CA9">
        <w:t xml:space="preserve">There shall be a minimum of </w:t>
      </w:r>
      <w:r w:rsidR="002F346D">
        <w:t>four (</w:t>
      </w:r>
      <w:r w:rsidR="00E22CA9">
        <w:t>4</w:t>
      </w:r>
      <w:r w:rsidR="002F346D">
        <w:t>)</w:t>
      </w:r>
      <w:r w:rsidR="00E22CA9">
        <w:t xml:space="preserve"> persons on this committee. </w:t>
      </w:r>
      <w:r w:rsidR="00D853AE">
        <w:t>The committee will submit its recommendation to the Board within thirty (30) days of its meeting.</w:t>
      </w:r>
    </w:p>
    <w:p w14:paraId="7C512016" w14:textId="577C7E17" w:rsidR="00D853AE" w:rsidRDefault="006F709F" w:rsidP="00C241CE">
      <w:pPr>
        <w:pStyle w:val="Heading3"/>
        <w:tabs>
          <w:tab w:val="clear" w:pos="1260"/>
          <w:tab w:val="num" w:pos="1440"/>
        </w:tabs>
      </w:pPr>
      <w:r w:rsidRPr="006F709F">
        <w:t>To promote timely and effective communication and to foster collaboration between the Board, management</w:t>
      </w:r>
      <w:r w:rsidR="00BB4992">
        <w:t>,</w:t>
      </w:r>
      <w:r w:rsidRPr="006F709F">
        <w:t xml:space="preserve"> and </w:t>
      </w:r>
      <w:r w:rsidR="00D71B50">
        <w:t>Medical Staff</w:t>
      </w:r>
      <w:r w:rsidRPr="006F709F">
        <w:t>, the</w:t>
      </w:r>
      <w:r w:rsidR="00C502A9">
        <w:t xml:space="preserve"> chair </w:t>
      </w:r>
      <w:r w:rsidRPr="006F709F">
        <w:t xml:space="preserve">of the Board, </w:t>
      </w:r>
      <w:r w:rsidR="00935EED">
        <w:t>CEO</w:t>
      </w:r>
      <w:r w:rsidR="00C34A90">
        <w:t xml:space="preserve"> and Hospital President</w:t>
      </w:r>
      <w:r w:rsidR="00BB4992">
        <w:t>,</w:t>
      </w:r>
      <w:r w:rsidRPr="006F709F">
        <w:t xml:space="preserve"> or the </w:t>
      </w:r>
      <w:r w:rsidR="00824FD8">
        <w:t>President of the Medical Staff</w:t>
      </w:r>
      <w:r w:rsidRPr="006F709F">
        <w:t xml:space="preserve"> may call for a meeting between appropriate leaders, for any reason, to seek direct input, clarify any issue, or relay information directly.</w:t>
      </w:r>
    </w:p>
    <w:p w14:paraId="4F48E274" w14:textId="5D15B051" w:rsidR="005F4731" w:rsidRDefault="005F4731" w:rsidP="00C241CE">
      <w:pPr>
        <w:pStyle w:val="Heading3"/>
        <w:tabs>
          <w:tab w:val="clear" w:pos="1260"/>
          <w:tab w:val="num" w:pos="1440"/>
        </w:tabs>
      </w:pPr>
      <w:r w:rsidRPr="005F4731">
        <w:t xml:space="preserve">Any conflict between the </w:t>
      </w:r>
      <w:r w:rsidR="00D71B50">
        <w:t>Medical Staff</w:t>
      </w:r>
      <w:r w:rsidRPr="005F4731">
        <w:t xml:space="preserve"> and the Medical Executive Committee will be resolved using the mechanisms noted</w:t>
      </w:r>
      <w:r w:rsidR="00B93505">
        <w:t xml:space="preserve"> in Sections 2.7.1 through 2.7.5</w:t>
      </w:r>
      <w:r w:rsidRPr="005F4731">
        <w:t xml:space="preserve"> of Part I of these bylaws.</w:t>
      </w:r>
    </w:p>
    <w:p w14:paraId="3A245CB9" w14:textId="77777777" w:rsidR="00C463FF" w:rsidRDefault="00B5165E" w:rsidP="00B5165E">
      <w:pPr>
        <w:pStyle w:val="Heading1"/>
      </w:pPr>
      <w:bookmarkStart w:id="10" w:name="_Toc446210026"/>
      <w:r>
        <w:lastRenderedPageBreak/>
        <w:t>Review, Revision, Adoption, and Amendment</w:t>
      </w:r>
      <w:bookmarkEnd w:id="10"/>
    </w:p>
    <w:p w14:paraId="20060438" w14:textId="647767A6" w:rsidR="00D853AE" w:rsidRDefault="00D71B50" w:rsidP="00B5165E">
      <w:pPr>
        <w:pStyle w:val="Heading2"/>
      </w:pPr>
      <w:r>
        <w:t>Medical Staff</w:t>
      </w:r>
      <w:r w:rsidR="00D853AE">
        <w:t xml:space="preserve"> Responsibility</w:t>
      </w:r>
    </w:p>
    <w:p w14:paraId="21DC981C" w14:textId="5DFE291F" w:rsidR="00D853AE" w:rsidRDefault="00A52DE7" w:rsidP="00C241CE">
      <w:pPr>
        <w:pStyle w:val="Heading3"/>
        <w:tabs>
          <w:tab w:val="clear" w:pos="1260"/>
          <w:tab w:val="num" w:pos="1440"/>
        </w:tabs>
      </w:pPr>
      <w:r w:rsidRPr="00A52DE7">
        <w:t xml:space="preserve">The </w:t>
      </w:r>
      <w:r w:rsidR="00E22CA9">
        <w:t>MEC or any MEC</w:t>
      </w:r>
      <w:r w:rsidR="00F30947">
        <w:t>-</w:t>
      </w:r>
      <w:r w:rsidR="00E22CA9">
        <w:t xml:space="preserve">designated </w:t>
      </w:r>
      <w:r w:rsidR="00BD0020">
        <w:t>committee</w:t>
      </w:r>
      <w:r w:rsidR="00E22CA9">
        <w:t xml:space="preserve"> of the </w:t>
      </w:r>
      <w:r w:rsidR="00D71B50">
        <w:t>Medical Staff</w:t>
      </w:r>
      <w:r w:rsidRPr="00A52DE7">
        <w:t xml:space="preserve"> shall have the responsibility to formulate, review at least biennially, and recommend to the </w:t>
      </w:r>
      <w:r w:rsidR="00BD0020">
        <w:t xml:space="preserve">MEC that it recommend to the </w:t>
      </w:r>
      <w:r w:rsidRPr="00A52DE7">
        <w:t xml:space="preserve">Board any </w:t>
      </w:r>
      <w:r w:rsidR="00D71B50">
        <w:t>Medical Staff</w:t>
      </w:r>
      <w:r w:rsidRPr="00A52DE7">
        <w:t xml:space="preserve"> bylaws, rules, regulations, policies, procedures, and amendments as needed. Amendments to the bylaws and rules &amp; regulations shall be effective when approved by the Board. The </w:t>
      </w:r>
      <w:r w:rsidR="00D71B50">
        <w:t>Medical Staff</w:t>
      </w:r>
      <w:r w:rsidRPr="00A52DE7">
        <w:t xml:space="preserve"> can exercise this responsibility through its elected and appointed leaders or through direct vote of its membership</w:t>
      </w:r>
      <w:r>
        <w:t>.</w:t>
      </w:r>
    </w:p>
    <w:p w14:paraId="26C433C1" w14:textId="77777777" w:rsidR="00A52DE7" w:rsidRPr="00A52DE7" w:rsidRDefault="00A52DE7" w:rsidP="00C241CE">
      <w:pPr>
        <w:pStyle w:val="Heading3"/>
        <w:tabs>
          <w:tab w:val="clear" w:pos="1260"/>
          <w:tab w:val="num" w:pos="1440"/>
        </w:tabs>
      </w:pPr>
      <w:r w:rsidRPr="00A52DE7">
        <w:t>Such responsibility shall be exercised in good faith and in a reasonable, responsible</w:t>
      </w:r>
      <w:r w:rsidR="00BB4992">
        <w:t>,</w:t>
      </w:r>
      <w:r w:rsidRPr="00A52DE7">
        <w:t xml:space="preserve"> and timely manner. This applies as well to the review, adoption, and amendment of the related rules, policies, and protocols developed to implement the various sections of these bylaws.</w:t>
      </w:r>
    </w:p>
    <w:p w14:paraId="500234D3" w14:textId="77777777" w:rsidR="00D853AE" w:rsidRDefault="00D853AE" w:rsidP="00B5165E">
      <w:pPr>
        <w:pStyle w:val="Heading2"/>
      </w:pPr>
      <w:r>
        <w:t xml:space="preserve">Methods of Adoption and Amendment to these </w:t>
      </w:r>
      <w:r w:rsidR="00772EA8">
        <w:t>B</w:t>
      </w:r>
      <w:r>
        <w:t>ylaws</w:t>
      </w:r>
    </w:p>
    <w:p w14:paraId="7744389B" w14:textId="133852AD" w:rsidR="00B93505" w:rsidRDefault="00B93505" w:rsidP="00B93505">
      <w:pPr>
        <w:pStyle w:val="Heading3"/>
        <w:tabs>
          <w:tab w:val="clear" w:pos="1260"/>
          <w:tab w:val="num" w:pos="1440"/>
        </w:tabs>
        <w:ind w:hanging="810"/>
      </w:pPr>
      <w:r>
        <w:t xml:space="preserve">Proposed amendments to these bylaws may be originated by the MEC or by a petition signed by </w:t>
      </w:r>
      <w:r w:rsidR="00E22CA9">
        <w:t xml:space="preserve">ten </w:t>
      </w:r>
      <w:r w:rsidR="003D6463">
        <w:t>percent (</w:t>
      </w:r>
      <w:r w:rsidR="00E22CA9">
        <w:t>10</w:t>
      </w:r>
      <w:r w:rsidR="003D6463">
        <w:t>%)</w:t>
      </w:r>
      <w:r>
        <w:t xml:space="preserve"> of the members of the </w:t>
      </w:r>
      <w:r w:rsidR="002B5912">
        <w:t>Active</w:t>
      </w:r>
      <w:r>
        <w:t xml:space="preserve"> category.</w:t>
      </w:r>
    </w:p>
    <w:p w14:paraId="1598F244" w14:textId="53613D38" w:rsidR="00645258" w:rsidRDefault="00B93505" w:rsidP="00EE1215">
      <w:pPr>
        <w:pStyle w:val="NormalIndent3"/>
        <w:tabs>
          <w:tab w:val="num" w:pos="1260"/>
        </w:tabs>
        <w:ind w:left="1260"/>
      </w:pPr>
      <w:r>
        <w:t xml:space="preserve">Each </w:t>
      </w:r>
      <w:r w:rsidR="002B5912">
        <w:t>Active</w:t>
      </w:r>
      <w:r>
        <w:t xml:space="preserve"> member of the medical staff will be eligible to vote on the proposed amendment via printed or secure electronic ballot in a manner determined by the MEC. All </w:t>
      </w:r>
      <w:r w:rsidR="002B5912">
        <w:t>Active</w:t>
      </w:r>
      <w:r>
        <w:t xml:space="preserve"> members of the medical staff shall receive at least thirty (30) days advance notice of the proposed changes. </w:t>
      </w:r>
    </w:p>
    <w:p w14:paraId="39B13EC3" w14:textId="37DE29E6" w:rsidR="00645258" w:rsidRDefault="00E22CA9" w:rsidP="00EE1215">
      <w:pPr>
        <w:pStyle w:val="NormalIndent3"/>
        <w:tabs>
          <w:tab w:val="num" w:pos="1260"/>
        </w:tabs>
        <w:ind w:left="1260" w:hanging="90"/>
      </w:pPr>
      <w:r w:rsidDel="00E22CA9">
        <w:t xml:space="preserve"> </w:t>
      </w:r>
      <w:r w:rsidR="00645258" w:rsidRPr="005F4731">
        <w:t>The amendment shall be considered approved by the medical staff</w:t>
      </w:r>
      <w:r w:rsidR="00645258">
        <w:t xml:space="preserve"> when the amendment receives a simple majority (</w:t>
      </w:r>
      <w:r w:rsidR="00D26A5C">
        <w:t>50% + 1</w:t>
      </w:r>
      <w:r w:rsidR="00645258">
        <w:t xml:space="preserve">) marked “yes” of the </w:t>
      </w:r>
      <w:r w:rsidR="002B5912">
        <w:t>Active</w:t>
      </w:r>
      <w:r w:rsidR="003560F4">
        <w:t xml:space="preserve"> members </w:t>
      </w:r>
      <w:r w:rsidR="002A1F9C">
        <w:t>voting</w:t>
      </w:r>
      <w:r w:rsidR="003560F4">
        <w:t>.</w:t>
      </w:r>
    </w:p>
    <w:p w14:paraId="78896A8A" w14:textId="77777777" w:rsidR="00C463FF" w:rsidRDefault="00772EA8" w:rsidP="00EE1215">
      <w:pPr>
        <w:pStyle w:val="NormalIndent3"/>
        <w:tabs>
          <w:tab w:val="num" w:pos="1260"/>
        </w:tabs>
        <w:ind w:left="1260" w:hanging="90"/>
      </w:pPr>
      <w:r>
        <w:t>A</w:t>
      </w:r>
      <w:r w:rsidR="00D853AE">
        <w:t>mendments so adopted shall be effective when approved by the Board.</w:t>
      </w:r>
    </w:p>
    <w:p w14:paraId="4AC92B04" w14:textId="3C5A5429" w:rsidR="00D853AE" w:rsidRDefault="00D853AE" w:rsidP="00772EA8">
      <w:pPr>
        <w:pStyle w:val="Heading2"/>
      </w:pPr>
      <w:r>
        <w:t xml:space="preserve">Methods of Adoption and Amendment to any </w:t>
      </w:r>
      <w:r w:rsidR="00D71B50">
        <w:t>Medical Staff</w:t>
      </w:r>
      <w:r w:rsidR="00772EA8">
        <w:t xml:space="preserve"> Rules, Regulations</w:t>
      </w:r>
      <w:r w:rsidR="00BB4992">
        <w:t>,</w:t>
      </w:r>
      <w:r w:rsidR="00772EA8">
        <w:t xml:space="preserve"> and Policies</w:t>
      </w:r>
    </w:p>
    <w:p w14:paraId="22840E19" w14:textId="7E046262" w:rsidR="00D853AE" w:rsidRDefault="00D853AE" w:rsidP="00C241CE">
      <w:pPr>
        <w:pStyle w:val="Heading3"/>
        <w:tabs>
          <w:tab w:val="clear" w:pos="1260"/>
          <w:tab w:val="num" w:pos="1440"/>
        </w:tabs>
      </w:pPr>
      <w:r>
        <w:t xml:space="preserve">The </w:t>
      </w:r>
      <w:r w:rsidR="00D71B50">
        <w:t>Medical Staff</w:t>
      </w:r>
      <w:r>
        <w:t xml:space="preserve"> may adopt additional rules, regulations</w:t>
      </w:r>
      <w:r w:rsidR="00BB4992">
        <w:t>,</w:t>
      </w:r>
      <w:r>
        <w:t xml:space="preserve"> and policies as necessary to carry out its functions and meet its responsibilities under these bylaws. A Rules and Regulations and</w:t>
      </w:r>
      <w:r w:rsidR="001E5469">
        <w:t xml:space="preserve">/or Policies Manual may be used </w:t>
      </w:r>
      <w:r>
        <w:t>to organize these additional documents.</w:t>
      </w:r>
    </w:p>
    <w:p w14:paraId="2A87FC91" w14:textId="77777777" w:rsidR="002B52C4" w:rsidRDefault="002B52C4" w:rsidP="002B52C4">
      <w:pPr>
        <w:pStyle w:val="Heading3"/>
        <w:tabs>
          <w:tab w:val="clear" w:pos="1260"/>
          <w:tab w:val="num" w:pos="1440"/>
        </w:tabs>
      </w:pPr>
      <w:r w:rsidRPr="00A7362C">
        <w:t xml:space="preserve">When a new rule, regulation, or policy is proposed, the proposing party (either the MEC or the organized </w:t>
      </w:r>
      <w:r>
        <w:t>Medical Staff</w:t>
      </w:r>
      <w:r w:rsidRPr="00A7362C">
        <w:t>) will communicate the proposal to the other party prior to vote.</w:t>
      </w:r>
    </w:p>
    <w:p w14:paraId="3F1DA029" w14:textId="77777777" w:rsidR="00D853AE" w:rsidRDefault="00A52DE7" w:rsidP="00C241CE">
      <w:pPr>
        <w:pStyle w:val="Heading3"/>
        <w:tabs>
          <w:tab w:val="clear" w:pos="1260"/>
          <w:tab w:val="num" w:pos="1440"/>
        </w:tabs>
      </w:pPr>
      <w:r w:rsidRPr="00A52DE7">
        <w:t>The MEC shall vote on the proposed language changes at a regular meeting, or at a special meeting called for such purpose. Following an affirmative vote by the MEC, rules and regulations may be adopted, amended</w:t>
      </w:r>
      <w:r w:rsidR="00E56AE0">
        <w:t>,</w:t>
      </w:r>
      <w:r w:rsidRPr="00A52DE7">
        <w:t xml:space="preserve"> or repealed, in whole or in part and such changes shall be effective when approved by the Board. Policies and procedures will become effective upon approval of the MEC.</w:t>
      </w:r>
    </w:p>
    <w:p w14:paraId="6E961EE2" w14:textId="6BD7F4A3" w:rsidR="00772EA8" w:rsidRDefault="00D853AE" w:rsidP="00C241CE">
      <w:pPr>
        <w:pStyle w:val="Heading3"/>
        <w:tabs>
          <w:tab w:val="clear" w:pos="1260"/>
          <w:tab w:val="num" w:pos="1440"/>
        </w:tabs>
      </w:pPr>
      <w:r>
        <w:t>In addition t</w:t>
      </w:r>
      <w:r w:rsidR="002B52C4">
        <w:t>o the process described in 9.3.3</w:t>
      </w:r>
      <w:r>
        <w:t xml:space="preserve"> above, the organized </w:t>
      </w:r>
      <w:r w:rsidR="00D71B50">
        <w:t>Medical Staff</w:t>
      </w:r>
      <w:r>
        <w:t xml:space="preserve"> itself may recommend to the Board an amendment(s) to any rule, regulation, or policy by s</w:t>
      </w:r>
      <w:r w:rsidR="00A73675">
        <w:t xml:space="preserve">ubmitting a petition signed by </w:t>
      </w:r>
      <w:r w:rsidR="003D6463">
        <w:t>twenty percent (20%)</w:t>
      </w:r>
      <w:r>
        <w:t xml:space="preserve"> of the members of the </w:t>
      </w:r>
      <w:r w:rsidR="002B5912">
        <w:t>Active</w:t>
      </w:r>
      <w:r>
        <w:t xml:space="preserve"> category</w:t>
      </w:r>
      <w:r w:rsidR="00424297">
        <w:t xml:space="preserve"> using the Conflict Resolution Mechanism noted in </w:t>
      </w:r>
      <w:r w:rsidR="002A1F9C">
        <w:t xml:space="preserve">Part I </w:t>
      </w:r>
      <w:r w:rsidR="00424297">
        <w:t>Section 8.1.3</w:t>
      </w:r>
      <w:r>
        <w:t>. Upon presentation of such petition, the adoption process outlined i</w:t>
      </w:r>
      <w:r w:rsidR="00772EA8">
        <w:t xml:space="preserve">n </w:t>
      </w:r>
      <w:r w:rsidR="002A1F9C">
        <w:t xml:space="preserve">Part I Section </w:t>
      </w:r>
      <w:r w:rsidR="00772EA8">
        <w:t>9.2.1 above will be followed.</w:t>
      </w:r>
    </w:p>
    <w:p w14:paraId="75344E43" w14:textId="30EC0AF0" w:rsidR="00AA7A03" w:rsidRDefault="00AA7A03" w:rsidP="00C241CE">
      <w:pPr>
        <w:pStyle w:val="Heading3"/>
        <w:tabs>
          <w:tab w:val="clear" w:pos="1260"/>
          <w:tab w:val="num" w:pos="1440"/>
        </w:tabs>
      </w:pPr>
      <w:r w:rsidRPr="00AA7A03">
        <w:lastRenderedPageBreak/>
        <w:t xml:space="preserve">In cases of a documented need for an urgent amendment to rules and regulations necessary to comply with law or regulation, the MEC may provisionally </w:t>
      </w:r>
      <w:proofErr w:type="gramStart"/>
      <w:r w:rsidRPr="00AA7A03">
        <w:t>adopt</w:t>
      </w:r>
      <w:proofErr w:type="gramEnd"/>
      <w:r w:rsidRPr="00AA7A03">
        <w:t xml:space="preserve"> and the Board may provisionally approve an urgent amendment without prior notification of the </w:t>
      </w:r>
      <w:r w:rsidR="00D71B50">
        <w:t>Medical Staff</w:t>
      </w:r>
      <w:r w:rsidRPr="00AA7A03">
        <w:t xml:space="preserve">. In such cases, the MEC immediately informs the </w:t>
      </w:r>
      <w:r w:rsidR="00D71B50">
        <w:t>Medical Staff</w:t>
      </w:r>
      <w:r w:rsidRPr="00AA7A03">
        <w:t xml:space="preserve">. The </w:t>
      </w:r>
      <w:r w:rsidR="00D71B50">
        <w:t>Medical Staff</w:t>
      </w:r>
      <w:r w:rsidRPr="00AA7A03">
        <w:t xml:space="preserve"> has the opportunity for retrospective review of and comment on the provisional amendment. If there is no conflict between the organized </w:t>
      </w:r>
      <w:r w:rsidR="00D71B50">
        <w:t>Medical Staff</w:t>
      </w:r>
      <w:r w:rsidRPr="00AA7A03">
        <w:t xml:space="preserve"> and the MEC, the provisional amendment stands. If there is conflict over the provisional amendment, the process for resolving conflict between the organized </w:t>
      </w:r>
      <w:r w:rsidR="00D71B50">
        <w:t>Medical Staff</w:t>
      </w:r>
      <w:r w:rsidRPr="00AA7A03">
        <w:t xml:space="preserve"> and the MEC is implemented. If necessary, a revised amendment is then submitted to the Board for action.</w:t>
      </w:r>
    </w:p>
    <w:p w14:paraId="72AB55AD" w14:textId="25C08A45" w:rsidR="00145E2B" w:rsidRDefault="00D853AE" w:rsidP="00C241CE">
      <w:pPr>
        <w:pStyle w:val="Heading3"/>
        <w:tabs>
          <w:tab w:val="clear" w:pos="1260"/>
          <w:tab w:val="num" w:pos="1440"/>
        </w:tabs>
      </w:pPr>
      <w:r>
        <w:t>The MEC may adopt such amendments to these bylaws, rules, regulations, and policies that are, in the committee</w:t>
      </w:r>
      <w:r w:rsidR="00993161">
        <w:t>’</w:t>
      </w:r>
      <w:r>
        <w:t xml:space="preserve">s judgment, technical or </w:t>
      </w:r>
      <w:r w:rsidR="002B52C4">
        <w:t>non</w:t>
      </w:r>
      <w:r w:rsidR="00E22CA9">
        <w:t>-</w:t>
      </w:r>
      <w:r w:rsidR="002B52C4">
        <w:t xml:space="preserve">substantive </w:t>
      </w:r>
      <w:r>
        <w:t>legal modifications</w:t>
      </w:r>
      <w:r w:rsidR="003433A0">
        <w:t>,</w:t>
      </w:r>
      <w:r>
        <w:t xml:space="preserve"> or clarifications</w:t>
      </w:r>
      <w:r w:rsidR="001E5469">
        <w:t xml:space="preserve">. Such modifications may include reorganization or renumbering, </w:t>
      </w:r>
      <w:r>
        <w:t>punctuation, spelling, or other errors of grammar or expression</w:t>
      </w:r>
      <w:r w:rsidR="00F9060E">
        <w:t xml:space="preserve"> and shall be effective when approved by the Board</w:t>
      </w:r>
      <w:r>
        <w:t xml:space="preserve">. Neither the organized </w:t>
      </w:r>
      <w:r w:rsidR="00D71B50">
        <w:t>Medical Staff</w:t>
      </w:r>
      <w:r>
        <w:t xml:space="preserve"> nor the Board may unilaterally amend the </w:t>
      </w:r>
      <w:r w:rsidR="00D71B50">
        <w:t>Medical Staff</w:t>
      </w:r>
      <w:r>
        <w:t xml:space="preserve"> bylaws or rules and regulations.</w:t>
      </w:r>
    </w:p>
    <w:p w14:paraId="3202B912" w14:textId="77777777" w:rsidR="00CD6F5F" w:rsidRPr="00CD6F5F" w:rsidRDefault="00CD6F5F" w:rsidP="00CD6F5F">
      <w:pPr>
        <w:pStyle w:val="BodyText"/>
      </w:pPr>
    </w:p>
    <w:p w14:paraId="2D82BEAF" w14:textId="77777777" w:rsidR="00F05B7E" w:rsidRDefault="00F05B7E" w:rsidP="00F05B7E">
      <w:pPr>
        <w:sectPr w:rsidR="00F05B7E">
          <w:headerReference w:type="even" r:id="rId13"/>
          <w:footerReference w:type="default" r:id="rId14"/>
          <w:footnotePr>
            <w:numFmt w:val="lowerRoman"/>
          </w:footnotePr>
          <w:endnotePr>
            <w:numFmt w:val="decimal"/>
          </w:endnotePr>
          <w:pgSz w:w="12240" w:h="15840" w:code="1"/>
          <w:pgMar w:top="1440" w:right="1440" w:bottom="1800" w:left="1440" w:header="864" w:footer="864" w:gutter="0"/>
          <w:pgNumType w:start="1"/>
          <w:cols w:space="720"/>
        </w:sectPr>
      </w:pPr>
    </w:p>
    <w:p w14:paraId="0BD9FC92" w14:textId="77777777" w:rsidR="00CD6F5F" w:rsidRPr="00E144B0" w:rsidRDefault="00CD6F5F" w:rsidP="00CD6F5F">
      <w:bookmarkStart w:id="11" w:name="part2"/>
      <w:bookmarkEnd w:id="0"/>
    </w:p>
    <w:p w14:paraId="44BB1AF8" w14:textId="77777777" w:rsidR="00CD6F5F" w:rsidRPr="00E144B0" w:rsidRDefault="00CD6F5F" w:rsidP="00CD6F5F"/>
    <w:p w14:paraId="59068332" w14:textId="77777777" w:rsidR="00CD6F5F" w:rsidRPr="00E144B0" w:rsidRDefault="00CD6F5F" w:rsidP="00CD6F5F"/>
    <w:p w14:paraId="69E3EC9A" w14:textId="77777777" w:rsidR="00CD6F5F" w:rsidRDefault="00CD6F5F" w:rsidP="00CD6F5F"/>
    <w:p w14:paraId="67F8CF2C" w14:textId="77777777" w:rsidR="00CD6F5F" w:rsidRDefault="00CD6F5F" w:rsidP="00CD6F5F"/>
    <w:p w14:paraId="4F30B528" w14:textId="77777777" w:rsidR="00CD6F5F" w:rsidRDefault="00CD6F5F" w:rsidP="00CD6F5F"/>
    <w:p w14:paraId="1AA2A822" w14:textId="77777777" w:rsidR="00CD6F5F" w:rsidRDefault="00CD6F5F" w:rsidP="00CD6F5F"/>
    <w:p w14:paraId="6D18E9B4" w14:textId="77777777" w:rsidR="00CD6F5F" w:rsidRDefault="00CD6F5F" w:rsidP="00CD6F5F"/>
    <w:p w14:paraId="6FCA97EC" w14:textId="6CE596EC" w:rsidR="00CD6F5F" w:rsidRPr="007B6DE2" w:rsidRDefault="00727E61" w:rsidP="00CD6F5F">
      <w:pPr>
        <w:pStyle w:val="CoverHospitalName"/>
      </w:pPr>
      <w:r>
        <w:t>Holy Cross Hospital</w:t>
      </w:r>
    </w:p>
    <w:p w14:paraId="4A332A8D" w14:textId="77777777" w:rsidR="00CD6F5F" w:rsidRPr="00E144B0" w:rsidRDefault="00CD6F5F" w:rsidP="00CD6F5F"/>
    <w:p w14:paraId="27F439C4" w14:textId="77777777" w:rsidR="00CD6F5F" w:rsidRPr="00E144B0" w:rsidRDefault="00CD6F5F" w:rsidP="00CD6F5F"/>
    <w:p w14:paraId="5F58E62C" w14:textId="77777777" w:rsidR="00CD6F5F" w:rsidRDefault="00CD6F5F" w:rsidP="00CD6F5F"/>
    <w:p w14:paraId="70831B3F" w14:textId="77777777" w:rsidR="00CD6F5F" w:rsidRDefault="00CD6F5F" w:rsidP="00CD6F5F"/>
    <w:p w14:paraId="70B923FD" w14:textId="77777777" w:rsidR="00CD6F5F" w:rsidRDefault="00CD6F5F" w:rsidP="00CD6F5F"/>
    <w:p w14:paraId="09A69487" w14:textId="77777777" w:rsidR="00CD6F5F" w:rsidRDefault="00CD6F5F" w:rsidP="00CD6F5F"/>
    <w:p w14:paraId="569CBD02" w14:textId="77777777" w:rsidR="00CD6F5F" w:rsidRDefault="00CD6F5F" w:rsidP="00CD6F5F"/>
    <w:p w14:paraId="560BD7E2" w14:textId="77777777" w:rsidR="00CD6F5F" w:rsidRDefault="00CD6F5F" w:rsidP="00CD6F5F"/>
    <w:p w14:paraId="1F65D0FF" w14:textId="77777777" w:rsidR="00CD6F5F" w:rsidRDefault="00CD6F5F" w:rsidP="00CD6F5F"/>
    <w:p w14:paraId="200F7C96" w14:textId="77777777" w:rsidR="00CD6F5F" w:rsidRDefault="00CD6F5F" w:rsidP="00CD6F5F"/>
    <w:p w14:paraId="0D2B57F1" w14:textId="77777777" w:rsidR="00CD6F5F" w:rsidRDefault="00CD6F5F" w:rsidP="00CD6F5F"/>
    <w:p w14:paraId="52D97D09" w14:textId="77777777" w:rsidR="00CD6F5F" w:rsidRDefault="00CD6F5F" w:rsidP="00CD6F5F"/>
    <w:p w14:paraId="7C9E9CDB" w14:textId="77777777" w:rsidR="00CD6F5F" w:rsidRDefault="00CD6F5F" w:rsidP="00CD6F5F"/>
    <w:p w14:paraId="6BF46E8C" w14:textId="77777777" w:rsidR="00CD6F5F" w:rsidRDefault="00CD6F5F" w:rsidP="00CD6F5F"/>
    <w:p w14:paraId="1B41EDC4" w14:textId="77777777" w:rsidR="00CD6F5F" w:rsidRDefault="00CD6F5F" w:rsidP="00CD6F5F"/>
    <w:p w14:paraId="4B4B4A40" w14:textId="77777777" w:rsidR="00CD6F5F" w:rsidRDefault="00CD6F5F" w:rsidP="00CD6F5F"/>
    <w:p w14:paraId="226C4F1F" w14:textId="77777777" w:rsidR="00CD6F5F" w:rsidRDefault="00CD6F5F" w:rsidP="00CD6F5F"/>
    <w:p w14:paraId="302411E2" w14:textId="77777777" w:rsidR="00CD6F5F" w:rsidRDefault="00CD6F5F" w:rsidP="00CD6F5F"/>
    <w:p w14:paraId="72CED8B9" w14:textId="77777777" w:rsidR="00CD6F5F" w:rsidRDefault="00CD6F5F" w:rsidP="00CD6F5F"/>
    <w:p w14:paraId="045D384F" w14:textId="77777777" w:rsidR="00CD6F5F" w:rsidRDefault="00CD6F5F" w:rsidP="00CD6F5F"/>
    <w:p w14:paraId="0745CEFF" w14:textId="77777777" w:rsidR="00CD6F5F" w:rsidRDefault="00CD6F5F" w:rsidP="00CD6F5F"/>
    <w:p w14:paraId="1C22CB21" w14:textId="77777777" w:rsidR="00CD6F5F" w:rsidRDefault="00CD6F5F" w:rsidP="00CD6F5F"/>
    <w:p w14:paraId="7DD77731" w14:textId="77777777" w:rsidR="00CD6F5F" w:rsidRDefault="00CD6F5F" w:rsidP="00CD6F5F"/>
    <w:p w14:paraId="4E049A92" w14:textId="77777777" w:rsidR="00CD6F5F" w:rsidRDefault="00CD6F5F" w:rsidP="00CD6F5F"/>
    <w:p w14:paraId="21AAB1FA" w14:textId="77777777" w:rsidR="00CD6F5F" w:rsidRDefault="00CD6F5F" w:rsidP="00CD6F5F"/>
    <w:p w14:paraId="2C7A7C9E" w14:textId="77777777" w:rsidR="00CD6F5F" w:rsidRDefault="00CD6F5F" w:rsidP="00CD6F5F"/>
    <w:p w14:paraId="720B8719" w14:textId="77777777" w:rsidR="00CD6F5F" w:rsidRDefault="00CD6F5F" w:rsidP="00CD6F5F"/>
    <w:p w14:paraId="3F4AB1C8" w14:textId="77777777" w:rsidR="00CD6F5F" w:rsidRPr="00E144B0" w:rsidRDefault="00CD6F5F" w:rsidP="00CD6F5F"/>
    <w:p w14:paraId="2F932E7B" w14:textId="77777777" w:rsidR="00CD6F5F" w:rsidRPr="00E144B0" w:rsidRDefault="00CD6F5F" w:rsidP="00CD6F5F"/>
    <w:p w14:paraId="3C6B02F2" w14:textId="77777777" w:rsidR="00CD6F5F" w:rsidRPr="00E144B0" w:rsidRDefault="00CD6F5F" w:rsidP="00CD6F5F"/>
    <w:p w14:paraId="705CC4B8" w14:textId="77777777" w:rsidR="00CD6F5F" w:rsidRPr="00E144B0" w:rsidRDefault="00CD6F5F" w:rsidP="00CD6F5F"/>
    <w:p w14:paraId="31F3B9A3" w14:textId="09E1A824" w:rsidR="00CD6F5F" w:rsidRPr="00E144B0" w:rsidRDefault="00D71B50" w:rsidP="00CD6F5F">
      <w:pPr>
        <w:pStyle w:val="CoverHeadline1"/>
      </w:pPr>
      <w:r>
        <w:t>Medical Staff</w:t>
      </w:r>
      <w:r w:rsidR="00CD6F5F" w:rsidRPr="00E144B0">
        <w:t xml:space="preserve"> Bylaws</w:t>
      </w:r>
    </w:p>
    <w:p w14:paraId="6E25602E" w14:textId="77777777" w:rsidR="00CD6F5F" w:rsidRDefault="00CD6F5F" w:rsidP="00CD6F5F">
      <w:pPr>
        <w:pStyle w:val="CoverHeadline2"/>
      </w:pPr>
      <w:r w:rsidRPr="00E144B0">
        <w:rPr>
          <w:b/>
        </w:rPr>
        <w:t xml:space="preserve">Part </w:t>
      </w:r>
      <w:r>
        <w:rPr>
          <w:b/>
        </w:rPr>
        <w:t>II</w:t>
      </w:r>
      <w:r w:rsidRPr="00E144B0">
        <w:t xml:space="preserve">: </w:t>
      </w:r>
      <w:r>
        <w:t xml:space="preserve"> Investigations, Corrective Actions, Hearing and Appeal Plan</w:t>
      </w:r>
    </w:p>
    <w:p w14:paraId="5D2EE561" w14:textId="4FDA46D4" w:rsidR="00C061ED" w:rsidRPr="006A66F5" w:rsidRDefault="00640A97" w:rsidP="00C061ED">
      <w:pPr>
        <w:jc w:val="right"/>
      </w:pPr>
      <w:r>
        <w:t>December 2023</w:t>
      </w:r>
    </w:p>
    <w:p w14:paraId="13F96AB1" w14:textId="77777777" w:rsidR="00CD6F5F" w:rsidRDefault="00CD6F5F" w:rsidP="00CD6F5F"/>
    <w:p w14:paraId="356C16A5" w14:textId="31C539A6" w:rsidR="00CD6F5F" w:rsidRDefault="00CD6F5F" w:rsidP="00C56AAA">
      <w:pPr>
        <w:tabs>
          <w:tab w:val="left" w:pos="4320"/>
        </w:tabs>
        <w:jc w:val="right"/>
        <w:sectPr w:rsidR="00CD6F5F" w:rsidSect="00015872">
          <w:headerReference w:type="default" r:id="rId15"/>
          <w:footerReference w:type="default" r:id="rId16"/>
          <w:footerReference w:type="first" r:id="rId17"/>
          <w:footnotePr>
            <w:numFmt w:val="lowerRoman"/>
          </w:footnotePr>
          <w:endnotePr>
            <w:numFmt w:val="decimal"/>
          </w:endnotePr>
          <w:pgSz w:w="12240" w:h="15840" w:code="1"/>
          <w:pgMar w:top="1440" w:right="1440" w:bottom="1440" w:left="1440" w:header="864" w:footer="864" w:gutter="0"/>
          <w:pgNumType w:start="1"/>
          <w:cols w:space="720"/>
        </w:sectPr>
      </w:pPr>
    </w:p>
    <w:p w14:paraId="0EAD7D2E" w14:textId="77777777" w:rsidR="00CD6F5F" w:rsidRDefault="00CD6F5F" w:rsidP="00CD6F5F">
      <w:pPr>
        <w:pStyle w:val="Heading1NoTOC"/>
      </w:pPr>
      <w:r>
        <w:lastRenderedPageBreak/>
        <w:t>Table of Contents</w:t>
      </w:r>
    </w:p>
    <w:p w14:paraId="30A7FAE5" w14:textId="6B0F8AFD" w:rsidR="00B41D42" w:rsidRDefault="00CD6F5F">
      <w:pPr>
        <w:pStyle w:val="TOC1"/>
        <w:rPr>
          <w:rFonts w:asciiTheme="minorHAnsi" w:eastAsiaTheme="minorEastAsia" w:hAnsiTheme="minorHAnsi" w:cstheme="minorBidi"/>
          <w:szCs w:val="22"/>
        </w:rPr>
      </w:pPr>
      <w:r>
        <w:rPr>
          <w:noProof w:val="0"/>
        </w:rPr>
        <w:fldChar w:fldCharType="begin"/>
      </w:r>
      <w:r>
        <w:rPr>
          <w:noProof w:val="0"/>
        </w:rPr>
        <w:instrText xml:space="preserve"> TOC \t "Heading 1,1"</w:instrText>
      </w:r>
      <w:r w:rsidR="00A55997">
        <w:rPr>
          <w:noProof w:val="0"/>
        </w:rPr>
        <w:instrText xml:space="preserve"> \b part2</w:instrText>
      </w:r>
      <w:r>
        <w:rPr>
          <w:noProof w:val="0"/>
        </w:rPr>
        <w:instrText xml:space="preserve"> </w:instrText>
      </w:r>
      <w:r>
        <w:rPr>
          <w:noProof w:val="0"/>
        </w:rPr>
        <w:fldChar w:fldCharType="separate"/>
      </w:r>
      <w:r w:rsidR="00B41D42">
        <w:t>Section 1.</w:t>
      </w:r>
      <w:r w:rsidR="00B41D42">
        <w:rPr>
          <w:rFonts w:asciiTheme="minorHAnsi" w:eastAsiaTheme="minorEastAsia" w:hAnsiTheme="minorHAnsi" w:cstheme="minorBidi"/>
          <w:szCs w:val="22"/>
        </w:rPr>
        <w:tab/>
      </w:r>
      <w:r w:rsidR="00B41D42">
        <w:t>Educational and/or Informal Proceedings</w:t>
      </w:r>
      <w:r w:rsidR="00B41D42">
        <w:tab/>
      </w:r>
      <w:r w:rsidR="00B41D42">
        <w:fldChar w:fldCharType="begin"/>
      </w:r>
      <w:r w:rsidR="00B41D42">
        <w:instrText xml:space="preserve"> PAGEREF _Toc446210027 \h </w:instrText>
      </w:r>
      <w:r w:rsidR="00B41D42">
        <w:fldChar w:fldCharType="separate"/>
      </w:r>
      <w:r w:rsidR="00810DE4">
        <w:t>1</w:t>
      </w:r>
      <w:r w:rsidR="00B41D42">
        <w:fldChar w:fldCharType="end"/>
      </w:r>
    </w:p>
    <w:p w14:paraId="3750EAF9" w14:textId="09BD8226" w:rsidR="00B41D42" w:rsidRDefault="00B41D42">
      <w:pPr>
        <w:pStyle w:val="TOC1"/>
        <w:rPr>
          <w:rFonts w:asciiTheme="minorHAnsi" w:eastAsiaTheme="minorEastAsia" w:hAnsiTheme="minorHAnsi" w:cstheme="minorBidi"/>
          <w:szCs w:val="22"/>
        </w:rPr>
      </w:pPr>
      <w:r>
        <w:t>Section 2.</w:t>
      </w:r>
      <w:r>
        <w:rPr>
          <w:rFonts w:asciiTheme="minorHAnsi" w:eastAsiaTheme="minorEastAsia" w:hAnsiTheme="minorHAnsi" w:cstheme="minorBidi"/>
          <w:szCs w:val="22"/>
        </w:rPr>
        <w:tab/>
      </w:r>
      <w:r>
        <w:t>Investigations</w:t>
      </w:r>
      <w:r>
        <w:tab/>
      </w:r>
      <w:r>
        <w:fldChar w:fldCharType="begin"/>
      </w:r>
      <w:r>
        <w:instrText xml:space="preserve"> PAGEREF _Toc446210028 \h </w:instrText>
      </w:r>
      <w:r>
        <w:fldChar w:fldCharType="separate"/>
      </w:r>
      <w:r w:rsidR="00810DE4">
        <w:t>2</w:t>
      </w:r>
      <w:r>
        <w:fldChar w:fldCharType="end"/>
      </w:r>
    </w:p>
    <w:p w14:paraId="36532CBF" w14:textId="36FF908C" w:rsidR="00B41D42" w:rsidRDefault="00B41D42">
      <w:pPr>
        <w:pStyle w:val="TOC1"/>
        <w:rPr>
          <w:rFonts w:asciiTheme="minorHAnsi" w:eastAsiaTheme="minorEastAsia" w:hAnsiTheme="minorHAnsi" w:cstheme="minorBidi"/>
          <w:szCs w:val="22"/>
        </w:rPr>
      </w:pPr>
      <w:r>
        <w:t>Section 3.</w:t>
      </w:r>
      <w:r>
        <w:rPr>
          <w:rFonts w:asciiTheme="minorHAnsi" w:eastAsiaTheme="minorEastAsia" w:hAnsiTheme="minorHAnsi" w:cstheme="minorBidi"/>
          <w:szCs w:val="22"/>
        </w:rPr>
        <w:tab/>
      </w:r>
      <w:r>
        <w:t>Corrective Action</w:t>
      </w:r>
      <w:r>
        <w:tab/>
      </w:r>
      <w:r>
        <w:fldChar w:fldCharType="begin"/>
      </w:r>
      <w:r>
        <w:instrText xml:space="preserve"> PAGEREF _Toc446210029 \h </w:instrText>
      </w:r>
      <w:r>
        <w:fldChar w:fldCharType="separate"/>
      </w:r>
      <w:r w:rsidR="00810DE4">
        <w:t>4</w:t>
      </w:r>
      <w:r>
        <w:fldChar w:fldCharType="end"/>
      </w:r>
    </w:p>
    <w:p w14:paraId="2FE87082" w14:textId="462FAC3A" w:rsidR="00B41D42" w:rsidRDefault="00B41D42">
      <w:pPr>
        <w:pStyle w:val="TOC1"/>
        <w:rPr>
          <w:rFonts w:asciiTheme="minorHAnsi" w:eastAsiaTheme="minorEastAsia" w:hAnsiTheme="minorHAnsi" w:cstheme="minorBidi"/>
          <w:szCs w:val="22"/>
        </w:rPr>
      </w:pPr>
      <w:r>
        <w:t>Section 4.</w:t>
      </w:r>
      <w:r>
        <w:rPr>
          <w:rFonts w:asciiTheme="minorHAnsi" w:eastAsiaTheme="minorEastAsia" w:hAnsiTheme="minorHAnsi" w:cstheme="minorBidi"/>
          <w:szCs w:val="22"/>
        </w:rPr>
        <w:tab/>
      </w:r>
      <w:r>
        <w:t>Initiation and Notice of Hearing</w:t>
      </w:r>
      <w:r>
        <w:tab/>
      </w:r>
      <w:r>
        <w:fldChar w:fldCharType="begin"/>
      </w:r>
      <w:r>
        <w:instrText xml:space="preserve"> PAGEREF _Toc446210030 \h </w:instrText>
      </w:r>
      <w:r>
        <w:fldChar w:fldCharType="separate"/>
      </w:r>
      <w:r w:rsidR="00810DE4">
        <w:t>9</w:t>
      </w:r>
      <w:r>
        <w:fldChar w:fldCharType="end"/>
      </w:r>
    </w:p>
    <w:p w14:paraId="0330EBE5" w14:textId="471C7C7A" w:rsidR="00B41D42" w:rsidRDefault="00B41D42">
      <w:pPr>
        <w:pStyle w:val="TOC1"/>
        <w:rPr>
          <w:rFonts w:asciiTheme="minorHAnsi" w:eastAsiaTheme="minorEastAsia" w:hAnsiTheme="minorHAnsi" w:cstheme="minorBidi"/>
          <w:szCs w:val="22"/>
        </w:rPr>
      </w:pPr>
      <w:r>
        <w:t>Section 5.</w:t>
      </w:r>
      <w:r>
        <w:rPr>
          <w:rFonts w:asciiTheme="minorHAnsi" w:eastAsiaTheme="minorEastAsia" w:hAnsiTheme="minorHAnsi" w:cstheme="minorBidi"/>
          <w:szCs w:val="22"/>
        </w:rPr>
        <w:tab/>
      </w:r>
      <w:r w:rsidR="009A7898">
        <w:t>Hearing Committee</w:t>
      </w:r>
      <w:r>
        <w:t xml:space="preserve"> and </w:t>
      </w:r>
      <w:r w:rsidR="004931A5">
        <w:t>Presiding Officer</w:t>
      </w:r>
      <w:r>
        <w:t xml:space="preserve"> or </w:t>
      </w:r>
      <w:r w:rsidR="004931A5">
        <w:t>Hearing Officer</w:t>
      </w:r>
      <w:r>
        <w:tab/>
      </w:r>
      <w:r>
        <w:fldChar w:fldCharType="begin"/>
      </w:r>
      <w:r>
        <w:instrText xml:space="preserve"> PAGEREF _Toc446210031 \h </w:instrText>
      </w:r>
      <w:r>
        <w:fldChar w:fldCharType="separate"/>
      </w:r>
      <w:r w:rsidR="00810DE4">
        <w:t>12</w:t>
      </w:r>
      <w:r>
        <w:fldChar w:fldCharType="end"/>
      </w:r>
    </w:p>
    <w:p w14:paraId="06D65A4E" w14:textId="782EEBD8" w:rsidR="00B41D42" w:rsidRDefault="00B41D42">
      <w:pPr>
        <w:pStyle w:val="TOC1"/>
        <w:rPr>
          <w:rFonts w:asciiTheme="minorHAnsi" w:eastAsiaTheme="minorEastAsia" w:hAnsiTheme="minorHAnsi" w:cstheme="minorBidi"/>
          <w:szCs w:val="22"/>
        </w:rPr>
      </w:pPr>
      <w:r>
        <w:t>Section 6.</w:t>
      </w:r>
      <w:r>
        <w:rPr>
          <w:rFonts w:asciiTheme="minorHAnsi" w:eastAsiaTheme="minorEastAsia" w:hAnsiTheme="minorHAnsi" w:cstheme="minorBidi"/>
          <w:szCs w:val="22"/>
        </w:rPr>
        <w:tab/>
      </w:r>
      <w:r>
        <w:t>Pre-Hearing and Hearing Procedure</w:t>
      </w:r>
      <w:r>
        <w:tab/>
      </w:r>
      <w:r>
        <w:fldChar w:fldCharType="begin"/>
      </w:r>
      <w:r>
        <w:instrText xml:space="preserve"> PAGEREF _Toc446210032 \h </w:instrText>
      </w:r>
      <w:r>
        <w:fldChar w:fldCharType="separate"/>
      </w:r>
      <w:r w:rsidR="00810DE4">
        <w:t>14</w:t>
      </w:r>
      <w:r>
        <w:fldChar w:fldCharType="end"/>
      </w:r>
    </w:p>
    <w:p w14:paraId="685318F5" w14:textId="0AD46DDB" w:rsidR="00B41D42" w:rsidRDefault="00B41D42">
      <w:pPr>
        <w:pStyle w:val="TOC1"/>
        <w:rPr>
          <w:rFonts w:asciiTheme="minorHAnsi" w:eastAsiaTheme="minorEastAsia" w:hAnsiTheme="minorHAnsi" w:cstheme="minorBidi"/>
          <w:szCs w:val="22"/>
        </w:rPr>
      </w:pPr>
      <w:r>
        <w:t>Section 7.</w:t>
      </w:r>
      <w:r>
        <w:rPr>
          <w:rFonts w:asciiTheme="minorHAnsi" w:eastAsiaTheme="minorEastAsia" w:hAnsiTheme="minorHAnsi" w:cstheme="minorBidi"/>
          <w:szCs w:val="22"/>
        </w:rPr>
        <w:tab/>
      </w:r>
      <w:r>
        <w:t>Appeal to the Hospital Board</w:t>
      </w:r>
      <w:r>
        <w:tab/>
      </w:r>
      <w:r>
        <w:fldChar w:fldCharType="begin"/>
      </w:r>
      <w:r>
        <w:instrText xml:space="preserve"> PAGEREF _Toc446210033 \h </w:instrText>
      </w:r>
      <w:r>
        <w:fldChar w:fldCharType="separate"/>
      </w:r>
      <w:r w:rsidR="00810DE4">
        <w:t>18</w:t>
      </w:r>
      <w:r>
        <w:fldChar w:fldCharType="end"/>
      </w:r>
    </w:p>
    <w:p w14:paraId="56F16FCC" w14:textId="77777777" w:rsidR="00CD6F5F" w:rsidRDefault="00CD6F5F" w:rsidP="00CD6F5F">
      <w:pPr>
        <w:tabs>
          <w:tab w:val="left" w:pos="4320"/>
        </w:tabs>
      </w:pPr>
      <w:r>
        <w:fldChar w:fldCharType="end"/>
      </w:r>
    </w:p>
    <w:p w14:paraId="075AB8E2" w14:textId="77777777" w:rsidR="00CD6F5F" w:rsidRDefault="00CD6F5F" w:rsidP="00CD6F5F">
      <w:pPr>
        <w:tabs>
          <w:tab w:val="left" w:pos="4320"/>
        </w:tabs>
        <w:sectPr w:rsidR="00CD6F5F" w:rsidSect="00015872">
          <w:headerReference w:type="default" r:id="rId18"/>
          <w:footerReference w:type="default" r:id="rId19"/>
          <w:footnotePr>
            <w:numFmt w:val="lowerRoman"/>
          </w:footnotePr>
          <w:endnotePr>
            <w:numFmt w:val="decimal"/>
          </w:endnotePr>
          <w:pgSz w:w="12240" w:h="15840" w:code="1"/>
          <w:pgMar w:top="1440" w:right="1440" w:bottom="1440" w:left="1440" w:header="864" w:footer="864" w:gutter="0"/>
          <w:pgNumType w:fmt="lowerRoman" w:start="1"/>
          <w:cols w:space="720"/>
        </w:sectPr>
      </w:pPr>
    </w:p>
    <w:p w14:paraId="3E736C6D" w14:textId="2C042DE7" w:rsidR="00CD6F5F" w:rsidRPr="00B42F60" w:rsidRDefault="00CD6F5F" w:rsidP="00291A10">
      <w:pPr>
        <w:pStyle w:val="Heading1"/>
        <w:numPr>
          <w:ilvl w:val="0"/>
          <w:numId w:val="27"/>
        </w:numPr>
      </w:pPr>
      <w:bookmarkStart w:id="12" w:name="_Toc200695918"/>
      <w:bookmarkStart w:id="13" w:name="_Toc201540911"/>
      <w:bookmarkStart w:id="14" w:name="_Toc446210027"/>
      <w:r w:rsidRPr="00B42F60">
        <w:lastRenderedPageBreak/>
        <w:t>Educational and/or Informal Proceedings</w:t>
      </w:r>
      <w:bookmarkEnd w:id="12"/>
      <w:bookmarkEnd w:id="13"/>
      <w:bookmarkEnd w:id="14"/>
    </w:p>
    <w:p w14:paraId="6D135F85" w14:textId="77777777" w:rsidR="00CD6F5F" w:rsidRPr="00C17671" w:rsidRDefault="00CD6F5F" w:rsidP="00CD6F5F">
      <w:pPr>
        <w:pStyle w:val="Heading2"/>
        <w:rPr>
          <w:b w:val="0"/>
        </w:rPr>
      </w:pPr>
      <w:bookmarkStart w:id="15" w:name="_Toc201540912"/>
      <w:bookmarkStart w:id="16" w:name="_Toc200695919"/>
      <w:r>
        <w:t>Criteria for Initiation</w:t>
      </w:r>
      <w:bookmarkEnd w:id="15"/>
    </w:p>
    <w:bookmarkEnd w:id="16"/>
    <w:p w14:paraId="1B446DED" w14:textId="1CB95A73" w:rsidR="00CD6F5F" w:rsidRPr="001B19ED" w:rsidRDefault="00CD6F5F" w:rsidP="00CD6F5F">
      <w:pPr>
        <w:pStyle w:val="BodyText"/>
      </w:pPr>
      <w:r w:rsidRPr="001B19ED">
        <w:t xml:space="preserve">These bylaws encourage </w:t>
      </w:r>
      <w:r w:rsidR="00D71B50">
        <w:t>Medical Staff</w:t>
      </w:r>
      <w:r w:rsidRPr="001B19ED">
        <w:t xml:space="preserve"> leaders and hospital management to use progressive steps, beginning with education efforts, to address questions relating to an individual</w:t>
      </w:r>
      <w:r w:rsidR="00993161">
        <w:t>’</w:t>
      </w:r>
      <w:r w:rsidRPr="001B19ED">
        <w:t xml:space="preserve">s clinical practice and/or professional conduct. The goal of these progressive steps is to help the individual voluntarily respond to resolve questions that have been raised. All </w:t>
      </w:r>
      <w:r w:rsidR="001D117B">
        <w:t xml:space="preserve">educational </w:t>
      </w:r>
      <w:r w:rsidRPr="001B19ED">
        <w:t xml:space="preserve">intervention efforts by </w:t>
      </w:r>
      <w:r w:rsidR="00D71B50">
        <w:t>Medical Staff</w:t>
      </w:r>
      <w:r w:rsidRPr="001B19ED">
        <w:t xml:space="preserve"> leaders and hospital management shall be considered confidential and part of the hospital</w:t>
      </w:r>
      <w:r w:rsidR="00993161">
        <w:t>’</w:t>
      </w:r>
      <w:r w:rsidRPr="001B19ED">
        <w:t xml:space="preserve">s performance improvement and professional and peer review activities. </w:t>
      </w:r>
      <w:r w:rsidR="001D117B">
        <w:t>Educational</w:t>
      </w:r>
      <w:r w:rsidR="001D117B" w:rsidRPr="001B19ED">
        <w:t xml:space="preserve"> </w:t>
      </w:r>
      <w:r w:rsidRPr="001B19ED">
        <w:t xml:space="preserve">intervention efforts are encouraged, but are not mandatory, and shall be within the discretion of the appropriate </w:t>
      </w:r>
      <w:r w:rsidR="00D71B50">
        <w:t>Medical Staff</w:t>
      </w:r>
      <w:r w:rsidRPr="001B19ED">
        <w:t xml:space="preserve"> leaders and hospital management. When any observations arise suggesting opportunities for a practitioner to improve</w:t>
      </w:r>
      <w:r w:rsidR="00F9060E">
        <w:t xml:space="preserve"> his/her clinical skills or professional behavior</w:t>
      </w:r>
      <w:r w:rsidRPr="001B19ED">
        <w:t xml:space="preserve">, the matter should be referred for peer review in accordance with the peer review and performance improvement policies adopted by the </w:t>
      </w:r>
      <w:r w:rsidR="00D71B50">
        <w:t>Medical Staff</w:t>
      </w:r>
      <w:r w:rsidRPr="001B19ED">
        <w:t xml:space="preserve"> and hospital. </w:t>
      </w:r>
      <w:r w:rsidR="001D117B">
        <w:t>Educational</w:t>
      </w:r>
      <w:r w:rsidR="001D117B" w:rsidRPr="001B19ED">
        <w:t xml:space="preserve"> </w:t>
      </w:r>
      <w:r w:rsidRPr="001B19ED">
        <w:t>intervention efforts may include but are not limited to the following:</w:t>
      </w:r>
    </w:p>
    <w:p w14:paraId="2B39D346" w14:textId="77777777" w:rsidR="00CD6F5F" w:rsidRPr="00786743" w:rsidRDefault="00CD6F5F" w:rsidP="005957D6">
      <w:pPr>
        <w:pStyle w:val="NormalLettered2"/>
        <w:numPr>
          <w:ilvl w:val="0"/>
          <w:numId w:val="6"/>
        </w:numPr>
      </w:pPr>
      <w:r w:rsidRPr="00786743">
        <w:t xml:space="preserve">Educating and advising colleagues of all applicable policies, </w:t>
      </w:r>
      <w:r>
        <w:t xml:space="preserve">including those related to </w:t>
      </w:r>
      <w:r w:rsidRPr="00786743">
        <w:t>appropriate behavior, emergency call obligations, and the timely and adequate completion of medical records;</w:t>
      </w:r>
    </w:p>
    <w:p w14:paraId="646AE46B" w14:textId="77777777" w:rsidR="00CD6F5F" w:rsidRPr="00786743" w:rsidRDefault="00CD6F5F" w:rsidP="005957D6">
      <w:pPr>
        <w:pStyle w:val="NormalLettered2"/>
        <w:numPr>
          <w:ilvl w:val="0"/>
          <w:numId w:val="6"/>
        </w:numPr>
      </w:pPr>
      <w:r w:rsidRPr="00786743">
        <w:t>Following up on any questions or concerns raised about the clinical practice and/or conduct of privileged practitioners and recommending such steps as proctoring, monitoring, consultation, and letters of guidance;</w:t>
      </w:r>
      <w:r w:rsidR="0055174B">
        <w:t xml:space="preserve"> and</w:t>
      </w:r>
    </w:p>
    <w:p w14:paraId="73C9BB5A" w14:textId="77777777" w:rsidR="00CD6F5F" w:rsidRPr="00786743" w:rsidRDefault="00CD6F5F" w:rsidP="005957D6">
      <w:pPr>
        <w:pStyle w:val="NormalLettered2"/>
        <w:numPr>
          <w:ilvl w:val="0"/>
          <w:numId w:val="6"/>
        </w:numPr>
      </w:pPr>
      <w:r w:rsidRPr="00786743">
        <w:t>Sharing summary comparative quality, utilization, and other relevant information to assist individuals to conform their practices to appropriate norms.</w:t>
      </w:r>
    </w:p>
    <w:p w14:paraId="1D256DC6" w14:textId="7643D46A" w:rsidR="00CD6F5F" w:rsidRPr="00B42F60" w:rsidRDefault="00CD6F5F" w:rsidP="00CD6F5F">
      <w:pPr>
        <w:pStyle w:val="BodyText"/>
      </w:pPr>
      <w:r w:rsidRPr="00B42F60">
        <w:t xml:space="preserve">Following </w:t>
      </w:r>
      <w:r w:rsidR="001D117B">
        <w:t xml:space="preserve">educational </w:t>
      </w:r>
      <w:r w:rsidRPr="00B42F60">
        <w:t>intervention</w:t>
      </w:r>
      <w:r>
        <w:t xml:space="preserve"> efforts</w:t>
      </w:r>
      <w:r w:rsidRPr="00B42F60">
        <w:t>, if it appears that the practitioner</w:t>
      </w:r>
      <w:r w:rsidR="00993161">
        <w:t>’</w:t>
      </w:r>
      <w:r w:rsidRPr="00B42F60">
        <w:t>s performance places patients in danger or</w:t>
      </w:r>
      <w:r>
        <w:t xml:space="preserve"> compromises</w:t>
      </w:r>
      <w:r w:rsidRPr="00B42F60">
        <w:t xml:space="preserve"> the quality of care, or in cases where it appears that patients may be placed in harm</w:t>
      </w:r>
      <w:r w:rsidR="00993161">
        <w:t>’</w:t>
      </w:r>
      <w:r w:rsidRPr="00B42F60">
        <w:t xml:space="preserve">s way while </w:t>
      </w:r>
      <w:r w:rsidR="001D117B">
        <w:t>educational</w:t>
      </w:r>
      <w:r w:rsidR="001D117B" w:rsidRPr="00B42F60">
        <w:t xml:space="preserve"> </w:t>
      </w:r>
      <w:r w:rsidRPr="00B42F60">
        <w:t xml:space="preserve">interventions are undertaken, the MEC will consider whether </w:t>
      </w:r>
      <w:r>
        <w:t>it should be recommended to the Board to restrict or revoke the practitioner</w:t>
      </w:r>
      <w:r w:rsidR="00993161">
        <w:t>’</w:t>
      </w:r>
      <w:r>
        <w:t xml:space="preserve">s </w:t>
      </w:r>
      <w:r w:rsidRPr="00B42F60">
        <w:t xml:space="preserve">membership and/or privileges. </w:t>
      </w:r>
      <w:r w:rsidR="002E3D67" w:rsidRPr="002E3D67">
        <w:t>Before issuing such a recommendation the MEC may authorize an investigation for the purpose of gathering and evaluating any evidence and its sufficiency</w:t>
      </w:r>
      <w:r w:rsidRPr="00B42F60">
        <w:t>.</w:t>
      </w:r>
    </w:p>
    <w:p w14:paraId="3FF104FE" w14:textId="77777777" w:rsidR="00CD6F5F" w:rsidRPr="00B42F60" w:rsidRDefault="00CD6F5F" w:rsidP="00CD6F5F">
      <w:pPr>
        <w:pStyle w:val="Heading1"/>
      </w:pPr>
      <w:bookmarkStart w:id="17" w:name="_Toc200695920"/>
      <w:bookmarkStart w:id="18" w:name="_Toc201540913"/>
      <w:bookmarkStart w:id="19" w:name="_Toc446210028"/>
      <w:r w:rsidRPr="00B42F60">
        <w:lastRenderedPageBreak/>
        <w:t>Investigations</w:t>
      </w:r>
      <w:bookmarkEnd w:id="17"/>
      <w:bookmarkEnd w:id="18"/>
      <w:bookmarkEnd w:id="19"/>
    </w:p>
    <w:p w14:paraId="1C5969BB" w14:textId="77777777" w:rsidR="00CD6F5F" w:rsidRPr="00B42F60" w:rsidRDefault="00CD6F5F" w:rsidP="00CD6F5F">
      <w:pPr>
        <w:pStyle w:val="Heading2"/>
      </w:pPr>
      <w:bookmarkStart w:id="20" w:name="_Toc200695921"/>
      <w:bookmarkStart w:id="21" w:name="_Toc201540914"/>
      <w:r w:rsidRPr="00B42F60">
        <w:t>Initiation</w:t>
      </w:r>
      <w:bookmarkEnd w:id="20"/>
      <w:bookmarkEnd w:id="21"/>
    </w:p>
    <w:p w14:paraId="2D39DC2A" w14:textId="025FC764" w:rsidR="00CD6F5F" w:rsidRPr="00B42F60" w:rsidRDefault="00CD6F5F" w:rsidP="00CD6F5F">
      <w:pPr>
        <w:pStyle w:val="BodyText"/>
      </w:pPr>
      <w:r w:rsidRPr="00B42F60">
        <w:t xml:space="preserve">A </w:t>
      </w:r>
      <w:r w:rsidR="00AA7A03" w:rsidRPr="00AA7A03">
        <w:t>request for an investigation mus</w:t>
      </w:r>
      <w:r w:rsidR="000C5793">
        <w:t xml:space="preserve">t be submitted in writing by a </w:t>
      </w:r>
      <w:r w:rsidR="00D71B50">
        <w:t>Medical Staff</w:t>
      </w:r>
      <w:r w:rsidR="00AA7A03" w:rsidRPr="00AA7A03">
        <w:t xml:space="preserve"> officer, committee chair, </w:t>
      </w:r>
      <w:r w:rsidR="00266188">
        <w:t>Department Chair</w:t>
      </w:r>
      <w:r w:rsidR="00AA7A03" w:rsidRPr="00AA7A03">
        <w:t xml:space="preserve">, </w:t>
      </w:r>
      <w:r w:rsidR="00935EED">
        <w:t>CEO</w:t>
      </w:r>
      <w:r w:rsidR="00C34A90">
        <w:rPr>
          <w:color w:val="000000"/>
        </w:rPr>
        <w:t xml:space="preserve"> and Hospital President</w:t>
      </w:r>
      <w:r w:rsidR="00AA7A03" w:rsidRPr="00AA7A03">
        <w:t xml:space="preserve">, </w:t>
      </w:r>
      <w:r w:rsidR="00E27181">
        <w:t>CMO</w:t>
      </w:r>
      <w:r w:rsidR="000C5793">
        <w:t>, or hospital B</w:t>
      </w:r>
      <w:r w:rsidR="00AA7A03" w:rsidRPr="00AA7A03">
        <w:t>oard chai</w:t>
      </w:r>
      <w:r w:rsidR="000C5793">
        <w:t>r</w:t>
      </w:r>
      <w:r w:rsidR="00AA7A03" w:rsidRPr="00AA7A03">
        <w:t xml:space="preserve"> to the MEC</w:t>
      </w:r>
      <w:r>
        <w:t xml:space="preserve">. The request must be supported by references </w:t>
      </w:r>
      <w:r w:rsidRPr="00B42F60">
        <w:t xml:space="preserve">to the specific activities or conduct </w:t>
      </w:r>
      <w:r>
        <w:t xml:space="preserve">that is </w:t>
      </w:r>
      <w:r w:rsidRPr="00B42F60">
        <w:t>of concern. If the MEC</w:t>
      </w:r>
      <w:r w:rsidR="002E3D67">
        <w:t xml:space="preserve"> itself</w:t>
      </w:r>
      <w:r w:rsidRPr="00B42F60">
        <w:t xml:space="preserve"> initiates </w:t>
      </w:r>
      <w:r w:rsidR="002E3D67">
        <w:t>an investigation</w:t>
      </w:r>
      <w:r w:rsidRPr="00B42F60">
        <w:t xml:space="preserve">, it shall </w:t>
      </w:r>
      <w:r>
        <w:t xml:space="preserve">appropriately document </w:t>
      </w:r>
      <w:r w:rsidRPr="00B42F60">
        <w:t>its reasons</w:t>
      </w:r>
      <w:r w:rsidR="00041551">
        <w:t xml:space="preserve"> and notify the practitioner</w:t>
      </w:r>
      <w:r w:rsidRPr="00B42F60">
        <w:t>.</w:t>
      </w:r>
    </w:p>
    <w:p w14:paraId="1FBFF7B3" w14:textId="77777777" w:rsidR="00CD6F5F" w:rsidRPr="00B42F60" w:rsidRDefault="00CD6F5F" w:rsidP="00CD6F5F">
      <w:pPr>
        <w:pStyle w:val="Heading2"/>
      </w:pPr>
      <w:bookmarkStart w:id="22" w:name="_Toc200695922"/>
      <w:bookmarkStart w:id="23" w:name="_Toc201540915"/>
      <w:r w:rsidRPr="00B42F60">
        <w:t>Investigation</w:t>
      </w:r>
      <w:bookmarkEnd w:id="22"/>
      <w:bookmarkEnd w:id="23"/>
    </w:p>
    <w:p w14:paraId="228E4999" w14:textId="1D8557BF" w:rsidR="00CD6F5F" w:rsidRPr="00B42F60" w:rsidRDefault="00CD6F5F" w:rsidP="00CD6F5F">
      <w:pPr>
        <w:pStyle w:val="BodyText"/>
      </w:pPr>
      <w:r w:rsidRPr="00B42F60">
        <w:t xml:space="preserve">If the MEC </w:t>
      </w:r>
      <w:r>
        <w:t>decides that</w:t>
      </w:r>
      <w:r w:rsidRPr="00B42F60">
        <w:t xml:space="preserve"> an investigation is warranted, it shall direct an investigation to be undertaken through the adoption of a formal resolution. In the event the Board believes the MEC has incorrectly determined that an investigation is unnecessary, it may direct the MEC to proceed with an investigation.</w:t>
      </w:r>
    </w:p>
    <w:p w14:paraId="47AA3591" w14:textId="2338D6AD" w:rsidR="00CD6F5F" w:rsidRPr="00B42F60" w:rsidRDefault="00CD6F5F" w:rsidP="00CD6F5F">
      <w:pPr>
        <w:pStyle w:val="BodyText"/>
      </w:pPr>
      <w:r w:rsidRPr="00B42F60">
        <w:t xml:space="preserve">The MEC </w:t>
      </w:r>
      <w:r w:rsidR="008F1B8C">
        <w:t>shall</w:t>
      </w:r>
      <w:r w:rsidRPr="00B42F60">
        <w:t xml:space="preserve"> assign the task to an appropriate standing or ad hoc committee of the </w:t>
      </w:r>
      <w:r w:rsidR="00D71B50">
        <w:t>Medical Staff</w:t>
      </w:r>
      <w:r w:rsidRPr="00B42F60">
        <w:t>.</w:t>
      </w:r>
    </w:p>
    <w:p w14:paraId="67D5E459" w14:textId="11B046CC" w:rsidR="00CD6F5F" w:rsidRPr="00B42F60" w:rsidRDefault="008F1B8C" w:rsidP="00CD6F5F">
      <w:pPr>
        <w:pStyle w:val="BodyText"/>
      </w:pPr>
      <w:r>
        <w:t xml:space="preserve">The </w:t>
      </w:r>
      <w:r w:rsidR="00CD6F5F" w:rsidRPr="00B42F60">
        <w:t>committee shall proceed with the investigation</w:t>
      </w:r>
      <w:r w:rsidR="00CD6F5F">
        <w:t xml:space="preserve"> promptly and </w:t>
      </w:r>
      <w:r w:rsidR="00CD6F5F" w:rsidRPr="00B42F60">
        <w:t xml:space="preserve">forward a written report of its findings, conclusions, and recommendations to the MEC as soon as </w:t>
      </w:r>
      <w:r w:rsidR="007F6360">
        <w:t>feasible</w:t>
      </w:r>
      <w:r w:rsidR="00CD6F5F" w:rsidRPr="00B42F60">
        <w:t xml:space="preserve">. The committee conducting the investigation shall have the authority to review all documents it considers relevant, to interview individuals, to consider appropriate clinical literature and practice guidelines, and to utilize the resources of an external consultant if it deems a consultant </w:t>
      </w:r>
      <w:r w:rsidR="00CD6F5F">
        <w:t>is necessary and such action</w:t>
      </w:r>
      <w:r w:rsidR="00CD6F5F" w:rsidRPr="00B42F60">
        <w:t xml:space="preserve"> is approved by the MEC and the </w:t>
      </w:r>
      <w:r w:rsidR="006713BB">
        <w:t>CMO (local or regional)</w:t>
      </w:r>
      <w:r w:rsidR="00CD6F5F" w:rsidRPr="00B42F60">
        <w:t xml:space="preserve">. The investigating body may also require the practitioner under review to undergo a physical and/or mental examination and may access the results of such exams. </w:t>
      </w:r>
      <w:r w:rsidR="002E3D67" w:rsidRPr="00B42F60">
        <w:t xml:space="preserve">The </w:t>
      </w:r>
      <w:r w:rsidR="002E3D67">
        <w:t xml:space="preserve">investigating body shall notify the </w:t>
      </w:r>
      <w:r w:rsidR="002E3D67" w:rsidRPr="00B42F60">
        <w:t xml:space="preserve">practitioner </w:t>
      </w:r>
      <w:r w:rsidR="002E3D67">
        <w:t>in question</w:t>
      </w:r>
      <w:r w:rsidR="002E3D67" w:rsidRPr="00B42F60">
        <w:t xml:space="preserve"> </w:t>
      </w:r>
      <w:r w:rsidR="002E3D67">
        <w:t>of the allegations that are the basis for the investigation and provide to the practitioner</w:t>
      </w:r>
      <w:r w:rsidR="002E3D67" w:rsidRPr="00B42F60">
        <w:t xml:space="preserve"> an opportunity to provide information in a manner and upon such terms as the investigating body deems appropriate</w:t>
      </w:r>
      <w:r w:rsidR="00CD6F5F" w:rsidRPr="00B42F60">
        <w:t>. Th</w:t>
      </w:r>
      <w:r w:rsidR="00CD6F5F">
        <w:t>e</w:t>
      </w:r>
      <w:r w:rsidR="00CD6F5F" w:rsidRPr="00B42F60">
        <w:t xml:space="preserve"> meeting</w:t>
      </w:r>
      <w:r w:rsidR="00CD6F5F">
        <w:t xml:space="preserve"> between the practitioner in question and the investigating body</w:t>
      </w:r>
      <w:r w:rsidR="00CD6F5F" w:rsidRPr="00B42F60">
        <w:t xml:space="preserve"> (and meetings with any other individuals the investigating body chooses to interview) shall not constitute a </w:t>
      </w:r>
      <w:r w:rsidR="00993161">
        <w:t>“</w:t>
      </w:r>
      <w:r w:rsidR="00CD6F5F" w:rsidRPr="00B42F60">
        <w:t>hearing</w:t>
      </w:r>
      <w:r w:rsidR="00993161">
        <w:t>”</w:t>
      </w:r>
      <w:r w:rsidR="00CD6F5F" w:rsidRPr="00B42F60">
        <w:t xml:space="preserve"> as that term is used in the hearing and appeals sections of these bylaws</w:t>
      </w:r>
      <w:r w:rsidR="00CD6F5F">
        <w:t>. The</w:t>
      </w:r>
      <w:r w:rsidR="00CD6F5F" w:rsidRPr="00B42F60">
        <w:t xml:space="preserve"> procedural rules with respect to hearings or appeals</w:t>
      </w:r>
      <w:r w:rsidR="00CD6F5F">
        <w:t xml:space="preserve"> shall not apply to these meetings either.</w:t>
      </w:r>
      <w:r w:rsidR="00CD6F5F" w:rsidRPr="00B42F60">
        <w:t xml:space="preserve"> The individual being investigated shall not have the right to be represented by legal counsel before the investigating body nor to compel the </w:t>
      </w:r>
      <w:r w:rsidR="00D71B50">
        <w:t>Medical Staff</w:t>
      </w:r>
      <w:r w:rsidR="00CD6F5F" w:rsidRPr="00B42F60">
        <w:t xml:space="preserve"> to engage external consultation. Despite the status of any investigation, the MEC shall retain </w:t>
      </w:r>
      <w:r w:rsidR="00CD6F5F">
        <w:t xml:space="preserve">the </w:t>
      </w:r>
      <w:r w:rsidR="00CD6F5F" w:rsidRPr="00B42F60">
        <w:t>authority and discretion to take whatever action may be warranted by the circumstances, including suspension, termination of the investigative process</w:t>
      </w:r>
      <w:r w:rsidR="00631E4A">
        <w:t xml:space="preserve">, </w:t>
      </w:r>
      <w:r w:rsidR="00CD6F5F" w:rsidRPr="00B42F60">
        <w:t>or other action.</w:t>
      </w:r>
    </w:p>
    <w:p w14:paraId="13A62105" w14:textId="5FDD4953" w:rsidR="00CD6F5F" w:rsidRPr="00B42F60" w:rsidRDefault="00CD6F5F" w:rsidP="00CD6F5F">
      <w:pPr>
        <w:pStyle w:val="Heading3"/>
      </w:pPr>
      <w:r w:rsidRPr="00B42F60">
        <w:t xml:space="preserve">An external peer review consultant </w:t>
      </w:r>
      <w:r w:rsidR="00175A9C">
        <w:t>may</w:t>
      </w:r>
      <w:r w:rsidRPr="00B42F60">
        <w:t xml:space="preserve"> be considered when:</w:t>
      </w:r>
    </w:p>
    <w:p w14:paraId="24FB8F54" w14:textId="5E95C342" w:rsidR="00CD6F5F" w:rsidRPr="00B42F60" w:rsidRDefault="00CD6F5F" w:rsidP="005957D6">
      <w:pPr>
        <w:pStyle w:val="NormalLettered2"/>
        <w:numPr>
          <w:ilvl w:val="0"/>
          <w:numId w:val="7"/>
        </w:numPr>
        <w:tabs>
          <w:tab w:val="clear" w:pos="1080"/>
          <w:tab w:val="num" w:pos="1800"/>
        </w:tabs>
        <w:ind w:left="1800"/>
      </w:pPr>
      <w:r w:rsidRPr="00B42F60">
        <w:t xml:space="preserve">The hospital is faced with ambiguous or conflicting recommendations from </w:t>
      </w:r>
      <w:r w:rsidR="00D71B50">
        <w:t>Medical Staff</w:t>
      </w:r>
      <w:r w:rsidRPr="00B42F60">
        <w:t xml:space="preserve"> committees, or where there does not appear to be a strong consensus for a particular recommendation. In these circumstances</w:t>
      </w:r>
      <w:r w:rsidR="00D769E2">
        <w:t>,</w:t>
      </w:r>
      <w:r w:rsidRPr="00B42F60">
        <w:t xml:space="preserve"> consideration may be given by the MEC or the Board to retain an objective external reviewer;</w:t>
      </w:r>
    </w:p>
    <w:p w14:paraId="61B64E86" w14:textId="1BA8495B" w:rsidR="00CD6F5F" w:rsidRPr="00B42F60" w:rsidRDefault="00CD6F5F" w:rsidP="005957D6">
      <w:pPr>
        <w:pStyle w:val="NormalLettered2"/>
        <w:numPr>
          <w:ilvl w:val="0"/>
          <w:numId w:val="7"/>
        </w:numPr>
        <w:tabs>
          <w:tab w:val="clear" w:pos="1080"/>
          <w:tab w:val="num" w:pos="1800"/>
        </w:tabs>
        <w:ind w:left="1800"/>
      </w:pPr>
      <w:r w:rsidRPr="00B42F60">
        <w:t xml:space="preserve">There is no one on the </w:t>
      </w:r>
      <w:r w:rsidR="00D71B50">
        <w:t>Medical Staff</w:t>
      </w:r>
      <w:r w:rsidRPr="00B42F60">
        <w:t xml:space="preserve"> with expertise in the subject under review, or when the only physicians on the </w:t>
      </w:r>
      <w:r w:rsidR="00D71B50">
        <w:t>Medical Staff</w:t>
      </w:r>
      <w:r w:rsidRPr="00B42F60">
        <w:t xml:space="preserve"> with appropriate expertise are direct competitors, partners, or associates of the p</w:t>
      </w:r>
      <w:r w:rsidR="00AA7A03">
        <w:t>ractitioner</w:t>
      </w:r>
      <w:r w:rsidRPr="00B42F60">
        <w:t xml:space="preserve"> under review.</w:t>
      </w:r>
    </w:p>
    <w:p w14:paraId="29EF4FAF" w14:textId="77777777" w:rsidR="00CD6F5F" w:rsidRPr="00B42F60" w:rsidRDefault="00CD6F5F" w:rsidP="00CD6F5F">
      <w:pPr>
        <w:pStyle w:val="Heading2"/>
      </w:pPr>
      <w:bookmarkStart w:id="24" w:name="_Toc200695923"/>
      <w:bookmarkStart w:id="25" w:name="_Toc201540916"/>
      <w:r w:rsidRPr="00B42F60">
        <w:lastRenderedPageBreak/>
        <w:t>MEC Action</w:t>
      </w:r>
      <w:bookmarkEnd w:id="24"/>
      <w:bookmarkEnd w:id="25"/>
    </w:p>
    <w:p w14:paraId="5CD0C0B8" w14:textId="77777777" w:rsidR="00CD6F5F" w:rsidRPr="00B42F60" w:rsidRDefault="00CD6F5F" w:rsidP="00CD6F5F">
      <w:pPr>
        <w:pStyle w:val="BodyText"/>
      </w:pPr>
      <w:r w:rsidRPr="00B42F60">
        <w:t xml:space="preserve">As soon as </w:t>
      </w:r>
      <w:r w:rsidR="007F6360">
        <w:t>feasible</w:t>
      </w:r>
      <w:r w:rsidRPr="00B42F60">
        <w:t xml:space="preserve"> after the conclusion of the investigation the MEC shall take action that may include, without limitation:</w:t>
      </w:r>
    </w:p>
    <w:p w14:paraId="4F7E2C02" w14:textId="77777777" w:rsidR="00CD6F5F" w:rsidRPr="00B42F60" w:rsidRDefault="00CD6F5F" w:rsidP="005957D6">
      <w:pPr>
        <w:pStyle w:val="BodyText"/>
        <w:numPr>
          <w:ilvl w:val="0"/>
          <w:numId w:val="8"/>
        </w:numPr>
      </w:pPr>
      <w:r w:rsidRPr="00B42F60">
        <w:t xml:space="preserve">Determining no corrective action is </w:t>
      </w:r>
      <w:r w:rsidR="007F6360">
        <w:t>warranted</w:t>
      </w:r>
      <w:r w:rsidRPr="00B42F60">
        <w:t xml:space="preserve">, and if the MEC determines there was not credible evidence for the complaint in the first instance, removing any adverse information from the </w:t>
      </w:r>
      <w:r w:rsidR="007F6360">
        <w:t>practitioner</w:t>
      </w:r>
      <w:r w:rsidR="00993161">
        <w:t>’</w:t>
      </w:r>
      <w:r w:rsidRPr="00B42F60">
        <w:t>s file;</w:t>
      </w:r>
    </w:p>
    <w:p w14:paraId="366B2869" w14:textId="77777777" w:rsidR="00B06F5E" w:rsidRDefault="00CD6F5F" w:rsidP="005957D6">
      <w:pPr>
        <w:pStyle w:val="BodyText"/>
        <w:numPr>
          <w:ilvl w:val="0"/>
          <w:numId w:val="8"/>
        </w:numPr>
      </w:pPr>
      <w:r w:rsidRPr="00B42F60">
        <w:t>Deferring action for a reasonable time when circumstances warrant;</w:t>
      </w:r>
    </w:p>
    <w:p w14:paraId="47FA1C43" w14:textId="43146130" w:rsidR="00CD6F5F" w:rsidRPr="00B42F60" w:rsidRDefault="00CD6F5F" w:rsidP="005957D6">
      <w:pPr>
        <w:pStyle w:val="BodyText"/>
        <w:numPr>
          <w:ilvl w:val="0"/>
          <w:numId w:val="8"/>
        </w:numPr>
      </w:pPr>
      <w:r w:rsidRPr="00B42F60">
        <w:t xml:space="preserve">Issuing </w:t>
      </w:r>
      <w:r w:rsidR="005710BC" w:rsidRPr="005710BC">
        <w:t xml:space="preserve">letters of education, admonition, censure, reprimand, or warning, although nothing herein shall be </w:t>
      </w:r>
      <w:r w:rsidR="000C5793">
        <w:t xml:space="preserve">deemed to preclude appropriate </w:t>
      </w:r>
      <w:r w:rsidR="005710BC" w:rsidRPr="005710BC">
        <w:t xml:space="preserve">committee chairs or </w:t>
      </w:r>
      <w:r w:rsidR="00266188">
        <w:t>Department Chair</w:t>
      </w:r>
      <w:r w:rsidR="000C5793">
        <w:t>s</w:t>
      </w:r>
      <w:r w:rsidR="005710BC" w:rsidRPr="005710BC">
        <w:t xml:space="preserve"> from issuing informal written or oral warnings prior to an investigation</w:t>
      </w:r>
      <w:r w:rsidRPr="00B42F60">
        <w:t>. In the event such letters are issued, the affected practitioner may make a written response, which shall be placed in the practitioner</w:t>
      </w:r>
      <w:r w:rsidR="00993161">
        <w:t>’</w:t>
      </w:r>
      <w:r w:rsidRPr="00B42F60">
        <w:t>s file;</w:t>
      </w:r>
    </w:p>
    <w:p w14:paraId="611B0131" w14:textId="3B9ADF1A" w:rsidR="00B06F5E" w:rsidRDefault="00CD6F5F" w:rsidP="005957D6">
      <w:pPr>
        <w:pStyle w:val="BodyText"/>
        <w:numPr>
          <w:ilvl w:val="0"/>
          <w:numId w:val="8"/>
        </w:numPr>
      </w:pPr>
      <w:r w:rsidRPr="00B42F60">
        <w:t>Recommending the imposition of terms of probation or special limitation</w:t>
      </w:r>
      <w:r w:rsidR="000423AC">
        <w:t>(s)</w:t>
      </w:r>
      <w:r w:rsidRPr="00B42F60">
        <w:t xml:space="preserve"> upon continued </w:t>
      </w:r>
      <w:r w:rsidR="00D71B50">
        <w:t>Medical Staff</w:t>
      </w:r>
      <w:r w:rsidRPr="00B42F60">
        <w:t xml:space="preserve"> membership or exercise of clinical privileges, including, without limitation, requirements for co-admissions, mandatory consultation, or monitoring/proctoring;</w:t>
      </w:r>
    </w:p>
    <w:p w14:paraId="6409A03F" w14:textId="77777777" w:rsidR="00CD6F5F" w:rsidRPr="00B42F60" w:rsidRDefault="00CD6F5F" w:rsidP="005957D6">
      <w:pPr>
        <w:pStyle w:val="BodyText"/>
        <w:numPr>
          <w:ilvl w:val="0"/>
          <w:numId w:val="8"/>
        </w:numPr>
      </w:pPr>
      <w:r w:rsidRPr="00B42F60">
        <w:t>Recommending denial, restriction, modification, reduction, suspension, revocation, or pr</w:t>
      </w:r>
      <w:r w:rsidR="00F9212E">
        <w:t>obation of clinical privileges;</w:t>
      </w:r>
    </w:p>
    <w:p w14:paraId="60557CDB" w14:textId="77777777" w:rsidR="00CD6F5F" w:rsidRPr="00B42F60" w:rsidRDefault="00CD6F5F" w:rsidP="005957D6">
      <w:pPr>
        <w:pStyle w:val="BodyText"/>
        <w:numPr>
          <w:ilvl w:val="0"/>
          <w:numId w:val="8"/>
        </w:numPr>
      </w:pPr>
      <w:r w:rsidRPr="00B42F60">
        <w:t>Recommending reductions of membership status or limitation of any prerogatives directly related to the</w:t>
      </w:r>
      <w:r w:rsidR="005710BC">
        <w:t xml:space="preserve"> practitioner’</w:t>
      </w:r>
      <w:r w:rsidRPr="00B42F60">
        <w:t>s delivery of patient care;</w:t>
      </w:r>
    </w:p>
    <w:p w14:paraId="4AA3D3F2" w14:textId="678A30FF" w:rsidR="00CD6F5F" w:rsidRPr="00B42F60" w:rsidRDefault="00CD6F5F" w:rsidP="005957D6">
      <w:pPr>
        <w:pStyle w:val="BodyText"/>
        <w:numPr>
          <w:ilvl w:val="0"/>
          <w:numId w:val="8"/>
        </w:numPr>
      </w:pPr>
      <w:r w:rsidRPr="00B42F60">
        <w:t xml:space="preserve">Recommending suspension, revocation, or probation of </w:t>
      </w:r>
      <w:r w:rsidR="00D71B50">
        <w:t>Medical Staff</w:t>
      </w:r>
      <w:r w:rsidRPr="00B42F60">
        <w:t xml:space="preserve"> membership;</w:t>
      </w:r>
      <w:r w:rsidR="00F9212E">
        <w:t xml:space="preserve"> or</w:t>
      </w:r>
    </w:p>
    <w:p w14:paraId="0A06C475" w14:textId="77777777" w:rsidR="00CD6F5F" w:rsidRPr="00B42F60" w:rsidRDefault="00CD6F5F" w:rsidP="005957D6">
      <w:pPr>
        <w:pStyle w:val="BodyText"/>
        <w:numPr>
          <w:ilvl w:val="0"/>
          <w:numId w:val="8"/>
        </w:numPr>
      </w:pPr>
      <w:r w:rsidRPr="00B42F60">
        <w:t>Taking other actions deemed appropriate under the circumstances.</w:t>
      </w:r>
    </w:p>
    <w:p w14:paraId="40AB724D" w14:textId="77777777" w:rsidR="00CD6F5F" w:rsidRPr="00B42F60" w:rsidRDefault="00CD6F5F" w:rsidP="00CD6F5F">
      <w:pPr>
        <w:pStyle w:val="Heading2"/>
      </w:pPr>
      <w:bookmarkStart w:id="26" w:name="_Toc200695924"/>
      <w:bookmarkStart w:id="27" w:name="_Toc201540917"/>
      <w:r w:rsidRPr="00B42F60">
        <w:t>Subsequent Action</w:t>
      </w:r>
      <w:bookmarkEnd w:id="26"/>
      <w:bookmarkEnd w:id="27"/>
    </w:p>
    <w:p w14:paraId="0C4CDDDA" w14:textId="3298A9EC" w:rsidR="00CD6F5F" w:rsidRPr="00B42F60" w:rsidRDefault="00CD6F5F" w:rsidP="00CD6F5F">
      <w:pPr>
        <w:pStyle w:val="BodyText"/>
      </w:pPr>
      <w:r w:rsidRPr="00B42F60">
        <w:t>If the MEC recommends any termination or restriction of the practitioner</w:t>
      </w:r>
      <w:r w:rsidR="00993161">
        <w:t>’</w:t>
      </w:r>
      <w:r w:rsidRPr="00B42F60">
        <w:t xml:space="preserve">s membership or privileges, </w:t>
      </w:r>
      <w:r w:rsidR="00F9060E">
        <w:t>the practitioner shall be entitled to the procedural rights afforded in this hearing and appeal plan</w:t>
      </w:r>
      <w:r w:rsidRPr="00B42F60">
        <w:t xml:space="preserve">. The </w:t>
      </w:r>
      <w:r w:rsidR="000E37AC">
        <w:t>Board</w:t>
      </w:r>
      <w:r w:rsidRPr="00B42F60">
        <w:t xml:space="preserve"> </w:t>
      </w:r>
      <w:r w:rsidR="00B34F18">
        <w:t>shall act on the MEC</w:t>
      </w:r>
      <w:r w:rsidR="00993161">
        <w:t>’</w:t>
      </w:r>
      <w:r w:rsidR="00B34F18">
        <w:t xml:space="preserve">s recommendation </w:t>
      </w:r>
      <w:r w:rsidRPr="00B42F60">
        <w:t>unless the member requests a hearing, in which case the final decision shall be determined as set forth in th</w:t>
      </w:r>
      <w:r w:rsidR="00631E4A">
        <w:t>e</w:t>
      </w:r>
      <w:r w:rsidRPr="00B42F60">
        <w:t xml:space="preserve"> Hearing and Appeal plan</w:t>
      </w:r>
      <w:r w:rsidR="00631E4A">
        <w:t xml:space="preserve"> contained in this section of these Bylaws</w:t>
      </w:r>
      <w:r w:rsidRPr="00B42F60">
        <w:t>.</w:t>
      </w:r>
    </w:p>
    <w:p w14:paraId="7BE79A8E" w14:textId="77777777" w:rsidR="00CD6F5F" w:rsidRPr="00B42F60" w:rsidRDefault="00CD6F5F" w:rsidP="00CD6F5F">
      <w:pPr>
        <w:pStyle w:val="Heading1"/>
      </w:pPr>
      <w:bookmarkStart w:id="28" w:name="_Toc200695925"/>
      <w:bookmarkStart w:id="29" w:name="_Toc201540918"/>
      <w:bookmarkStart w:id="30" w:name="_Toc446210029"/>
      <w:r w:rsidRPr="00B42F60">
        <w:lastRenderedPageBreak/>
        <w:t>Corrective Action</w:t>
      </w:r>
      <w:bookmarkEnd w:id="28"/>
      <w:bookmarkEnd w:id="29"/>
      <w:bookmarkEnd w:id="30"/>
    </w:p>
    <w:p w14:paraId="7F2139C9" w14:textId="5FD324CA" w:rsidR="00CD6F5F" w:rsidRPr="00B42F60" w:rsidRDefault="00CD6F5F" w:rsidP="00CD6F5F">
      <w:pPr>
        <w:pStyle w:val="Heading2"/>
      </w:pPr>
      <w:bookmarkStart w:id="31" w:name="_Toc200695926"/>
      <w:bookmarkStart w:id="32" w:name="_Toc201540919"/>
      <w:r w:rsidRPr="00B42F60">
        <w:t xml:space="preserve">Automatic </w:t>
      </w:r>
      <w:r w:rsidR="00175A9C">
        <w:t>Suspension and/or R</w:t>
      </w:r>
      <w:r w:rsidRPr="00B42F60">
        <w:t>elinquishment</w:t>
      </w:r>
      <w:bookmarkEnd w:id="31"/>
      <w:bookmarkEnd w:id="32"/>
    </w:p>
    <w:p w14:paraId="38B2CC21" w14:textId="25BDEFC1" w:rsidR="00CD6F5F" w:rsidRPr="00B42F60" w:rsidRDefault="00CD6F5F" w:rsidP="00CD6F5F">
      <w:pPr>
        <w:pStyle w:val="BodyText"/>
      </w:pPr>
      <w:r w:rsidRPr="00B42F60">
        <w:t xml:space="preserve">In the following </w:t>
      </w:r>
      <w:r w:rsidR="00B34F18">
        <w:t>triggering circumstances</w:t>
      </w:r>
      <w:r w:rsidRPr="00B42F60">
        <w:t>, the practitioner</w:t>
      </w:r>
      <w:r w:rsidR="00993161">
        <w:t>’</w:t>
      </w:r>
      <w:r w:rsidRPr="00B42F60">
        <w:t xml:space="preserve">s privileges and/or membership will be considered </w:t>
      </w:r>
      <w:r w:rsidR="00175A9C">
        <w:t xml:space="preserve">suspended or </w:t>
      </w:r>
      <w:r w:rsidRPr="00B42F60">
        <w:t xml:space="preserve">relinquished, or limited as described, </w:t>
      </w:r>
      <w:r>
        <w:t>and the</w:t>
      </w:r>
      <w:r w:rsidRPr="00B42F60">
        <w:t xml:space="preserve"> action shall be final without a right to hearing. Where a bona fide dispute exists as to whether the circumstances have occurred, the relinquishment, suspension, or limitation will stand until the MEC determines it is not applicable. The MEC will make such a determination as soon as </w:t>
      </w:r>
      <w:r w:rsidR="000E37AC">
        <w:t>feasible</w:t>
      </w:r>
      <w:r w:rsidRPr="00B42F60">
        <w:t>. The</w:t>
      </w:r>
      <w:r>
        <w:t xml:space="preserve"> </w:t>
      </w:r>
      <w:r w:rsidR="00BF6FFF">
        <w:t>President</w:t>
      </w:r>
      <w:r w:rsidR="00824FD8">
        <w:t xml:space="preserve"> of the Medical Staff</w:t>
      </w:r>
      <w:r w:rsidR="00C63D45">
        <w:t>,</w:t>
      </w:r>
      <w:r w:rsidRPr="00B42F60">
        <w:t xml:space="preserve"> </w:t>
      </w:r>
      <w:r w:rsidR="000C5793">
        <w:t xml:space="preserve">with the approval of the </w:t>
      </w:r>
      <w:r w:rsidR="00E27181">
        <w:t>CMO</w:t>
      </w:r>
      <w:r w:rsidR="001D117B">
        <w:t>,</w:t>
      </w:r>
      <w:r w:rsidR="000C5793">
        <w:t xml:space="preserve"> </w:t>
      </w:r>
      <w:r w:rsidRPr="00B42F60">
        <w:t>may reinstate the practitioner</w:t>
      </w:r>
      <w:r w:rsidR="00993161">
        <w:t>’</w:t>
      </w:r>
      <w:r w:rsidRPr="00B42F60">
        <w:t>s privileges or membership</w:t>
      </w:r>
      <w:r>
        <w:t xml:space="preserve"> after determining that </w:t>
      </w:r>
      <w:r w:rsidRPr="00B42F60">
        <w:t>the triggering circumstances have been rectified or are no longer present</w:t>
      </w:r>
      <w:r>
        <w:t xml:space="preserve">. If the triggering circumstances have not been resolved </w:t>
      </w:r>
      <w:r w:rsidRPr="00996A2C">
        <w:t xml:space="preserve">within </w:t>
      </w:r>
      <w:r w:rsidR="00175A9C" w:rsidRPr="00EE1215">
        <w:t>sixty (60)</w:t>
      </w:r>
      <w:r w:rsidRPr="00EE1215">
        <w:t xml:space="preserve"> days</w:t>
      </w:r>
      <w:r>
        <w:t>,</w:t>
      </w:r>
      <w:r w:rsidRPr="00B42F60">
        <w:t xml:space="preserve"> the practitioner will have to reapply for membership and/or privileges. In addition, further corrective action may be recommended in accordance with these bylaws whenever any of the following actions occur:</w:t>
      </w:r>
    </w:p>
    <w:p w14:paraId="3E4DEE6C" w14:textId="77777777" w:rsidR="00CD6F5F" w:rsidRPr="00A73675" w:rsidRDefault="00CD6F5F" w:rsidP="00C241CE">
      <w:pPr>
        <w:pStyle w:val="Heading3"/>
        <w:tabs>
          <w:tab w:val="clear" w:pos="1260"/>
          <w:tab w:val="num" w:pos="1440"/>
        </w:tabs>
        <w:rPr>
          <w:b/>
        </w:rPr>
      </w:pPr>
      <w:r w:rsidRPr="00A73675">
        <w:rPr>
          <w:b/>
        </w:rPr>
        <w:t>Licensure</w:t>
      </w:r>
    </w:p>
    <w:p w14:paraId="4EC0764E" w14:textId="0FF05988" w:rsidR="00CD6F5F" w:rsidRPr="00B42F60" w:rsidRDefault="00CD6F5F" w:rsidP="005957D6">
      <w:pPr>
        <w:pStyle w:val="NormalLettered2"/>
        <w:numPr>
          <w:ilvl w:val="0"/>
          <w:numId w:val="9"/>
        </w:numPr>
        <w:tabs>
          <w:tab w:val="clear" w:pos="1080"/>
          <w:tab w:val="num" w:pos="1800"/>
        </w:tabs>
        <w:ind w:left="1800"/>
      </w:pPr>
      <w:r w:rsidRPr="00CA6DAD">
        <w:rPr>
          <w:b/>
        </w:rPr>
        <w:t>Revocation and suspension</w:t>
      </w:r>
      <w:r w:rsidRPr="004C618A">
        <w:rPr>
          <w:b/>
        </w:rPr>
        <w:t>:</w:t>
      </w:r>
      <w:r w:rsidRPr="00B42F60">
        <w:t xml:space="preserve">  Whenever a practitioner</w:t>
      </w:r>
      <w:r w:rsidR="00993161">
        <w:t>’</w:t>
      </w:r>
      <w:r w:rsidRPr="00B42F60">
        <w:t xml:space="preserve">s license or other legal credential authorizing practice in this </w:t>
      </w:r>
      <w:r w:rsidR="00D65DF8">
        <w:t>state</w:t>
      </w:r>
      <w:r w:rsidRPr="00B42F60">
        <w:t xml:space="preserve"> is revoked, suspended, expired, or voluntarily relinquished, </w:t>
      </w:r>
      <w:r w:rsidR="00D71B50">
        <w:t>Medical Staff</w:t>
      </w:r>
      <w:r w:rsidRPr="00B42F60">
        <w:t xml:space="preserve"> membership and clinical privileges shall be automatically relinquished by the practitioner as of the date such action becomes effective.</w:t>
      </w:r>
    </w:p>
    <w:p w14:paraId="48877CB5" w14:textId="3ADDDD0D" w:rsidR="00CD6F5F" w:rsidRPr="00B42F60" w:rsidRDefault="00CD6F5F" w:rsidP="005957D6">
      <w:pPr>
        <w:pStyle w:val="NormalLettered2"/>
        <w:numPr>
          <w:ilvl w:val="0"/>
          <w:numId w:val="9"/>
        </w:numPr>
        <w:tabs>
          <w:tab w:val="clear" w:pos="1080"/>
          <w:tab w:val="num" w:pos="1800"/>
        </w:tabs>
        <w:ind w:left="1800"/>
      </w:pPr>
      <w:r w:rsidRPr="00CA6DAD">
        <w:rPr>
          <w:b/>
        </w:rPr>
        <w:t>Restriction</w:t>
      </w:r>
      <w:r w:rsidRPr="004C618A">
        <w:rPr>
          <w:b/>
        </w:rPr>
        <w:t>:</w:t>
      </w:r>
      <w:r w:rsidRPr="00B42F60">
        <w:t xml:space="preserve">  Whenever a practitioner</w:t>
      </w:r>
      <w:r w:rsidR="00993161">
        <w:t>’</w:t>
      </w:r>
      <w:r w:rsidRPr="00B42F60">
        <w:t xml:space="preserve">s license or other legal credential authorizing practice in this </w:t>
      </w:r>
      <w:r w:rsidR="00D65DF8">
        <w:t>state</w:t>
      </w:r>
      <w:r w:rsidRPr="00B42F60">
        <w:t xml:space="preserve"> is limited or restricted by an applicable licensing or certifying authority, any clinical privileges that the practitioner has been granted at this hospital that are within the scope of said limitation or restriction shall be automatically limited or restricted in a similar manner, as of the date such action becomes effective and throughout its term.</w:t>
      </w:r>
    </w:p>
    <w:p w14:paraId="10C7F496" w14:textId="394B0C89" w:rsidR="00CD6F5F" w:rsidRPr="00B42F60" w:rsidRDefault="00CD6F5F" w:rsidP="005957D6">
      <w:pPr>
        <w:pStyle w:val="NormalLettered2"/>
        <w:numPr>
          <w:ilvl w:val="0"/>
          <w:numId w:val="9"/>
        </w:numPr>
        <w:tabs>
          <w:tab w:val="clear" w:pos="1080"/>
          <w:tab w:val="num" w:pos="1800"/>
        </w:tabs>
        <w:ind w:left="1800"/>
      </w:pPr>
      <w:r w:rsidRPr="00CA6DAD">
        <w:rPr>
          <w:b/>
        </w:rPr>
        <w:t>Probation</w:t>
      </w:r>
      <w:r w:rsidRPr="004C618A">
        <w:rPr>
          <w:b/>
        </w:rPr>
        <w:t>:</w:t>
      </w:r>
      <w:r w:rsidRPr="00B42F60">
        <w:t xml:space="preserve">  Whenever a practitioner is placed on probation by the applicable licensing or certifying authority, his</w:t>
      </w:r>
      <w:r w:rsidR="00996A2C">
        <w:t>/</w:t>
      </w:r>
      <w:r w:rsidRPr="00B42F60">
        <w:t>her membership status and clinical privileges shall automatically become subject to the same terms and conditions of the probation as of the date such action becomes effective and throughout its term.</w:t>
      </w:r>
    </w:p>
    <w:p w14:paraId="61FEE73F" w14:textId="273BD47B" w:rsidR="00CD6F5F" w:rsidRPr="00B42F60" w:rsidRDefault="00B34F18" w:rsidP="00C241CE">
      <w:pPr>
        <w:pStyle w:val="Heading3"/>
        <w:tabs>
          <w:tab w:val="clear" w:pos="1260"/>
          <w:tab w:val="num" w:pos="1440"/>
        </w:tabs>
      </w:pPr>
      <w:r w:rsidRPr="00AB1718">
        <w:rPr>
          <w:b/>
        </w:rPr>
        <w:t>Medicare, Medicaid, Tricare</w:t>
      </w:r>
      <w:r w:rsidR="00175A9C">
        <w:rPr>
          <w:b/>
        </w:rPr>
        <w:t xml:space="preserve"> </w:t>
      </w:r>
      <w:r w:rsidRPr="00175A9C">
        <w:rPr>
          <w:b/>
        </w:rPr>
        <w:t>or other federal programs:</w:t>
      </w:r>
      <w:r w:rsidRPr="00B34F18">
        <w:t xml:space="preserve">  Whenever a practitioner is </w:t>
      </w:r>
      <w:r w:rsidR="00175A9C">
        <w:t>excluded, precluded,</w:t>
      </w:r>
      <w:r w:rsidRPr="00B34F18">
        <w:t xml:space="preserve"> or barred from </w:t>
      </w:r>
      <w:r w:rsidR="00175A9C">
        <w:t xml:space="preserve">participation in </w:t>
      </w:r>
      <w:r w:rsidRPr="00B34F18">
        <w:t xml:space="preserve">Medicare, Medicaid, Tricare, or other federal programs, </w:t>
      </w:r>
      <w:r w:rsidR="00D71B50">
        <w:t>Medical Staff</w:t>
      </w:r>
      <w:r w:rsidRPr="00B34F18">
        <w:t xml:space="preserve"> membership and clinical privileges shall be considered automatically relinquished as of the date such action becomes effective. Any practitioner listed on the United States Department of Health and Human Services Office of the Inspector General</w:t>
      </w:r>
      <w:r w:rsidR="00993161">
        <w:t>’</w:t>
      </w:r>
      <w:r w:rsidRPr="00B34F18">
        <w:t>s List of Excluded Individuals/Entities will be considered to have automatically relinquished his or her privileges</w:t>
      </w:r>
      <w:r w:rsidR="00CD6F5F" w:rsidRPr="00B42F60">
        <w:t>.</w:t>
      </w:r>
    </w:p>
    <w:p w14:paraId="0AFA440A" w14:textId="51CAF17E" w:rsidR="00CD6F5F" w:rsidRPr="00AB1718" w:rsidRDefault="00AB1718" w:rsidP="00C241CE">
      <w:pPr>
        <w:pStyle w:val="Heading3"/>
        <w:keepNext/>
        <w:tabs>
          <w:tab w:val="clear" w:pos="1260"/>
          <w:tab w:val="num" w:pos="1440"/>
        </w:tabs>
        <w:rPr>
          <w:b/>
        </w:rPr>
      </w:pPr>
      <w:r>
        <w:rPr>
          <w:b/>
        </w:rPr>
        <w:lastRenderedPageBreak/>
        <w:t>Controlled S</w:t>
      </w:r>
      <w:r w:rsidR="00CD6F5F" w:rsidRPr="00AB1718">
        <w:rPr>
          <w:b/>
        </w:rPr>
        <w:t>ubstances</w:t>
      </w:r>
    </w:p>
    <w:p w14:paraId="3E10F98B" w14:textId="2F375139" w:rsidR="00CD6F5F" w:rsidRPr="00B42F60" w:rsidRDefault="00851EB1" w:rsidP="00C41BB3">
      <w:pPr>
        <w:pStyle w:val="NormalLettered2"/>
        <w:keepNext/>
        <w:numPr>
          <w:ilvl w:val="0"/>
          <w:numId w:val="55"/>
        </w:numPr>
      </w:pPr>
      <w:r>
        <w:rPr>
          <w:b/>
        </w:rPr>
        <w:t>DEA C</w:t>
      </w:r>
      <w:r w:rsidR="00CD6F5F" w:rsidRPr="00CA6DAD">
        <w:rPr>
          <w:b/>
        </w:rPr>
        <w:t>ertificate</w:t>
      </w:r>
      <w:r w:rsidR="00C7113C">
        <w:rPr>
          <w:b/>
        </w:rPr>
        <w:t xml:space="preserve"> or </w:t>
      </w:r>
      <w:r w:rsidR="006B5648">
        <w:rPr>
          <w:b/>
        </w:rPr>
        <w:t>Maryland</w:t>
      </w:r>
      <w:r w:rsidR="00C7113C">
        <w:rPr>
          <w:b/>
        </w:rPr>
        <w:t xml:space="preserve"> </w:t>
      </w:r>
      <w:r w:rsidR="006B5648">
        <w:rPr>
          <w:b/>
        </w:rPr>
        <w:t>Controlled Dangerous Substances (CDS) Registration</w:t>
      </w:r>
      <w:r w:rsidR="000423AC">
        <w:rPr>
          <w:b/>
        </w:rPr>
        <w:t xml:space="preserve"> (if required)</w:t>
      </w:r>
      <w:r w:rsidR="00CD6F5F" w:rsidRPr="004C618A">
        <w:rPr>
          <w:b/>
        </w:rPr>
        <w:t>:</w:t>
      </w:r>
      <w:r w:rsidR="00CD6F5F" w:rsidRPr="00B42F60">
        <w:t xml:space="preserve">  Whenever a practitioner</w:t>
      </w:r>
      <w:r w:rsidR="00993161">
        <w:t>’</w:t>
      </w:r>
      <w:r w:rsidR="00CD6F5F" w:rsidRPr="00B42F60">
        <w:t>s United States Drug Enforcement Agency (DEA) certificate</w:t>
      </w:r>
      <w:r w:rsidR="005B3474">
        <w:t xml:space="preserve"> </w:t>
      </w:r>
      <w:r w:rsidR="00C7113C">
        <w:t xml:space="preserve">or </w:t>
      </w:r>
      <w:r w:rsidR="006B5648">
        <w:t>Maryland</w:t>
      </w:r>
      <w:r w:rsidR="00C7113C">
        <w:t xml:space="preserve"> Controlled </w:t>
      </w:r>
      <w:r w:rsidR="006B5648">
        <w:t>Dangerous Substances</w:t>
      </w:r>
      <w:r w:rsidR="00C7113C">
        <w:t xml:space="preserve"> (</w:t>
      </w:r>
      <w:r w:rsidR="006B5648">
        <w:t>CDS</w:t>
      </w:r>
      <w:r w:rsidR="00C7113C">
        <w:t>)</w:t>
      </w:r>
      <w:r w:rsidR="006B5648">
        <w:t xml:space="preserve"> registration</w:t>
      </w:r>
      <w:r w:rsidR="00C7113C">
        <w:t xml:space="preserve"> </w:t>
      </w:r>
      <w:r w:rsidR="00CD6F5F" w:rsidRPr="00B42F60">
        <w:t>is revoked, limited, or suspended, the practitioner will automatically and correspondingly be divested of the right to prescribe medications covered by the certificate, as of the date such action becomes effective and throughout its term.</w:t>
      </w:r>
    </w:p>
    <w:p w14:paraId="2C420F08" w14:textId="2B900E40" w:rsidR="00CD6F5F" w:rsidRPr="00B42F60" w:rsidRDefault="00CD6F5F" w:rsidP="00C41BB3">
      <w:pPr>
        <w:pStyle w:val="NormalLettered2"/>
        <w:numPr>
          <w:ilvl w:val="0"/>
          <w:numId w:val="55"/>
        </w:numPr>
      </w:pPr>
      <w:r w:rsidRPr="00CA6DAD">
        <w:rPr>
          <w:b/>
        </w:rPr>
        <w:t>Probation</w:t>
      </w:r>
      <w:r w:rsidRPr="004C618A">
        <w:rPr>
          <w:b/>
        </w:rPr>
        <w:t>:</w:t>
      </w:r>
      <w:r w:rsidRPr="00B42F60">
        <w:t xml:space="preserve">  Whenever a practitioner</w:t>
      </w:r>
      <w:r w:rsidR="00993161">
        <w:t>’</w:t>
      </w:r>
      <w:r w:rsidRPr="00B42F60">
        <w:t>s DEA certificate</w:t>
      </w:r>
      <w:r w:rsidR="005B3474">
        <w:t xml:space="preserve"> </w:t>
      </w:r>
      <w:r w:rsidR="007343C1">
        <w:t xml:space="preserve">or </w:t>
      </w:r>
      <w:r w:rsidR="006B5648">
        <w:t>Maryland</w:t>
      </w:r>
      <w:r w:rsidR="007343C1">
        <w:t xml:space="preserve"> </w:t>
      </w:r>
      <w:r w:rsidR="006B5648">
        <w:t>CDS registration</w:t>
      </w:r>
      <w:r w:rsidR="007343C1">
        <w:t xml:space="preserve"> </w:t>
      </w:r>
      <w:r w:rsidRPr="00B42F60">
        <w:t>is subject to probation, the practitioner</w:t>
      </w:r>
      <w:r w:rsidR="00993161">
        <w:t>’</w:t>
      </w:r>
      <w:r w:rsidRPr="00B42F60">
        <w:t>s right to prescribe such medications shall automatically become subject to the same terms of the probation, as of the date such action becomes effective and throughout its term.</w:t>
      </w:r>
    </w:p>
    <w:p w14:paraId="7D476EF5" w14:textId="61356C4A" w:rsidR="00CD6F5F" w:rsidRPr="00B42F60" w:rsidRDefault="00AB1718" w:rsidP="00C241CE">
      <w:pPr>
        <w:pStyle w:val="Heading3"/>
        <w:tabs>
          <w:tab w:val="clear" w:pos="1260"/>
          <w:tab w:val="num" w:pos="1440"/>
        </w:tabs>
      </w:pPr>
      <w:r>
        <w:rPr>
          <w:b/>
        </w:rPr>
        <w:t>Medical Record Completion R</w:t>
      </w:r>
      <w:r w:rsidR="00CD6F5F" w:rsidRPr="00CA6DAD">
        <w:rPr>
          <w:b/>
        </w:rPr>
        <w:t>equirements</w:t>
      </w:r>
      <w:r w:rsidR="00CD6F5F" w:rsidRPr="004C618A">
        <w:rPr>
          <w:b/>
        </w:rPr>
        <w:t>:</w:t>
      </w:r>
      <w:r w:rsidR="00CD6F5F" w:rsidRPr="00B42F60">
        <w:t xml:space="preserve">  A practitioner will be considered to have the</w:t>
      </w:r>
      <w:r w:rsidR="00DE45AF">
        <w:t>ir</w:t>
      </w:r>
      <w:r w:rsidR="00CD6F5F" w:rsidRPr="00B42F60">
        <w:t xml:space="preserve"> privilege</w:t>
      </w:r>
      <w:r w:rsidR="00DE45AF">
        <w:t xml:space="preserve">s </w:t>
      </w:r>
      <w:r w:rsidR="00CD6F5F" w:rsidRPr="00B42F60">
        <w:t>to admit new patients or schedule new procedures</w:t>
      </w:r>
      <w:r w:rsidR="00DE45AF" w:rsidRPr="00DE45AF">
        <w:t xml:space="preserve"> </w:t>
      </w:r>
      <w:r w:rsidR="00DE45AF">
        <w:t>voluntarily suspended</w:t>
      </w:r>
      <w:r w:rsidR="00CD6F5F" w:rsidRPr="00B42F60">
        <w:t xml:space="preserve"> whenever s/he fails to complete medical records within time frames established by the MEC. The </w:t>
      </w:r>
      <w:r w:rsidR="00DE45AF">
        <w:t>suspended</w:t>
      </w:r>
      <w:r w:rsidR="00CD6F5F" w:rsidRPr="00B42F60">
        <w:t xml:space="preserve"> privileges will be automatically restored upon completion of the medical records and compliance with medical records policies.</w:t>
      </w:r>
      <w:r w:rsidR="00175A9C">
        <w:t xml:space="preserve"> </w:t>
      </w:r>
      <w:r w:rsidR="00175A9C" w:rsidRPr="001B19ED">
        <w:t xml:space="preserve">Failure to comply within </w:t>
      </w:r>
      <w:r w:rsidR="00175A9C">
        <w:t xml:space="preserve">sixty (60) </w:t>
      </w:r>
      <w:r w:rsidR="00175A9C" w:rsidRPr="001B19ED">
        <w:t xml:space="preserve">days </w:t>
      </w:r>
      <w:r w:rsidR="00631E4A">
        <w:t xml:space="preserve">of the suspension </w:t>
      </w:r>
      <w:r w:rsidR="00175A9C" w:rsidRPr="001B19ED">
        <w:t xml:space="preserve">will be considered a voluntary resignation from the </w:t>
      </w:r>
      <w:r w:rsidR="00175A9C">
        <w:t>Medical Staff</w:t>
      </w:r>
      <w:r w:rsidR="00175A9C" w:rsidRPr="001B19ED">
        <w:t>.</w:t>
      </w:r>
    </w:p>
    <w:p w14:paraId="3878B107" w14:textId="55F3BF8F" w:rsidR="00CD6F5F" w:rsidRPr="00B42F60" w:rsidRDefault="00AB1718" w:rsidP="00C241CE">
      <w:pPr>
        <w:pStyle w:val="Heading3"/>
        <w:tabs>
          <w:tab w:val="clear" w:pos="1260"/>
          <w:tab w:val="num" w:pos="1440"/>
        </w:tabs>
      </w:pPr>
      <w:r>
        <w:rPr>
          <w:b/>
        </w:rPr>
        <w:t>Professional Liability I</w:t>
      </w:r>
      <w:r w:rsidR="00CD6F5F" w:rsidRPr="00CA6DAD">
        <w:rPr>
          <w:b/>
        </w:rPr>
        <w:t>nsurance</w:t>
      </w:r>
      <w:r w:rsidR="00CD6F5F" w:rsidRPr="004C618A">
        <w:rPr>
          <w:b/>
        </w:rPr>
        <w:t>:</w:t>
      </w:r>
      <w:r w:rsidR="00CD6F5F" w:rsidRPr="00B42F60">
        <w:t xml:space="preserve">  Failure of a practitioner to maintain professional liability insurance in the amount required by </w:t>
      </w:r>
      <w:r w:rsidR="00DE45AF">
        <w:t>state</w:t>
      </w:r>
      <w:r w:rsidR="00CD6F5F" w:rsidRPr="00B42F60">
        <w:t xml:space="preserve"> regulations and </w:t>
      </w:r>
      <w:r w:rsidR="00D71B50">
        <w:t>Medical Staff</w:t>
      </w:r>
      <w:r w:rsidR="00CD6F5F" w:rsidRPr="00B42F60">
        <w:t xml:space="preserve"> and Board policies and sufficient to cover the clinical privileges granted shall</w:t>
      </w:r>
      <w:r w:rsidR="00DE45AF">
        <w:t xml:space="preserve"> result in immediate automatic suspension</w:t>
      </w:r>
      <w:r w:rsidR="00CD6F5F" w:rsidRPr="00B42F60">
        <w:t xml:space="preserve"> of a practitioner</w:t>
      </w:r>
      <w:r w:rsidR="00993161">
        <w:t>’</w:t>
      </w:r>
      <w:r w:rsidR="00CD6F5F" w:rsidRPr="00B42F60">
        <w:t xml:space="preserve">s clinical privileges. If within </w:t>
      </w:r>
      <w:r w:rsidR="00175A9C">
        <w:t>sixty (</w:t>
      </w:r>
      <w:r w:rsidR="00CD6F5F" w:rsidRPr="00B42F60">
        <w:t>60</w:t>
      </w:r>
      <w:r w:rsidR="00175A9C">
        <w:t>)</w:t>
      </w:r>
      <w:r w:rsidR="00CD6F5F" w:rsidRPr="00B42F60">
        <w:t xml:space="preserve"> days of the </w:t>
      </w:r>
      <w:r w:rsidR="00DE45AF">
        <w:t>suspension</w:t>
      </w:r>
      <w:r w:rsidR="00CD6F5F" w:rsidRPr="00B42F60">
        <w:t xml:space="preserve"> the practitioner does not provide evidence of required professional liability insurance (including </w:t>
      </w:r>
      <w:r w:rsidR="00AA5DBC">
        <w:t>prior acts or “nose”</w:t>
      </w:r>
      <w:r w:rsidR="00AA5DBC" w:rsidRPr="00B42F60">
        <w:t xml:space="preserve"> </w:t>
      </w:r>
      <w:r w:rsidR="00CD6F5F" w:rsidRPr="00B42F60">
        <w:t xml:space="preserve">coverage for any period during which insurance was not maintained), the practitioner shall be considered to have voluntarily resigned from the </w:t>
      </w:r>
      <w:r w:rsidR="00D71B50">
        <w:t>Medical Staff</w:t>
      </w:r>
      <w:r w:rsidR="00CD6F5F" w:rsidRPr="00B42F60">
        <w:t xml:space="preserve">. The practitioner must notify the </w:t>
      </w:r>
      <w:r w:rsidR="00D71B50">
        <w:t>Medical Staff</w:t>
      </w:r>
      <w:r w:rsidR="00CD6F5F" w:rsidRPr="00B42F60">
        <w:t xml:space="preserve"> office immediately</w:t>
      </w:r>
      <w:r w:rsidR="00DC0259">
        <w:t xml:space="preserve">, </w:t>
      </w:r>
      <w:proofErr w:type="gramStart"/>
      <w:r w:rsidR="00DC0259">
        <w:t xml:space="preserve">within </w:t>
      </w:r>
      <w:r w:rsidR="00F30947">
        <w:t>five (</w:t>
      </w:r>
      <w:r w:rsidR="007D6744">
        <w:t>5</w:t>
      </w:r>
      <w:r w:rsidR="00F30947">
        <w:t>)</w:t>
      </w:r>
      <w:r w:rsidR="007D6744">
        <w:t xml:space="preserve"> days</w:t>
      </w:r>
      <w:r w:rsidR="00DC0259">
        <w:t>,</w:t>
      </w:r>
      <w:proofErr w:type="gramEnd"/>
      <w:r w:rsidR="00CD6F5F" w:rsidRPr="00B42F60">
        <w:t xml:space="preserve"> of any </w:t>
      </w:r>
      <w:r w:rsidR="007D6744">
        <w:t>cancellation</w:t>
      </w:r>
      <w:r w:rsidR="007D6744" w:rsidRPr="00B42F60">
        <w:t xml:space="preserve"> </w:t>
      </w:r>
      <w:r w:rsidR="000423AC">
        <w:t xml:space="preserve">or material change </w:t>
      </w:r>
      <w:r w:rsidR="00CD6F5F" w:rsidRPr="00B42F60">
        <w:t>in professional liability insurance carrier or coverage.</w:t>
      </w:r>
    </w:p>
    <w:p w14:paraId="092C357C" w14:textId="0308A7F3" w:rsidR="00CD6F5F" w:rsidRPr="00B42F60" w:rsidRDefault="00D71B50" w:rsidP="00C241CE">
      <w:pPr>
        <w:pStyle w:val="Heading3"/>
        <w:tabs>
          <w:tab w:val="clear" w:pos="1260"/>
          <w:tab w:val="num" w:pos="1440"/>
        </w:tabs>
      </w:pPr>
      <w:r>
        <w:rPr>
          <w:b/>
        </w:rPr>
        <w:t>Medical Staff</w:t>
      </w:r>
      <w:r w:rsidR="00AB1718">
        <w:rPr>
          <w:b/>
        </w:rPr>
        <w:t xml:space="preserve"> Dues/Special A</w:t>
      </w:r>
      <w:r w:rsidR="00CD6F5F" w:rsidRPr="00CA6DAD">
        <w:rPr>
          <w:b/>
        </w:rPr>
        <w:t>ssessments</w:t>
      </w:r>
      <w:r w:rsidR="00CD6F5F" w:rsidRPr="004C618A">
        <w:rPr>
          <w:b/>
        </w:rPr>
        <w:t>:</w:t>
      </w:r>
      <w:r w:rsidR="00CD6F5F" w:rsidRPr="00B42F60">
        <w:t xml:space="preserve">  Failure to promptly pay </w:t>
      </w:r>
      <w:r>
        <w:t>Medical Staff</w:t>
      </w:r>
      <w:r w:rsidR="00CD6F5F" w:rsidRPr="00B42F60">
        <w:t xml:space="preserve"> dues or any special assessment shall be considered an automatic </w:t>
      </w:r>
      <w:r w:rsidR="00DE45AF">
        <w:t>suspension</w:t>
      </w:r>
      <w:r w:rsidR="00CD6F5F" w:rsidRPr="00B42F60">
        <w:t xml:space="preserve"> of a practitioner</w:t>
      </w:r>
      <w:r w:rsidR="00993161">
        <w:t>’</w:t>
      </w:r>
      <w:r w:rsidR="00CD6F5F" w:rsidRPr="00B42F60">
        <w:t>s appointment</w:t>
      </w:r>
      <w:r w:rsidR="00DE45AF">
        <w:t xml:space="preserve"> and privileges</w:t>
      </w:r>
      <w:r w:rsidR="00CD6F5F" w:rsidRPr="00B42F60">
        <w:t xml:space="preserve">. If within </w:t>
      </w:r>
      <w:r w:rsidR="00F41B00">
        <w:t>sixty (</w:t>
      </w:r>
      <w:r w:rsidR="00CD6F5F" w:rsidRPr="00B42F60">
        <w:t>60</w:t>
      </w:r>
      <w:r w:rsidR="00F41B00">
        <w:t>)</w:t>
      </w:r>
      <w:r w:rsidR="00CD6F5F" w:rsidRPr="00B42F60">
        <w:t xml:space="preserve"> days after written warning of the delinquency the practitioner does not remit such payments, the practitioner shall be considered to have voluntarily resigned </w:t>
      </w:r>
      <w:r w:rsidR="00631E4A">
        <w:t xml:space="preserve">from </w:t>
      </w:r>
      <w:r w:rsidR="00CD6F5F" w:rsidRPr="00B42F60">
        <w:t xml:space="preserve">membership </w:t>
      </w:r>
      <w:r w:rsidR="00DE45AF">
        <w:t xml:space="preserve">and privileges </w:t>
      </w:r>
      <w:r w:rsidR="00631E4A">
        <w:t>of</w:t>
      </w:r>
      <w:r w:rsidR="00CD6F5F" w:rsidRPr="00B42F60">
        <w:t xml:space="preserve"> the </w:t>
      </w:r>
      <w:r>
        <w:t>Medical Staff</w:t>
      </w:r>
      <w:r w:rsidR="00CD6F5F" w:rsidRPr="00B42F60">
        <w:t>.</w:t>
      </w:r>
    </w:p>
    <w:p w14:paraId="3687838C" w14:textId="500A92BF" w:rsidR="00F761B2" w:rsidRDefault="00AB1718" w:rsidP="00C241CE">
      <w:pPr>
        <w:pStyle w:val="Heading3"/>
        <w:tabs>
          <w:tab w:val="clear" w:pos="1260"/>
          <w:tab w:val="num" w:pos="1440"/>
        </w:tabs>
      </w:pPr>
      <w:r>
        <w:rPr>
          <w:b/>
        </w:rPr>
        <w:t>Felony C</w:t>
      </w:r>
      <w:r w:rsidR="00CD6F5F" w:rsidRPr="00CA6DAD">
        <w:rPr>
          <w:b/>
        </w:rPr>
        <w:t>onviction</w:t>
      </w:r>
      <w:r w:rsidR="00C56AAA">
        <w:rPr>
          <w:b/>
        </w:rPr>
        <w:t>s</w:t>
      </w:r>
      <w:r w:rsidR="00CD6F5F" w:rsidRPr="004C618A">
        <w:rPr>
          <w:b/>
        </w:rPr>
        <w:t>:</w:t>
      </w:r>
      <w:r w:rsidR="00CD6F5F" w:rsidRPr="00B42F60">
        <w:t xml:space="preserve">  </w:t>
      </w:r>
    </w:p>
    <w:p w14:paraId="62245292" w14:textId="40AC9CB4" w:rsidR="00F761B2" w:rsidRDefault="00832EFE" w:rsidP="00E044C8">
      <w:pPr>
        <w:pStyle w:val="Heading3"/>
        <w:keepLines w:val="0"/>
        <w:numPr>
          <w:ilvl w:val="0"/>
          <w:numId w:val="0"/>
        </w:numPr>
        <w:tabs>
          <w:tab w:val="clear" w:pos="1440"/>
        </w:tabs>
        <w:ind w:left="1260"/>
      </w:pPr>
      <w:r>
        <w:t xml:space="preserve">3.1.7.1 </w:t>
      </w:r>
      <w:r w:rsidR="00E044C8">
        <w:tab/>
      </w:r>
      <w:r w:rsidR="00F761B2">
        <w:t xml:space="preserve">A practitioner who has been convicted of or entered a plea of “guilty” or “no contest” or its equivalent to a felony relating to any of the following:  death or injury of another person, insurance or healthcare fraud or abuse, violence, abuse (physical, sexual, child, or elder) in any jurisdiction shall automatically relinquish Medical Staff membership and privileges. Such relinquishment shall become effective immediately upon such conviction or plea regardless of whether an appeal is filed. </w:t>
      </w:r>
    </w:p>
    <w:p w14:paraId="26808FD2" w14:textId="61A45201" w:rsidR="00F761B2" w:rsidRDefault="00832EFE" w:rsidP="00E044C8">
      <w:pPr>
        <w:pStyle w:val="Heading3"/>
        <w:keepLines w:val="0"/>
        <w:numPr>
          <w:ilvl w:val="0"/>
          <w:numId w:val="0"/>
        </w:numPr>
        <w:tabs>
          <w:tab w:val="clear" w:pos="1440"/>
        </w:tabs>
        <w:ind w:left="1260"/>
      </w:pPr>
      <w:r>
        <w:t xml:space="preserve">3.1.7.2 </w:t>
      </w:r>
      <w:r w:rsidR="00E044C8">
        <w:tab/>
      </w:r>
      <w:r w:rsidR="00F761B2">
        <w:t xml:space="preserve">A practitioner who has been convicted of or entered a plea of "guilty" or "no contest" or its equivalent to a felony relating to alcohol, controlled substances or illegal drugs, unless such conviction results in the death or injury of another person, in any jurisdiction shall automatically relinquish Medical Staff membership and privileges. Such </w:t>
      </w:r>
      <w:r w:rsidR="00F761B2">
        <w:lastRenderedPageBreak/>
        <w:t xml:space="preserve">relinquishment shall become effective immediately upon such conviction or plea regardless of whether an appeal is filed. Such relinquishment shall remain in effect until the matter is resolved by subsequent action of the Board or through corrective action, if necessary. This does not preclude the MEC from </w:t>
      </w:r>
      <w:proofErr w:type="gramStart"/>
      <w:r w:rsidR="00F761B2">
        <w:t>taking action</w:t>
      </w:r>
      <w:proofErr w:type="gramEnd"/>
      <w:r w:rsidR="00F761B2">
        <w:t xml:space="preserve"> on charges or indictments of the above offenses.</w:t>
      </w:r>
    </w:p>
    <w:p w14:paraId="7B49D3C1" w14:textId="2D17F351" w:rsidR="00CD6F5F" w:rsidRPr="00B42F60" w:rsidRDefault="00AB1718" w:rsidP="00C241CE">
      <w:pPr>
        <w:pStyle w:val="Heading3"/>
        <w:tabs>
          <w:tab w:val="clear" w:pos="1260"/>
          <w:tab w:val="num" w:pos="1440"/>
        </w:tabs>
      </w:pPr>
      <w:r>
        <w:rPr>
          <w:b/>
        </w:rPr>
        <w:t>Failure to Satisfy the Special Appearance R</w:t>
      </w:r>
      <w:r w:rsidR="00CD6F5F" w:rsidRPr="00CA6DAD">
        <w:rPr>
          <w:b/>
        </w:rPr>
        <w:t>equirement</w:t>
      </w:r>
      <w:r w:rsidR="00CD6F5F" w:rsidRPr="004C618A">
        <w:rPr>
          <w:b/>
        </w:rPr>
        <w:t>:</w:t>
      </w:r>
      <w:r w:rsidR="00CD6F5F" w:rsidRPr="00B42F60">
        <w:t xml:space="preserve">  A practitioner who fails without good cause to appear at a meeting where his/her special appearance is required in accordance with these bylaws shall be considered to have all clinical privileges</w:t>
      </w:r>
      <w:r w:rsidR="00637BF2" w:rsidRPr="00637BF2">
        <w:t xml:space="preserve"> </w:t>
      </w:r>
      <w:r w:rsidR="00637BF2">
        <w:t>automatically suspended</w:t>
      </w:r>
      <w:r w:rsidR="00CD6F5F" w:rsidRPr="00B42F60">
        <w:t xml:space="preserve"> with the exception of emergencies and imminent deliveries. </w:t>
      </w:r>
      <w:r w:rsidR="00CD6F5F" w:rsidRPr="001B19ED">
        <w:t xml:space="preserve">These privileges will be restored when the practitioner complies with the special appearance requirement. Failure to comply within </w:t>
      </w:r>
      <w:r w:rsidR="00F41B00">
        <w:t>thirty (</w:t>
      </w:r>
      <w:r w:rsidR="00CD6F5F" w:rsidRPr="001B19ED">
        <w:t>30</w:t>
      </w:r>
      <w:r w:rsidR="00F41B00">
        <w:t>)</w:t>
      </w:r>
      <w:r w:rsidR="00CD6F5F" w:rsidRPr="001B19ED">
        <w:t xml:space="preserve"> days </w:t>
      </w:r>
      <w:r w:rsidR="00631E4A">
        <w:t xml:space="preserve">of the suspension </w:t>
      </w:r>
      <w:r w:rsidR="00CD6F5F" w:rsidRPr="001B19ED">
        <w:t xml:space="preserve">will be considered a voluntary resignation from the </w:t>
      </w:r>
      <w:r w:rsidR="00D71B50">
        <w:t>Medical Staff</w:t>
      </w:r>
      <w:r w:rsidR="00CD6F5F" w:rsidRPr="001B19ED">
        <w:t>.</w:t>
      </w:r>
    </w:p>
    <w:p w14:paraId="5A4D9231" w14:textId="462F0A21" w:rsidR="00CD6F5F" w:rsidRDefault="00AB1718" w:rsidP="00C241CE">
      <w:pPr>
        <w:pStyle w:val="Heading3"/>
        <w:tabs>
          <w:tab w:val="clear" w:pos="1260"/>
          <w:tab w:val="num" w:pos="1440"/>
        </w:tabs>
      </w:pPr>
      <w:r>
        <w:rPr>
          <w:b/>
        </w:rPr>
        <w:t>Failure to Participate in an E</w:t>
      </w:r>
      <w:r w:rsidR="00CD6F5F" w:rsidRPr="00CA6DAD">
        <w:rPr>
          <w:b/>
        </w:rPr>
        <w:t>valuation</w:t>
      </w:r>
      <w:r w:rsidR="00CD6F5F" w:rsidRPr="004C618A">
        <w:rPr>
          <w:b/>
        </w:rPr>
        <w:t>:</w:t>
      </w:r>
      <w:r w:rsidR="00CD6F5F" w:rsidRPr="00B42F60">
        <w:t xml:space="preserve">  A practitioner who fails to participate in an evaluation of his/her qualifications for </w:t>
      </w:r>
      <w:r w:rsidR="00D71B50">
        <w:t>Medical Staff</w:t>
      </w:r>
      <w:r w:rsidR="00CD6F5F" w:rsidRPr="00B42F60">
        <w:t xml:space="preserve"> membership or privileges as required under these bylaws (whether an evaluation of physical or mental health or of clinical management skills)</w:t>
      </w:r>
      <w:r w:rsidR="00F9060E">
        <w:t xml:space="preserve"> and authorizes release of this information to the MEC</w:t>
      </w:r>
      <w:r w:rsidR="00CD6F5F" w:rsidRPr="00B42F60">
        <w:t>, shall be considered to have all privileges</w:t>
      </w:r>
      <w:r w:rsidR="00637BF2" w:rsidRPr="00637BF2">
        <w:t xml:space="preserve"> </w:t>
      </w:r>
      <w:r w:rsidR="00637BF2" w:rsidRPr="00B42F60">
        <w:t>automa</w:t>
      </w:r>
      <w:r w:rsidR="00637BF2">
        <w:t>tically suspended</w:t>
      </w:r>
      <w:r w:rsidR="00CD6F5F" w:rsidRPr="00B42F60">
        <w:t xml:space="preserve">. </w:t>
      </w:r>
      <w:r w:rsidR="00CD6F5F" w:rsidRPr="001B19ED">
        <w:t xml:space="preserve">These privileges will be restored when the practitioner complies with the requirement for an evaluation. Failure to comply within </w:t>
      </w:r>
      <w:r w:rsidR="00F41B00">
        <w:t>thirty (</w:t>
      </w:r>
      <w:r w:rsidR="00CD6F5F" w:rsidRPr="001B19ED">
        <w:t>30</w:t>
      </w:r>
      <w:r w:rsidR="00F41B00">
        <w:t>)</w:t>
      </w:r>
      <w:r w:rsidR="00CD6F5F" w:rsidRPr="001B19ED">
        <w:t xml:space="preserve"> days </w:t>
      </w:r>
      <w:r w:rsidR="00631E4A">
        <w:t xml:space="preserve">of the suspension </w:t>
      </w:r>
      <w:r w:rsidR="00CD6F5F" w:rsidRPr="001B19ED">
        <w:t xml:space="preserve">will be considered a voluntary resignation from the </w:t>
      </w:r>
      <w:r w:rsidR="00D71B50">
        <w:t>Medical Staff</w:t>
      </w:r>
      <w:r w:rsidR="00CD6F5F" w:rsidRPr="001B19ED">
        <w:t>.</w:t>
      </w:r>
    </w:p>
    <w:p w14:paraId="3D534B8D" w14:textId="1793A4EC" w:rsidR="00175A9C" w:rsidRPr="00B42F60" w:rsidRDefault="00175A9C" w:rsidP="00C241CE">
      <w:pPr>
        <w:pStyle w:val="Heading3"/>
        <w:tabs>
          <w:tab w:val="clear" w:pos="1260"/>
          <w:tab w:val="num" w:pos="1440"/>
        </w:tabs>
      </w:pPr>
      <w:r>
        <w:rPr>
          <w:b/>
        </w:rPr>
        <w:t>Failure to Fulfill Mandatory Health Requirements:</w:t>
      </w:r>
      <w:r>
        <w:t xml:space="preserve"> A practitioner who fails to be compliant with the Trinity Hospital policy on required testing (i.e., Tb testing) or required vaccinations/immunizations shall be automatically suspended until compliance is noted.  </w:t>
      </w:r>
      <w:r w:rsidRPr="001B19ED">
        <w:t xml:space="preserve">Failure to comply within </w:t>
      </w:r>
      <w:r w:rsidR="00F41B00">
        <w:t>sixty (60)</w:t>
      </w:r>
      <w:r w:rsidRPr="001B19ED">
        <w:t xml:space="preserve"> days </w:t>
      </w:r>
      <w:r w:rsidR="00631E4A">
        <w:t xml:space="preserve">of the suspension </w:t>
      </w:r>
      <w:r w:rsidRPr="001B19ED">
        <w:t xml:space="preserve">will be considered a voluntary resignation from the </w:t>
      </w:r>
      <w:r>
        <w:t>Medical Staff</w:t>
      </w:r>
      <w:r w:rsidRPr="001B19ED">
        <w:t>.</w:t>
      </w:r>
    </w:p>
    <w:p w14:paraId="6CEE4BD2" w14:textId="4B52365F" w:rsidR="00CD6F5F" w:rsidRDefault="00AB1718" w:rsidP="00CD6F5F">
      <w:pPr>
        <w:pStyle w:val="Heading3"/>
      </w:pPr>
      <w:r>
        <w:rPr>
          <w:b/>
        </w:rPr>
        <w:t>Failure to Become Board C</w:t>
      </w:r>
      <w:r w:rsidR="00CD6F5F" w:rsidRPr="00CA6DAD">
        <w:rPr>
          <w:b/>
        </w:rPr>
        <w:t>ertified</w:t>
      </w:r>
      <w:r>
        <w:rPr>
          <w:b/>
        </w:rPr>
        <w:t>:</w:t>
      </w:r>
      <w:r w:rsidR="00CD6F5F" w:rsidRPr="00CA6DAD">
        <w:rPr>
          <w:b/>
        </w:rPr>
        <w:t xml:space="preserve"> </w:t>
      </w:r>
      <w:r w:rsidR="00CD6F5F" w:rsidRPr="00B42F60">
        <w:t xml:space="preserve">A practitioner who fails to become board certified in compliance with these bylaws or </w:t>
      </w:r>
      <w:r w:rsidR="00D71B50">
        <w:t>Medical Staff</w:t>
      </w:r>
      <w:r w:rsidR="00CD6F5F" w:rsidRPr="00B42F60">
        <w:t xml:space="preserve"> credentialing policies will be deemed to have immediately and voluntarily relinquished his or her </w:t>
      </w:r>
      <w:r w:rsidR="00D71B50">
        <w:t>Medical Staff</w:t>
      </w:r>
      <w:r w:rsidR="00CD6F5F" w:rsidRPr="00B42F60">
        <w:t xml:space="preserve"> appointment and clinical privileges</w:t>
      </w:r>
      <w:r>
        <w:t>.</w:t>
      </w:r>
    </w:p>
    <w:p w14:paraId="27FB0E57" w14:textId="28618D5B" w:rsidR="0074786E" w:rsidRPr="00B42F60" w:rsidRDefault="0074786E" w:rsidP="00CD6F5F">
      <w:pPr>
        <w:pStyle w:val="Heading3"/>
      </w:pPr>
      <w:r>
        <w:rPr>
          <w:b/>
        </w:rPr>
        <w:t>Failure to Maintain Board Certification:</w:t>
      </w:r>
      <w:r>
        <w:t xml:space="preserve"> </w:t>
      </w:r>
      <w:r w:rsidR="003903F0" w:rsidRPr="00B42F60">
        <w:t xml:space="preserve">A practitioner who fails to </w:t>
      </w:r>
      <w:r w:rsidR="006F6CA5">
        <w:t xml:space="preserve">maintain </w:t>
      </w:r>
      <w:r w:rsidR="003903F0">
        <w:t>thei</w:t>
      </w:r>
      <w:r w:rsidR="003D6463">
        <w:t xml:space="preserve">r board certification </w:t>
      </w:r>
      <w:r w:rsidR="003903F0" w:rsidRPr="00B42F60">
        <w:t>will be deemed to have immediately and voluntarily relinquished his</w:t>
      </w:r>
      <w:r w:rsidR="00631E4A">
        <w:t>/</w:t>
      </w:r>
      <w:r w:rsidR="003903F0" w:rsidRPr="00B42F60">
        <w:t xml:space="preserve">her </w:t>
      </w:r>
      <w:r w:rsidR="00631E4A">
        <w:t>M</w:t>
      </w:r>
      <w:r w:rsidR="003903F0" w:rsidRPr="00B42F60">
        <w:t xml:space="preserve">edical </w:t>
      </w:r>
      <w:r w:rsidR="00631E4A">
        <w:t>S</w:t>
      </w:r>
      <w:r w:rsidR="003903F0" w:rsidRPr="00B42F60">
        <w:t xml:space="preserve">taff appointment and clinical privileges </w:t>
      </w:r>
      <w:r w:rsidR="003903F0" w:rsidRPr="007B6DE2">
        <w:t>unless an exception is granted</w:t>
      </w:r>
      <w:r w:rsidR="006F6CA5">
        <w:t xml:space="preserve"> for a period of up to two (2) years for extenuating circumstances</w:t>
      </w:r>
      <w:r w:rsidR="003903F0">
        <w:t>,</w:t>
      </w:r>
      <w:r w:rsidR="003903F0" w:rsidRPr="007B6DE2">
        <w:t xml:space="preserve"> by the Board upon recommendation from the MEC</w:t>
      </w:r>
      <w:r w:rsidR="00DF1888">
        <w:t xml:space="preserve">. </w:t>
      </w:r>
    </w:p>
    <w:p w14:paraId="0CDFB852" w14:textId="73CB286C" w:rsidR="00CD6F5F" w:rsidRDefault="00CD6F5F" w:rsidP="00CD6F5F">
      <w:pPr>
        <w:pStyle w:val="Heading3"/>
      </w:pPr>
      <w:r w:rsidRPr="00CA6DAD">
        <w:rPr>
          <w:b/>
        </w:rPr>
        <w:t>Failure to Execute Release and/or Provide Documents</w:t>
      </w:r>
      <w:r w:rsidRPr="004C618A">
        <w:rPr>
          <w:b/>
        </w:rPr>
        <w:t>:</w:t>
      </w:r>
      <w:r w:rsidRPr="00B42F60">
        <w:t xml:space="preserve">  A practitioner who fails to execute a general or specific release</w:t>
      </w:r>
      <w:r w:rsidR="00DA09D0">
        <w:t xml:space="preserve"> of information</w:t>
      </w:r>
      <w:r w:rsidRPr="00B42F60">
        <w:t xml:space="preserve"> and/or provide documents when requested by the</w:t>
      </w:r>
      <w:r>
        <w:t xml:space="preserve"> </w:t>
      </w:r>
      <w:r w:rsidR="00824FD8">
        <w:t>President of the Medical Staff</w:t>
      </w:r>
      <w:r w:rsidRPr="00B42F60">
        <w:t xml:space="preserve"> or designee to evaluate the competency and credentialing/privileging qualifications of the practitioner shall be considered to have all privileges</w:t>
      </w:r>
      <w:r w:rsidR="002A7DD0" w:rsidRPr="002A7DD0">
        <w:t xml:space="preserve"> </w:t>
      </w:r>
      <w:r w:rsidR="002A7DD0" w:rsidRPr="00B42F60">
        <w:t>automaticall</w:t>
      </w:r>
      <w:r w:rsidR="002A7DD0">
        <w:t>y suspended</w:t>
      </w:r>
      <w:r w:rsidRPr="00B42F60">
        <w:t>. If the release is executed and/or documents provided within thirty</w:t>
      </w:r>
      <w:r w:rsidR="004828FB">
        <w:t xml:space="preserve"> (30)</w:t>
      </w:r>
      <w:r w:rsidRPr="00B42F60">
        <w:t xml:space="preserve"> days of notice of the automatic </w:t>
      </w:r>
      <w:r w:rsidR="002A7DD0">
        <w:t>suspension</w:t>
      </w:r>
      <w:r w:rsidRPr="00B42F60">
        <w:t xml:space="preserve">, the practitioner may be reinstated. </w:t>
      </w:r>
      <w:r w:rsidR="00F9060E">
        <w:t xml:space="preserve">After </w:t>
      </w:r>
      <w:r w:rsidR="00F41B00">
        <w:t>sixty (60)</w:t>
      </w:r>
      <w:r w:rsidR="00F9060E">
        <w:t xml:space="preserve"> days</w:t>
      </w:r>
      <w:r w:rsidRPr="00B42F60">
        <w:t>, the member will be deemed to have resigned voluntarily from the staff and must reapply for staff membership and privileges.</w:t>
      </w:r>
    </w:p>
    <w:p w14:paraId="43A3AA79" w14:textId="1FC00C3D" w:rsidR="00DE45AF" w:rsidRDefault="00DE45AF" w:rsidP="00CD6F5F">
      <w:pPr>
        <w:pStyle w:val="Heading3"/>
      </w:pPr>
      <w:r>
        <w:rPr>
          <w:b/>
        </w:rPr>
        <w:lastRenderedPageBreak/>
        <w:t>Suspension at a Trinity Hospital Within the Region:</w:t>
      </w:r>
      <w:r>
        <w:t xml:space="preserve"> A practitioner who is suspended at another Trinity Hospital within the Region, with the exception of suspensions due to medical records violations or the payment of dues, shall be </w:t>
      </w:r>
      <w:r w:rsidRPr="00B42F60">
        <w:t>considered to have all privileges</w:t>
      </w:r>
      <w:r w:rsidR="002A7DD0">
        <w:t xml:space="preserve"> at this Hospital automatically suspended.  If the suspension is terminated at the other Trinity Hospital in the Region, </w:t>
      </w:r>
      <w:r w:rsidR="00D65DF8">
        <w:t>the suspension will be automatically rescinded at this Hospital.</w:t>
      </w:r>
    </w:p>
    <w:p w14:paraId="3E06A3A0" w14:textId="3E9DC85C" w:rsidR="00D65DF8" w:rsidRDefault="00D65DF8" w:rsidP="00CD6F5F">
      <w:pPr>
        <w:pStyle w:val="Heading3"/>
      </w:pPr>
      <w:r>
        <w:rPr>
          <w:b/>
        </w:rPr>
        <w:t>Involuntary Termination at a Trinity Hospital:</w:t>
      </w:r>
      <w:r>
        <w:t xml:space="preserve"> A practitioner who is involuntarily terminated at another Trinity Hospital shall result in automatic termination at this Hospital. </w:t>
      </w:r>
    </w:p>
    <w:p w14:paraId="6F321BA6" w14:textId="3AC00AD5" w:rsidR="009715FA" w:rsidRPr="00B42F60" w:rsidRDefault="009715FA" w:rsidP="00CD6F5F">
      <w:pPr>
        <w:pStyle w:val="Heading3"/>
      </w:pPr>
      <w:r>
        <w:rPr>
          <w:b/>
        </w:rPr>
        <w:t xml:space="preserve">Loss of </w:t>
      </w:r>
      <w:r w:rsidR="00631E4A">
        <w:rPr>
          <w:b/>
        </w:rPr>
        <w:t>S</w:t>
      </w:r>
      <w:r>
        <w:rPr>
          <w:b/>
        </w:rPr>
        <w:t>upervising/</w:t>
      </w:r>
      <w:r w:rsidR="00631E4A">
        <w:rPr>
          <w:b/>
        </w:rPr>
        <w:t>C</w:t>
      </w:r>
      <w:r>
        <w:rPr>
          <w:b/>
        </w:rPr>
        <w:t xml:space="preserve">ollaborating </w:t>
      </w:r>
      <w:r w:rsidR="00631E4A">
        <w:rPr>
          <w:b/>
        </w:rPr>
        <w:t>P</w:t>
      </w:r>
      <w:r>
        <w:rPr>
          <w:b/>
        </w:rPr>
        <w:t>hysician for Advanced Practice Professionals:</w:t>
      </w:r>
      <w:r>
        <w:t xml:space="preserve"> If an APP loses their relationship with a supervising/collaborating physician on staff at this Hospital, then the APP is automatically suspended until the APP develops a new supervision/collaboration relationship with another Member of the Medical Staff.  If another supervising/collaborating relationship is not developed within sixty (60) days, then the APP automatically relinquished their privileges.</w:t>
      </w:r>
    </w:p>
    <w:p w14:paraId="7DAECD2B" w14:textId="53DAA0BC" w:rsidR="00CD6F5F" w:rsidRPr="00B42F60" w:rsidRDefault="00CD6F5F" w:rsidP="00CD6F5F">
      <w:pPr>
        <w:pStyle w:val="Heading3"/>
      </w:pPr>
      <w:r w:rsidRPr="00CA6DAD">
        <w:rPr>
          <w:b/>
        </w:rPr>
        <w:t>MEC Deliberation</w:t>
      </w:r>
      <w:r w:rsidRPr="004C618A">
        <w:rPr>
          <w:b/>
        </w:rPr>
        <w:t>:</w:t>
      </w:r>
      <w:r w:rsidRPr="00B42F60">
        <w:t xml:space="preserve">  </w:t>
      </w:r>
      <w:r w:rsidR="00DA09D0" w:rsidRPr="00DA09D0">
        <w:t>As soon as feasible after action is taken or warranted as described above, the MEC shall convene to review and consider the facts and may recommend such further corrective action as it may deem appropriate following the procedure generally set forth in these bylaws.</w:t>
      </w:r>
    </w:p>
    <w:p w14:paraId="3601F158" w14:textId="304481B9" w:rsidR="00CD6F5F" w:rsidRPr="00B42F60" w:rsidRDefault="00AB1718" w:rsidP="00CD6F5F">
      <w:pPr>
        <w:pStyle w:val="Heading2"/>
      </w:pPr>
      <w:bookmarkStart w:id="33" w:name="_Toc200695927"/>
      <w:bookmarkStart w:id="34" w:name="_Toc201540920"/>
      <w:r>
        <w:t>Summary</w:t>
      </w:r>
      <w:r w:rsidR="000E37AC">
        <w:t xml:space="preserve"> </w:t>
      </w:r>
      <w:r w:rsidR="00CD6F5F" w:rsidRPr="00B42F60">
        <w:t>Restriction or Suspension</w:t>
      </w:r>
      <w:bookmarkEnd w:id="33"/>
      <w:bookmarkEnd w:id="34"/>
    </w:p>
    <w:p w14:paraId="0394873A" w14:textId="09EF1DE6" w:rsidR="00CD6F5F" w:rsidRPr="00B42F60" w:rsidRDefault="00CD6F5F" w:rsidP="00C241CE">
      <w:pPr>
        <w:pStyle w:val="Heading3"/>
        <w:tabs>
          <w:tab w:val="clear" w:pos="1260"/>
          <w:tab w:val="num" w:pos="1440"/>
        </w:tabs>
      </w:pPr>
      <w:r w:rsidRPr="00CA6DAD">
        <w:rPr>
          <w:b/>
        </w:rPr>
        <w:t>Criteria for Initiation</w:t>
      </w:r>
      <w:r w:rsidRPr="004C618A">
        <w:rPr>
          <w:b/>
        </w:rPr>
        <w:t>:</w:t>
      </w:r>
      <w:r w:rsidRPr="00B42F60">
        <w:t xml:space="preserve">  </w:t>
      </w:r>
      <w:r w:rsidRPr="001B19ED">
        <w:t xml:space="preserve">A </w:t>
      </w:r>
      <w:r w:rsidR="00AB1718">
        <w:t>summary</w:t>
      </w:r>
      <w:r w:rsidRPr="001B19ED">
        <w:t xml:space="preserve"> restriction or suspension may be imposed when </w:t>
      </w:r>
      <w:r w:rsidR="00DA09D0">
        <w:t>a good faith belief exists that</w:t>
      </w:r>
      <w:r w:rsidRPr="001B19ED">
        <w:t xml:space="preserve"> </w:t>
      </w:r>
      <w:r w:rsidRPr="00B42F60">
        <w:t xml:space="preserve">immediate action </w:t>
      </w:r>
      <w:r w:rsidR="00DA09D0">
        <w:t xml:space="preserve">must </w:t>
      </w:r>
      <w:r w:rsidRPr="00B42F60">
        <w:t>be taken to protect the life or well-being of patient(s); or to reduce a substantial and imminent likelihood of significant impairment of the life, health, and safety of any person</w:t>
      </w:r>
      <w:r w:rsidR="000423AC">
        <w:t>,</w:t>
      </w:r>
      <w:r w:rsidRPr="00B42F60">
        <w:t xml:space="preserve"> or when </w:t>
      </w:r>
      <w:r w:rsidR="00D71B50">
        <w:t>Medical Staff</w:t>
      </w:r>
      <w:r w:rsidRPr="00B42F60">
        <w:t xml:space="preserve"> leaders and/or the </w:t>
      </w:r>
      <w:r w:rsidR="006713BB">
        <w:t>CMO (local or regional)</w:t>
      </w:r>
      <w:r w:rsidR="00C63D45">
        <w:t xml:space="preserve"> </w:t>
      </w:r>
      <w:r w:rsidRPr="00B42F60">
        <w:t xml:space="preserve">determines that there is a need to carefully consider any event, concern, or issue that, if confirmed, has the potential to </w:t>
      </w:r>
      <w:r w:rsidR="00F9060E">
        <w:t xml:space="preserve">adversely </w:t>
      </w:r>
      <w:r w:rsidRPr="00B42F60">
        <w:t>affect patient or employee safety or the effective operation of the institution</w:t>
      </w:r>
      <w:r>
        <w:t>. Under such circumstances</w:t>
      </w:r>
      <w:r w:rsidRPr="00B42F60">
        <w:t xml:space="preserve"> </w:t>
      </w:r>
      <w:r w:rsidR="00175A9C">
        <w:t>any two individuals from th</w:t>
      </w:r>
      <w:r w:rsidR="00F41B00">
        <w:t xml:space="preserve">e following </w:t>
      </w:r>
      <w:r w:rsidR="000423AC">
        <w:t xml:space="preserve">positions </w:t>
      </w:r>
      <w:r w:rsidR="004425FA">
        <w:t>(</w:t>
      </w:r>
      <w:r w:rsidR="007D6744">
        <w:t xml:space="preserve">President of the Medical </w:t>
      </w:r>
      <w:r w:rsidR="00175A9C">
        <w:t xml:space="preserve">Staff, </w:t>
      </w:r>
      <w:r w:rsidR="00266188">
        <w:t>Department Chair</w:t>
      </w:r>
      <w:r w:rsidR="00175A9C">
        <w:t>,</w:t>
      </w:r>
      <w:r w:rsidR="004425FA">
        <w:t xml:space="preserve"> </w:t>
      </w:r>
      <w:r w:rsidR="00935EED">
        <w:t>CEO</w:t>
      </w:r>
      <w:r w:rsidR="00C34A90">
        <w:t xml:space="preserve"> and Hospital President</w:t>
      </w:r>
      <w:r w:rsidR="004425FA">
        <w:t xml:space="preserve">, </w:t>
      </w:r>
      <w:r w:rsidR="00E27181">
        <w:t>CMO</w:t>
      </w:r>
      <w:r w:rsidR="004425FA">
        <w:t xml:space="preserve">, </w:t>
      </w:r>
      <w:r w:rsidR="007D6744">
        <w:t>the Medical Executive Committee, or the Board</w:t>
      </w:r>
      <w:r w:rsidR="004425FA">
        <w:t xml:space="preserve">) </w:t>
      </w:r>
      <w:r w:rsidR="00BD6F2F">
        <w:t xml:space="preserve">may </w:t>
      </w:r>
      <w:r w:rsidRPr="00B42F60">
        <w:t xml:space="preserve">restrict or suspend the </w:t>
      </w:r>
      <w:r w:rsidR="00D71B50">
        <w:t>Medical Staff</w:t>
      </w:r>
      <w:r w:rsidRPr="00B42F60">
        <w:t xml:space="preserve"> membership or clinical privileges of s</w:t>
      </w:r>
      <w:r w:rsidR="00F41B00">
        <w:t>uch practitioner</w:t>
      </w:r>
      <w:r w:rsidRPr="00B42F60">
        <w:t xml:space="preserve">. </w:t>
      </w:r>
      <w:r w:rsidR="00BD6F2F">
        <w:t xml:space="preserve">If there is a dispute over whether the practitioner should be summarily suspended, a </w:t>
      </w:r>
      <w:r w:rsidR="00F41B00">
        <w:t>third individual from the above-</w:t>
      </w:r>
      <w:r w:rsidR="00BD6F2F">
        <w:t xml:space="preserve">named group shall </w:t>
      </w:r>
      <w:r w:rsidR="00F41B00">
        <w:t xml:space="preserve">make </w:t>
      </w:r>
      <w:r w:rsidR="00BD6F2F">
        <w:t xml:space="preserve">the decision. </w:t>
      </w:r>
      <w:r w:rsidRPr="00B42F60">
        <w:t>A suspension of all or any portion of a practitioner</w:t>
      </w:r>
      <w:r w:rsidR="00993161">
        <w:t>’</w:t>
      </w:r>
      <w:r w:rsidRPr="00B42F60">
        <w:t xml:space="preserve">s clinical privileges at another hospital may be grounds for a </w:t>
      </w:r>
      <w:r w:rsidR="00AB1718">
        <w:t>summary</w:t>
      </w:r>
      <w:r w:rsidRPr="00B42F60">
        <w:t xml:space="preserve"> suspension of all or any of the practitioner</w:t>
      </w:r>
      <w:r w:rsidR="00993161">
        <w:t>’</w:t>
      </w:r>
      <w:r w:rsidRPr="00B42F60">
        <w:t>s clinical privileges at this hospital.</w:t>
      </w:r>
    </w:p>
    <w:p w14:paraId="74146FC5" w14:textId="5DDD0501" w:rsidR="00B06F5E" w:rsidRDefault="00CD6F5F" w:rsidP="00EE1215">
      <w:pPr>
        <w:pStyle w:val="NormalIndent3"/>
        <w:tabs>
          <w:tab w:val="num" w:pos="1260"/>
        </w:tabs>
        <w:ind w:left="1260"/>
      </w:pPr>
      <w:r w:rsidRPr="00B42F60">
        <w:t xml:space="preserve">Unless otherwise stated, such </w:t>
      </w:r>
      <w:r w:rsidR="00AB1718">
        <w:t>summary</w:t>
      </w:r>
      <w:r w:rsidRPr="00B42F60">
        <w:t xml:space="preserve"> restriction or suspension shall become effective immediately upon imposition and the person or body responsible shall promptly give written notice to the practitioner, the MEC, </w:t>
      </w:r>
      <w:r w:rsidR="00C63D45">
        <w:t xml:space="preserve">the CMO, </w:t>
      </w:r>
      <w:r w:rsidRPr="00B42F60">
        <w:t xml:space="preserve">the </w:t>
      </w:r>
      <w:r w:rsidR="00935EED">
        <w:t>CEO</w:t>
      </w:r>
      <w:r w:rsidR="00C34A90">
        <w:rPr>
          <w:color w:val="000000"/>
        </w:rPr>
        <w:t xml:space="preserve"> and Hospital President</w:t>
      </w:r>
      <w:r w:rsidRPr="00B42F60">
        <w:t xml:space="preserve">, and the </w:t>
      </w:r>
      <w:r w:rsidR="004E6A57">
        <w:t>Board</w:t>
      </w:r>
      <w:r w:rsidRPr="00B42F60">
        <w:t xml:space="preserve">. The restriction or suspension may be limited in duration and shall remain in effect for the period stated or, if none, until resolved as set forth herein. The </w:t>
      </w:r>
      <w:r w:rsidR="00AB1718">
        <w:t>summary</w:t>
      </w:r>
      <w:r w:rsidRPr="00B42F60">
        <w:t xml:space="preserve"> suspension is not a complete professional review action in and of itself, and it shall not imply any final finding regarding the circumstances that caused the suspension.</w:t>
      </w:r>
    </w:p>
    <w:p w14:paraId="4F10BF25" w14:textId="355AA532" w:rsidR="00CD6F5F" w:rsidRPr="00B42F60" w:rsidRDefault="00CD6F5F" w:rsidP="00EE1215">
      <w:pPr>
        <w:pStyle w:val="NormalIndent3"/>
        <w:tabs>
          <w:tab w:val="num" w:pos="1260"/>
        </w:tabs>
        <w:ind w:left="1260"/>
      </w:pPr>
      <w:r w:rsidRPr="00B42F60">
        <w:t xml:space="preserve">Unless otherwise indicated by the terms of the </w:t>
      </w:r>
      <w:r w:rsidR="00AB1718">
        <w:t>summary</w:t>
      </w:r>
      <w:r w:rsidRPr="00B42F60">
        <w:t xml:space="preserve"> restriction or suspension, the practitioner</w:t>
      </w:r>
      <w:r w:rsidR="00993161">
        <w:t>’</w:t>
      </w:r>
      <w:r w:rsidRPr="00B42F60">
        <w:t xml:space="preserve">s patients shall be promptly assigned to another </w:t>
      </w:r>
      <w:r w:rsidR="00D71B50">
        <w:t>Medical Staff</w:t>
      </w:r>
      <w:r w:rsidRPr="00B42F60">
        <w:t xml:space="preserve"> member by the</w:t>
      </w:r>
      <w:r>
        <w:t xml:space="preserve"> </w:t>
      </w:r>
      <w:r w:rsidR="00824FD8">
        <w:t>President of the Medical Staff</w:t>
      </w:r>
      <w:r w:rsidRPr="00B42F60">
        <w:t xml:space="preserve"> or designee, considering, where feasible, the wishes of the affected practitioner and the patient in the choice of a substitute practitioner.</w:t>
      </w:r>
    </w:p>
    <w:p w14:paraId="5081BB8B" w14:textId="6077E8CD" w:rsidR="00CD6F5F" w:rsidRPr="00B42F60" w:rsidRDefault="004425FA" w:rsidP="00C241CE">
      <w:pPr>
        <w:pStyle w:val="Heading3"/>
        <w:tabs>
          <w:tab w:val="clear" w:pos="1260"/>
          <w:tab w:val="num" w:pos="1440"/>
        </w:tabs>
      </w:pPr>
      <w:r>
        <w:rPr>
          <w:b/>
        </w:rPr>
        <w:lastRenderedPageBreak/>
        <w:t>MEC A</w:t>
      </w:r>
      <w:r w:rsidR="00CD6F5F" w:rsidRPr="00CA6DAD">
        <w:rPr>
          <w:b/>
        </w:rPr>
        <w:t>ction</w:t>
      </w:r>
      <w:r w:rsidR="00CD6F5F" w:rsidRPr="004C618A">
        <w:rPr>
          <w:b/>
        </w:rPr>
        <w:t>:</w:t>
      </w:r>
      <w:r w:rsidR="00CD6F5F" w:rsidRPr="00B42F60">
        <w:t xml:space="preserve">  As soon as </w:t>
      </w:r>
      <w:r w:rsidR="000E37AC">
        <w:t>feasible</w:t>
      </w:r>
      <w:r w:rsidR="00CD6F5F" w:rsidRPr="00B42F60">
        <w:t xml:space="preserve"> and within </w:t>
      </w:r>
      <w:r>
        <w:t>fourteen (</w:t>
      </w:r>
      <w:r w:rsidR="00CD6F5F" w:rsidRPr="00B42F60">
        <w:t>14</w:t>
      </w:r>
      <w:r>
        <w:t>)</w:t>
      </w:r>
      <w:r w:rsidR="00CD6F5F" w:rsidRPr="00B42F60">
        <w:t xml:space="preserve"> days after such </w:t>
      </w:r>
      <w:r w:rsidR="00AB1718">
        <w:t>summary</w:t>
      </w:r>
      <w:r w:rsidR="00CD6F5F" w:rsidRPr="00B42F60">
        <w:t xml:space="preserve"> suspension has been imposed, the MEC shall </w:t>
      </w:r>
      <w:r w:rsidR="00CD6F5F">
        <w:t>meet</w:t>
      </w:r>
      <w:r w:rsidR="00CD6F5F" w:rsidRPr="00B42F60">
        <w:t xml:space="preserve"> to review and consider the action and if necessary</w:t>
      </w:r>
      <w:r w:rsidR="001A019E">
        <w:t>,</w:t>
      </w:r>
      <w:r w:rsidR="00CD6F5F" w:rsidRPr="00B42F60">
        <w:t xml:space="preserve"> begin the investigation process as noted in Section </w:t>
      </w:r>
      <w:r w:rsidR="000E37AC">
        <w:t>2.2</w:t>
      </w:r>
      <w:r w:rsidR="00CD6F5F" w:rsidRPr="00B42F60">
        <w:t xml:space="preserve"> above. Upon request and at the discretion of the MEC, the practitioner will be given the opportunity to address the MEC concerning the action, on such terms and conditions as the MEC may impose, although in no event shall any meeting of the MEC, with or without the practitioner, constitute a </w:t>
      </w:r>
      <w:r w:rsidR="00993161">
        <w:t>“</w:t>
      </w:r>
      <w:r w:rsidR="00CD6F5F" w:rsidRPr="00B42F60">
        <w:t>hearing</w:t>
      </w:r>
      <w:r w:rsidR="00993161">
        <w:t>”</w:t>
      </w:r>
      <w:r w:rsidR="00CD6F5F" w:rsidRPr="00B42F60">
        <w:t xml:space="preserve"> as defined in this hearing and appeal plan, nor shall any procedural rules with respect to hearing and appeal apply. The MEC may modify, continue, or terminate the </w:t>
      </w:r>
      <w:r w:rsidR="00AB1718">
        <w:t>summary</w:t>
      </w:r>
      <w:r w:rsidR="00CD6F5F" w:rsidRPr="00B42F60">
        <w:t xml:space="preserve"> restriction or suspension, but in any event</w:t>
      </w:r>
      <w:r>
        <w:t>,</w:t>
      </w:r>
      <w:r w:rsidR="00CD6F5F" w:rsidRPr="00B42F60">
        <w:t xml:space="preserve"> it shall furnish the practitioner with notice of its decision.</w:t>
      </w:r>
    </w:p>
    <w:p w14:paraId="1C0499D1" w14:textId="732AF7AE" w:rsidR="00CD6F5F" w:rsidRPr="00B42F60" w:rsidRDefault="004425FA" w:rsidP="00C241CE">
      <w:pPr>
        <w:pStyle w:val="Heading3"/>
        <w:tabs>
          <w:tab w:val="clear" w:pos="1260"/>
          <w:tab w:val="num" w:pos="1440"/>
        </w:tabs>
      </w:pPr>
      <w:r>
        <w:rPr>
          <w:b/>
        </w:rPr>
        <w:t>Procedural R</w:t>
      </w:r>
      <w:r w:rsidR="00CD6F5F" w:rsidRPr="00CA6DAD">
        <w:rPr>
          <w:b/>
        </w:rPr>
        <w:t>ights</w:t>
      </w:r>
      <w:r w:rsidR="00CD6F5F" w:rsidRPr="004C618A">
        <w:rPr>
          <w:b/>
        </w:rPr>
        <w:t>:</w:t>
      </w:r>
      <w:r w:rsidR="00CD6F5F" w:rsidRPr="00B42F60">
        <w:t xml:space="preserve">  Unless the MEC promptly terminates the </w:t>
      </w:r>
      <w:r w:rsidR="00AB1718">
        <w:t>summary</w:t>
      </w:r>
      <w:r w:rsidR="00CD6F5F" w:rsidRPr="00B42F60">
        <w:t xml:space="preserve"> restriction or suspension prior to or immediately after reviewing the results of any investigation described </w:t>
      </w:r>
      <w:r w:rsidR="00DA09D0">
        <w:t>above</w:t>
      </w:r>
      <w:r w:rsidR="00CD6F5F" w:rsidRPr="00B42F60">
        <w:t xml:space="preserve">, the member </w:t>
      </w:r>
      <w:r w:rsidR="005710BC" w:rsidRPr="005710BC">
        <w:t>or other physician or dentist with privileges without membership (or applicant for the above)</w:t>
      </w:r>
      <w:r w:rsidR="005710BC">
        <w:t xml:space="preserve"> </w:t>
      </w:r>
      <w:r w:rsidR="00CD6F5F" w:rsidRPr="00B42F60">
        <w:t>shall be entitled to the procedural rights afforded by this hearing and appeal plan once the restrictions or suspension last more than 14 days.</w:t>
      </w:r>
    </w:p>
    <w:p w14:paraId="778DA3FD" w14:textId="77777777" w:rsidR="00CD6F5F" w:rsidRPr="00B42F60" w:rsidRDefault="00CD6F5F" w:rsidP="00CD6F5F">
      <w:pPr>
        <w:pStyle w:val="Heading1"/>
      </w:pPr>
      <w:bookmarkStart w:id="35" w:name="_Toc200695929"/>
      <w:bookmarkStart w:id="36" w:name="_Toc201540922"/>
      <w:bookmarkStart w:id="37" w:name="_Toc446210030"/>
      <w:r w:rsidRPr="00B42F60">
        <w:lastRenderedPageBreak/>
        <w:t>Initiation and Notice of Hearing</w:t>
      </w:r>
      <w:bookmarkEnd w:id="35"/>
      <w:bookmarkEnd w:id="36"/>
      <w:bookmarkEnd w:id="37"/>
    </w:p>
    <w:p w14:paraId="0FD9228A" w14:textId="77777777" w:rsidR="00CD6F5F" w:rsidRPr="00B42F60" w:rsidRDefault="00CD6F5F" w:rsidP="00CD6F5F">
      <w:pPr>
        <w:pStyle w:val="Heading2"/>
      </w:pPr>
      <w:bookmarkStart w:id="38" w:name="_Toc200695930"/>
      <w:bookmarkStart w:id="39" w:name="_Toc201540923"/>
      <w:r w:rsidRPr="00B42F60">
        <w:t>Initiation of Hearing</w:t>
      </w:r>
      <w:bookmarkEnd w:id="38"/>
      <w:bookmarkEnd w:id="39"/>
    </w:p>
    <w:p w14:paraId="180EC4E7" w14:textId="150E74F1" w:rsidR="00CD6F5F" w:rsidRPr="00B42F60" w:rsidRDefault="000E37AC" w:rsidP="00CD6F5F">
      <w:pPr>
        <w:pStyle w:val="BodyText"/>
      </w:pPr>
      <w:r w:rsidRPr="00B42F60">
        <w:t xml:space="preserve">Any practitioner eligible for </w:t>
      </w:r>
      <w:r w:rsidR="00D71B50">
        <w:t>Medical Staff</w:t>
      </w:r>
      <w:r w:rsidRPr="00B42F60">
        <w:t xml:space="preserve"> appointment</w:t>
      </w:r>
      <w:r>
        <w:t xml:space="preserve"> or physicians eligible for privileges without membership</w:t>
      </w:r>
      <w:r w:rsidRPr="00B42F60">
        <w:t xml:space="preserve"> shall be entitled </w:t>
      </w:r>
      <w:r w:rsidR="00CD6F5F" w:rsidRPr="00B42F60">
        <w:t xml:space="preserve">to request a hearing whenever an unfavorable recommendation with regard to clinical competence or professional conduct has been made by the MEC or the Board. Hearings will be triggered only by the following </w:t>
      </w:r>
      <w:r w:rsidR="00993161">
        <w:t>“</w:t>
      </w:r>
      <w:r w:rsidR="00C36DD8">
        <w:t>adverse actions</w:t>
      </w:r>
      <w:r w:rsidR="00993161">
        <w:t>”</w:t>
      </w:r>
      <w:r w:rsidR="00CD6F5F" w:rsidRPr="00B42F60">
        <w:t xml:space="preserve"> when the basis for such action is related to clinical competence or professional conduct:</w:t>
      </w:r>
    </w:p>
    <w:p w14:paraId="09A49150" w14:textId="7AFADD24" w:rsidR="00CD6F5F" w:rsidRPr="00B42F60" w:rsidRDefault="00CD6F5F" w:rsidP="005957D6">
      <w:pPr>
        <w:pStyle w:val="BodyText"/>
        <w:numPr>
          <w:ilvl w:val="0"/>
          <w:numId w:val="10"/>
        </w:numPr>
      </w:pPr>
      <w:r w:rsidRPr="00B42F60">
        <w:t xml:space="preserve">Denial of </w:t>
      </w:r>
      <w:r w:rsidR="00D71B50">
        <w:t>Medical Staff</w:t>
      </w:r>
      <w:r w:rsidRPr="00B42F60">
        <w:t xml:space="preserve"> appointment or reappointment;</w:t>
      </w:r>
    </w:p>
    <w:p w14:paraId="096750CE" w14:textId="5471800E" w:rsidR="00CD6F5F" w:rsidRPr="00B42F60" w:rsidRDefault="00CD6F5F" w:rsidP="005957D6">
      <w:pPr>
        <w:pStyle w:val="BodyText"/>
        <w:numPr>
          <w:ilvl w:val="0"/>
          <w:numId w:val="10"/>
        </w:numPr>
      </w:pPr>
      <w:r w:rsidRPr="00B42F60">
        <w:t xml:space="preserve">Revocation of </w:t>
      </w:r>
      <w:r w:rsidR="00D71B50">
        <w:t>Medical Staff</w:t>
      </w:r>
      <w:r w:rsidRPr="00B42F60">
        <w:t xml:space="preserve"> appointment;</w:t>
      </w:r>
    </w:p>
    <w:p w14:paraId="5B939ECA" w14:textId="526CCE0A" w:rsidR="00CD6F5F" w:rsidRPr="00B42F60" w:rsidRDefault="00CD6F5F" w:rsidP="005957D6">
      <w:pPr>
        <w:pStyle w:val="BodyText"/>
        <w:numPr>
          <w:ilvl w:val="0"/>
          <w:numId w:val="10"/>
        </w:numPr>
      </w:pPr>
      <w:r w:rsidRPr="00B42F60">
        <w:t xml:space="preserve">Denial </w:t>
      </w:r>
      <w:r w:rsidR="00CD1E45" w:rsidRPr="00CD1E45">
        <w:t>or restriction of requested clinical privileges, but only if such suspension is for more than fourteen (14) days and is not caused by the member’s failure to complete medical records or any other reason unrelated to clinical competence or professional conduct</w:t>
      </w:r>
      <w:r w:rsidRPr="00B42F60">
        <w:t>;</w:t>
      </w:r>
    </w:p>
    <w:p w14:paraId="493F8ED0" w14:textId="77777777" w:rsidR="00CD6F5F" w:rsidRPr="00B42F60" w:rsidRDefault="00CD6F5F" w:rsidP="005957D6">
      <w:pPr>
        <w:pStyle w:val="BodyText"/>
        <w:numPr>
          <w:ilvl w:val="0"/>
          <w:numId w:val="10"/>
        </w:numPr>
      </w:pPr>
      <w:r w:rsidRPr="00B42F60">
        <w:t>Involuntary reduction or revocation of clinical privileges;</w:t>
      </w:r>
    </w:p>
    <w:p w14:paraId="26569CD4" w14:textId="33292AFA" w:rsidR="00CD6F5F" w:rsidRPr="00B42F60" w:rsidRDefault="00CD6F5F" w:rsidP="005957D6">
      <w:pPr>
        <w:pStyle w:val="BodyText"/>
        <w:numPr>
          <w:ilvl w:val="0"/>
          <w:numId w:val="10"/>
        </w:numPr>
      </w:pPr>
      <w:r w:rsidRPr="00B42F60">
        <w:t xml:space="preserve">Application of a mandatory concurring consultation requirement, or an increase in the stringency of a pre-existing mandatory concurring consultation requirement, when such requirement only applies to an individual </w:t>
      </w:r>
      <w:r w:rsidR="00D71B50">
        <w:t>Medical Staff</w:t>
      </w:r>
      <w:r w:rsidRPr="00B42F60">
        <w:t xml:space="preserve"> member and is imposed for more than fourteen (14) days;</w:t>
      </w:r>
      <w:r w:rsidR="00DB4714">
        <w:t xml:space="preserve"> or</w:t>
      </w:r>
    </w:p>
    <w:p w14:paraId="63CB2DA1" w14:textId="4D628E63" w:rsidR="00CD6F5F" w:rsidRDefault="00CD6F5F" w:rsidP="005957D6">
      <w:pPr>
        <w:pStyle w:val="BodyText"/>
        <w:numPr>
          <w:ilvl w:val="0"/>
          <w:numId w:val="10"/>
        </w:numPr>
      </w:pPr>
      <w:r w:rsidRPr="00B42F60">
        <w:t>Suspension of staff appointment or clinical privileges, but only if such suspension is for more than fourteen (14) days and is not caused by the member</w:t>
      </w:r>
      <w:r w:rsidR="00993161">
        <w:t>’</w:t>
      </w:r>
      <w:r w:rsidRPr="00B42F60">
        <w:t>s failure to complete medical records or any other reason unrelated to clinical competence or professional conduct.</w:t>
      </w:r>
    </w:p>
    <w:p w14:paraId="04A277AC" w14:textId="77777777" w:rsidR="00CD6F5F" w:rsidRPr="00B42F60" w:rsidRDefault="00CD6F5F" w:rsidP="00CD6F5F">
      <w:pPr>
        <w:pStyle w:val="Heading2"/>
      </w:pPr>
      <w:bookmarkStart w:id="40" w:name="_Toc200695931"/>
      <w:bookmarkStart w:id="41" w:name="_Toc201540924"/>
      <w:r w:rsidRPr="00B42F60">
        <w:t>Hearings Will Not Be Triggered by the Following Actions</w:t>
      </w:r>
      <w:bookmarkEnd w:id="40"/>
      <w:bookmarkEnd w:id="41"/>
    </w:p>
    <w:p w14:paraId="67D5B076" w14:textId="77777777" w:rsidR="00CD6F5F" w:rsidRPr="00B42F60" w:rsidRDefault="00CD6F5F" w:rsidP="005957D6">
      <w:pPr>
        <w:pStyle w:val="BodyText"/>
        <w:numPr>
          <w:ilvl w:val="0"/>
          <w:numId w:val="11"/>
        </w:numPr>
      </w:pPr>
      <w:r w:rsidRPr="00B42F60">
        <w:t xml:space="preserve">Issuance of a letter of </w:t>
      </w:r>
      <w:r w:rsidR="0055174B">
        <w:t>guidance, warning, or reprimand;</w:t>
      </w:r>
    </w:p>
    <w:p w14:paraId="0BDF9ACD" w14:textId="4385161E" w:rsidR="00CD6F5F" w:rsidRPr="00B42F60" w:rsidRDefault="00CD6F5F" w:rsidP="005957D6">
      <w:pPr>
        <w:pStyle w:val="BodyText"/>
        <w:numPr>
          <w:ilvl w:val="0"/>
          <w:numId w:val="11"/>
        </w:numPr>
      </w:pPr>
      <w:r w:rsidRPr="00B42F60">
        <w:t>Imposition of a requirement for proctoring (i.e., observation of the practitioner</w:t>
      </w:r>
      <w:r w:rsidR="00993161">
        <w:t>’</w:t>
      </w:r>
      <w:r w:rsidRPr="00B42F60">
        <w:t xml:space="preserve">s performance by a peer in order to provide information to a </w:t>
      </w:r>
      <w:r w:rsidR="00D71B50">
        <w:t>Medical Staff</w:t>
      </w:r>
      <w:r w:rsidRPr="00B42F60">
        <w:t xml:space="preserve"> peer review committee) wi</w:t>
      </w:r>
      <w:r w:rsidR="0055174B">
        <w:t>th no restriction on privileges;</w:t>
      </w:r>
    </w:p>
    <w:p w14:paraId="1C426E96" w14:textId="77777777" w:rsidR="00CD6F5F" w:rsidRPr="00B42F60" w:rsidRDefault="00CD6F5F" w:rsidP="005957D6">
      <w:pPr>
        <w:pStyle w:val="BodyText"/>
        <w:numPr>
          <w:ilvl w:val="0"/>
          <w:numId w:val="11"/>
        </w:numPr>
      </w:pPr>
      <w:r w:rsidRPr="00B42F60">
        <w:t xml:space="preserve">Failure to process a request for a privilege when the applicant/member does not meet the eligibility </w:t>
      </w:r>
      <w:r w:rsidR="0055174B">
        <w:t>criteria to hold that privilege;</w:t>
      </w:r>
    </w:p>
    <w:p w14:paraId="3B99283D" w14:textId="77777777" w:rsidR="00CD6F5F" w:rsidRPr="00B42F60" w:rsidRDefault="00CD6F5F" w:rsidP="005957D6">
      <w:pPr>
        <w:pStyle w:val="BodyText"/>
        <w:numPr>
          <w:ilvl w:val="0"/>
          <w:numId w:val="11"/>
        </w:numPr>
      </w:pPr>
      <w:r w:rsidRPr="00B42F60">
        <w:t>Conducting an investigation into any matter or the appointment of an</w:t>
      </w:r>
      <w:r w:rsidR="0055174B">
        <w:t xml:space="preserve"> ad hoc investigation </w:t>
      </w:r>
      <w:proofErr w:type="gramStart"/>
      <w:r w:rsidR="0055174B">
        <w:t>committee;</w:t>
      </w:r>
      <w:proofErr w:type="gramEnd"/>
    </w:p>
    <w:p w14:paraId="7DA98B64" w14:textId="77777777" w:rsidR="00CD6F5F" w:rsidRPr="00B42F60" w:rsidRDefault="00CD6F5F" w:rsidP="005957D6">
      <w:pPr>
        <w:pStyle w:val="BodyText"/>
        <w:numPr>
          <w:ilvl w:val="0"/>
          <w:numId w:val="11"/>
        </w:numPr>
      </w:pPr>
      <w:r w:rsidRPr="00B42F60">
        <w:t>Requirement to appear for a special meeting under</w:t>
      </w:r>
      <w:r w:rsidR="0055174B">
        <w:t xml:space="preserve"> the provisions of these bylaws;</w:t>
      </w:r>
    </w:p>
    <w:p w14:paraId="6C55765C" w14:textId="77777777" w:rsidR="00CD6F5F" w:rsidRPr="00B42F60" w:rsidRDefault="00CD6F5F" w:rsidP="005957D6">
      <w:pPr>
        <w:pStyle w:val="BodyText"/>
        <w:numPr>
          <w:ilvl w:val="0"/>
          <w:numId w:val="11"/>
        </w:numPr>
      </w:pPr>
      <w:r w:rsidRPr="00B42F60">
        <w:t>Automatic relinquishment or voluntary resignati</w:t>
      </w:r>
      <w:r w:rsidR="0055174B">
        <w:t>on of appointment or privileges;</w:t>
      </w:r>
    </w:p>
    <w:p w14:paraId="25AA8B27" w14:textId="58FD5670" w:rsidR="00CD6F5F" w:rsidRPr="00B42F60" w:rsidRDefault="00CD6F5F" w:rsidP="005957D6">
      <w:pPr>
        <w:pStyle w:val="BodyText"/>
        <w:numPr>
          <w:ilvl w:val="0"/>
          <w:numId w:val="11"/>
        </w:numPr>
      </w:pPr>
      <w:r w:rsidRPr="00B42F60">
        <w:t xml:space="preserve">Imposition of a </w:t>
      </w:r>
      <w:r w:rsidR="00AB1718">
        <w:t>summary</w:t>
      </w:r>
      <w:r w:rsidRPr="00B42F60">
        <w:t xml:space="preserve"> suspension that d</w:t>
      </w:r>
      <w:r w:rsidR="0055174B">
        <w:t xml:space="preserve">oes not exceed </w:t>
      </w:r>
      <w:r w:rsidR="00BC1AB3">
        <w:t>fourteen (</w:t>
      </w:r>
      <w:r w:rsidR="0055174B">
        <w:t>14</w:t>
      </w:r>
      <w:r w:rsidR="00BC1AB3">
        <w:t>)</w:t>
      </w:r>
      <w:r w:rsidR="0055174B">
        <w:t xml:space="preserve"> days;</w:t>
      </w:r>
    </w:p>
    <w:p w14:paraId="1AA92805" w14:textId="77777777" w:rsidR="00CD6F5F" w:rsidRPr="00B42F60" w:rsidRDefault="00CD6F5F" w:rsidP="005957D6">
      <w:pPr>
        <w:pStyle w:val="BodyText"/>
        <w:numPr>
          <w:ilvl w:val="0"/>
          <w:numId w:val="11"/>
        </w:numPr>
      </w:pPr>
      <w:r w:rsidRPr="00B42F60">
        <w:t>Denial of a request for leave of absence,</w:t>
      </w:r>
      <w:r w:rsidR="0055174B">
        <w:t xml:space="preserve"> or for an extension of a leave;</w:t>
      </w:r>
    </w:p>
    <w:p w14:paraId="6670FAEA" w14:textId="77777777" w:rsidR="00CD6F5F" w:rsidRPr="00B42F60" w:rsidRDefault="00CD6F5F" w:rsidP="005957D6">
      <w:pPr>
        <w:pStyle w:val="BodyText"/>
        <w:numPr>
          <w:ilvl w:val="0"/>
          <w:numId w:val="11"/>
        </w:numPr>
      </w:pPr>
      <w:r w:rsidRPr="00B42F60">
        <w:t>Determination that an applic</w:t>
      </w:r>
      <w:r w:rsidR="0055174B">
        <w:t>ation is incomplete or untimely;</w:t>
      </w:r>
    </w:p>
    <w:p w14:paraId="1756DE91" w14:textId="77777777" w:rsidR="00CD6F5F" w:rsidRPr="00B42F60" w:rsidRDefault="00CD6F5F" w:rsidP="005957D6">
      <w:pPr>
        <w:pStyle w:val="BodyText"/>
        <w:numPr>
          <w:ilvl w:val="0"/>
          <w:numId w:val="11"/>
        </w:numPr>
      </w:pPr>
      <w:r w:rsidRPr="00B42F60">
        <w:t xml:space="preserve">Determination that an application will not be processed </w:t>
      </w:r>
      <w:r w:rsidR="0055174B">
        <w:t>due to misstatement or omission;</w:t>
      </w:r>
    </w:p>
    <w:p w14:paraId="7AA5284E" w14:textId="77777777" w:rsidR="00CD6F5F" w:rsidRPr="00B42F60" w:rsidRDefault="00CD6F5F" w:rsidP="005957D6">
      <w:pPr>
        <w:pStyle w:val="BodyText"/>
        <w:numPr>
          <w:ilvl w:val="0"/>
          <w:numId w:val="11"/>
        </w:numPr>
      </w:pPr>
      <w:r w:rsidRPr="00B42F60">
        <w:t>Decision</w:t>
      </w:r>
      <w:r w:rsidR="0055174B">
        <w:t xml:space="preserve"> not to expedite an application;</w:t>
      </w:r>
    </w:p>
    <w:p w14:paraId="2D082B0D" w14:textId="77777777" w:rsidR="00CD6F5F" w:rsidRPr="00B42F60" w:rsidRDefault="0016516E" w:rsidP="005957D6">
      <w:pPr>
        <w:pStyle w:val="BodyText"/>
        <w:numPr>
          <w:ilvl w:val="0"/>
          <w:numId w:val="11"/>
        </w:numPr>
      </w:pPr>
      <w:r>
        <w:t>Denial, t</w:t>
      </w:r>
      <w:r w:rsidR="00CD6F5F" w:rsidRPr="00B42F60">
        <w:t>ermination</w:t>
      </w:r>
      <w:r w:rsidR="00E56AE0">
        <w:t>,</w:t>
      </w:r>
      <w:r w:rsidR="00CD6F5F" w:rsidRPr="00B42F60">
        <w:t xml:space="preserve"> or limitation of temporary privileges unless for demonstrated incompe</w:t>
      </w:r>
      <w:r w:rsidR="0055174B">
        <w:t>tence or unprofessional conduct;</w:t>
      </w:r>
    </w:p>
    <w:p w14:paraId="2D686F29" w14:textId="77777777" w:rsidR="00CD6F5F" w:rsidRPr="00B42F60" w:rsidRDefault="00CD6F5F" w:rsidP="005957D6">
      <w:pPr>
        <w:pStyle w:val="BodyText"/>
        <w:numPr>
          <w:ilvl w:val="0"/>
          <w:numId w:val="11"/>
        </w:numPr>
      </w:pPr>
      <w:r w:rsidRPr="00B42F60">
        <w:lastRenderedPageBreak/>
        <w:t>Determination that an applicant for membership does not meet the requisite qualifi</w:t>
      </w:r>
      <w:r w:rsidR="0055174B">
        <w:t>cations/criteria for membership;</w:t>
      </w:r>
    </w:p>
    <w:p w14:paraId="1A7D3EC8" w14:textId="3478A8DB" w:rsidR="00CD6F5F" w:rsidRPr="00B42F60" w:rsidRDefault="00CD6F5F" w:rsidP="005957D6">
      <w:pPr>
        <w:pStyle w:val="BodyText"/>
        <w:numPr>
          <w:ilvl w:val="0"/>
          <w:numId w:val="11"/>
        </w:numPr>
      </w:pPr>
      <w:r w:rsidRPr="00B42F60">
        <w:t xml:space="preserve">Ineligibility to request membership or privileges or continue privileges because a relevant specialty is closed under a </w:t>
      </w:r>
      <w:r w:rsidR="00D71B50">
        <w:t>Medical Staff</w:t>
      </w:r>
      <w:r w:rsidRPr="00B42F60">
        <w:t xml:space="preserve"> development plan or covered under an exclusiv</w:t>
      </w:r>
      <w:r w:rsidR="0055174B">
        <w:t>e provider agreement;</w:t>
      </w:r>
    </w:p>
    <w:p w14:paraId="51DE2BB0" w14:textId="77777777" w:rsidR="00CD6F5F" w:rsidRPr="00B42F60" w:rsidRDefault="00CD6F5F" w:rsidP="005957D6">
      <w:pPr>
        <w:pStyle w:val="BodyText"/>
        <w:numPr>
          <w:ilvl w:val="0"/>
          <w:numId w:val="11"/>
        </w:numPr>
      </w:pPr>
      <w:r w:rsidRPr="00B42F60">
        <w:t>Imposition of supervision pending completion of an investigation to determine whether</w:t>
      </w:r>
      <w:r w:rsidR="0055174B">
        <w:t xml:space="preserve"> corrective action is warranted;</w:t>
      </w:r>
    </w:p>
    <w:p w14:paraId="533EDF25" w14:textId="77777777" w:rsidR="00CD6F5F" w:rsidRPr="00B42F60" w:rsidRDefault="00CD6F5F" w:rsidP="005957D6">
      <w:pPr>
        <w:pStyle w:val="BodyText"/>
        <w:numPr>
          <w:ilvl w:val="0"/>
          <w:numId w:val="11"/>
        </w:numPr>
      </w:pPr>
      <w:r w:rsidRPr="00B42F60">
        <w:t>Termination of any contract</w:t>
      </w:r>
      <w:r w:rsidR="0055174B">
        <w:t xml:space="preserve"> with or employment by hospital;</w:t>
      </w:r>
    </w:p>
    <w:p w14:paraId="2E0370F9" w14:textId="66266164" w:rsidR="00CD6F5F" w:rsidRPr="00B42F60" w:rsidRDefault="00CD6F5F" w:rsidP="005957D6">
      <w:pPr>
        <w:pStyle w:val="BodyText"/>
        <w:numPr>
          <w:ilvl w:val="0"/>
          <w:numId w:val="11"/>
        </w:numPr>
      </w:pPr>
      <w:r w:rsidRPr="00B42F60">
        <w:t xml:space="preserve">Proctoring, monitoring, and any other performance monitoring requirements imposed in order to fulfill any </w:t>
      </w:r>
      <w:r w:rsidR="00F41B00">
        <w:t>accreditation</w:t>
      </w:r>
      <w:r w:rsidRPr="00B42F60">
        <w:t xml:space="preserve"> standards on focused p</w:t>
      </w:r>
      <w:r w:rsidR="0055174B">
        <w:t>rofessional practice evaluation;</w:t>
      </w:r>
    </w:p>
    <w:p w14:paraId="5511D4D3" w14:textId="77777777" w:rsidR="00CD6F5F" w:rsidRPr="00B42F60" w:rsidRDefault="00CD6F5F" w:rsidP="005957D6">
      <w:pPr>
        <w:pStyle w:val="BodyText"/>
        <w:numPr>
          <w:ilvl w:val="0"/>
          <w:numId w:val="11"/>
        </w:numPr>
      </w:pPr>
      <w:r w:rsidRPr="00B42F60">
        <w:t xml:space="preserve">Any recommendation voluntarily accepted by the </w:t>
      </w:r>
      <w:r>
        <w:t>prac</w:t>
      </w:r>
      <w:r w:rsidR="00283184">
        <w:t>ti</w:t>
      </w:r>
      <w:r>
        <w:t>tioner</w:t>
      </w:r>
      <w:r w:rsidR="0055174B">
        <w:t>;</w:t>
      </w:r>
    </w:p>
    <w:p w14:paraId="281E90B9" w14:textId="77777777" w:rsidR="00CD6F5F" w:rsidRPr="00B42F60" w:rsidRDefault="00CD6F5F" w:rsidP="005957D6">
      <w:pPr>
        <w:pStyle w:val="BodyText"/>
        <w:numPr>
          <w:ilvl w:val="0"/>
          <w:numId w:val="11"/>
        </w:numPr>
      </w:pPr>
      <w:r w:rsidRPr="00B42F60">
        <w:t>Expiration of membership and privileges as a result of failure to submit an application for reappointment w</w:t>
      </w:r>
      <w:r w:rsidR="0055174B">
        <w:t xml:space="preserve">ithin the allowable time </w:t>
      </w:r>
      <w:proofErr w:type="gramStart"/>
      <w:r w:rsidR="0055174B">
        <w:t>period;</w:t>
      </w:r>
      <w:proofErr w:type="gramEnd"/>
    </w:p>
    <w:p w14:paraId="37A2DC87" w14:textId="77777777" w:rsidR="00CD6F5F" w:rsidRPr="00B42F60" w:rsidRDefault="00CD6F5F" w:rsidP="005957D6">
      <w:pPr>
        <w:pStyle w:val="BodyText"/>
        <w:numPr>
          <w:ilvl w:val="0"/>
          <w:numId w:val="11"/>
        </w:numPr>
      </w:pPr>
      <w:r w:rsidRPr="00B42F60">
        <w:t>Ch</w:t>
      </w:r>
      <w:r w:rsidR="0055174B">
        <w:t>ange in assigned staff category;</w:t>
      </w:r>
    </w:p>
    <w:p w14:paraId="7DF30047" w14:textId="7DC07EA5" w:rsidR="00CD6F5F" w:rsidRPr="00B42F60" w:rsidRDefault="00CD6F5F" w:rsidP="005957D6">
      <w:pPr>
        <w:pStyle w:val="BodyText"/>
        <w:numPr>
          <w:ilvl w:val="0"/>
          <w:numId w:val="11"/>
        </w:numPr>
      </w:pPr>
      <w:r w:rsidRPr="00B42F60">
        <w:t xml:space="preserve">Refusal of the </w:t>
      </w:r>
      <w:r w:rsidR="005E03B0">
        <w:t>Credentials Committee</w:t>
      </w:r>
      <w:r w:rsidRPr="00B42F60">
        <w:t xml:space="preserve"> or MEC to consider a request for appointment, reappointment, or privileges </w:t>
      </w:r>
      <w:r w:rsidR="00BD6F2F">
        <w:t>after</w:t>
      </w:r>
      <w:r w:rsidRPr="00B42F60">
        <w:t xml:space="preserve"> a final adverse dec</w:t>
      </w:r>
      <w:r w:rsidR="0055174B">
        <w:t xml:space="preserve">ision </w:t>
      </w:r>
      <w:r w:rsidR="00BD6F2F">
        <w:t xml:space="preserve">at any hospital within the Trinity Health System </w:t>
      </w:r>
      <w:r w:rsidR="0055174B">
        <w:t>regarding such request;</w:t>
      </w:r>
    </w:p>
    <w:p w14:paraId="6E5EB0CE" w14:textId="746C67F7" w:rsidR="00CD6F5F" w:rsidRPr="00B42F60" w:rsidRDefault="00CD6F5F" w:rsidP="005957D6">
      <w:pPr>
        <w:pStyle w:val="BodyText"/>
        <w:numPr>
          <w:ilvl w:val="0"/>
          <w:numId w:val="11"/>
        </w:numPr>
      </w:pPr>
      <w:r w:rsidRPr="00B42F60">
        <w:t>Removal or limitations of emergency call obligations</w:t>
      </w:r>
      <w:r w:rsidR="0055174B">
        <w:t>;</w:t>
      </w:r>
    </w:p>
    <w:p w14:paraId="41B1C958" w14:textId="77777777" w:rsidR="00CD6F5F" w:rsidRPr="00B42F60" w:rsidRDefault="00CD6F5F" w:rsidP="005957D6">
      <w:pPr>
        <w:pStyle w:val="BodyText"/>
        <w:numPr>
          <w:ilvl w:val="0"/>
          <w:numId w:val="11"/>
        </w:numPr>
      </w:pPr>
      <w:r w:rsidRPr="00B42F60">
        <w:t>Any requirement to complete an educational assessment</w:t>
      </w:r>
      <w:r w:rsidR="0055174B">
        <w:t>;</w:t>
      </w:r>
    </w:p>
    <w:p w14:paraId="5C860E35" w14:textId="77777777" w:rsidR="00CD6F5F" w:rsidRPr="00B42F60" w:rsidRDefault="00CD6F5F" w:rsidP="005957D6">
      <w:pPr>
        <w:pStyle w:val="BodyText"/>
        <w:numPr>
          <w:ilvl w:val="0"/>
          <w:numId w:val="11"/>
        </w:numPr>
      </w:pPr>
      <w:r w:rsidRPr="00B42F60">
        <w:t>Retrospective chart review</w:t>
      </w:r>
      <w:r w:rsidR="0055174B">
        <w:t>;</w:t>
      </w:r>
    </w:p>
    <w:p w14:paraId="1DDBEDE8" w14:textId="77777777" w:rsidR="00CD6F5F" w:rsidRPr="00B42F60" w:rsidRDefault="00CD6F5F" w:rsidP="005957D6">
      <w:pPr>
        <w:pStyle w:val="BodyText"/>
        <w:numPr>
          <w:ilvl w:val="0"/>
          <w:numId w:val="11"/>
        </w:numPr>
      </w:pPr>
      <w:r w:rsidRPr="00B42F60">
        <w:t>Any requirement to complete a health and/or psychiatric/psychological assessment required under these bylaws</w:t>
      </w:r>
      <w:r w:rsidR="0055174B">
        <w:t>;</w:t>
      </w:r>
    </w:p>
    <w:p w14:paraId="1942B147" w14:textId="77777777" w:rsidR="00CD6F5F" w:rsidRPr="00B42F60" w:rsidRDefault="00CD6F5F" w:rsidP="005957D6">
      <w:pPr>
        <w:pStyle w:val="BodyText"/>
        <w:numPr>
          <w:ilvl w:val="0"/>
          <w:numId w:val="11"/>
        </w:numPr>
      </w:pPr>
      <w:r w:rsidRPr="00B42F60">
        <w:t>Grant of conditional appointment or app</w:t>
      </w:r>
      <w:r w:rsidR="0055174B">
        <w:t>ointment for a limited duration; or</w:t>
      </w:r>
    </w:p>
    <w:p w14:paraId="2E97BC06" w14:textId="77777777" w:rsidR="00CD6F5F" w:rsidRPr="00B42F60" w:rsidRDefault="00CD6F5F" w:rsidP="005957D6">
      <w:pPr>
        <w:pStyle w:val="BodyText"/>
        <w:numPr>
          <w:ilvl w:val="0"/>
          <w:numId w:val="11"/>
        </w:numPr>
      </w:pPr>
      <w:r w:rsidRPr="00B42F60">
        <w:t>Appointment or reappointment for duration of less than 24 months.</w:t>
      </w:r>
    </w:p>
    <w:p w14:paraId="0E14F3BF" w14:textId="77777777" w:rsidR="00CD6F5F" w:rsidRPr="00B42F60" w:rsidRDefault="00CD6F5F" w:rsidP="00CD6F5F">
      <w:pPr>
        <w:pStyle w:val="Heading2"/>
      </w:pPr>
      <w:bookmarkStart w:id="42" w:name="_Toc200695932"/>
      <w:bookmarkStart w:id="43" w:name="_Toc201540925"/>
      <w:r w:rsidRPr="00B42F60">
        <w:t>Notice of Recommendation</w:t>
      </w:r>
      <w:bookmarkEnd w:id="42"/>
      <w:bookmarkEnd w:id="43"/>
      <w:r w:rsidR="0016516E">
        <w:t xml:space="preserve"> of Adverse Action</w:t>
      </w:r>
    </w:p>
    <w:p w14:paraId="54D79764" w14:textId="6CFB4557" w:rsidR="00CD6F5F" w:rsidRPr="00B42F60" w:rsidRDefault="00AB1718" w:rsidP="00CD6F5F">
      <w:pPr>
        <w:pStyle w:val="BodyText"/>
      </w:pPr>
      <w:r>
        <w:t xml:space="preserve">When a summary </w:t>
      </w:r>
      <w:r w:rsidR="00CD6F5F" w:rsidRPr="00B42F60">
        <w:t xml:space="preserve">suspension lasts more than fourteen (14) days or when a recommendation is made, which, according to this plan entitles an individual to request a hearing prior to a final decision of the Board, the affected individual shall promptly (but no longer than five (5) days) be given written notice by the </w:t>
      </w:r>
      <w:r w:rsidR="001D117B">
        <w:t>CMO</w:t>
      </w:r>
      <w:r w:rsidR="005209EC">
        <w:t>/Medical Staff Office</w:t>
      </w:r>
      <w:r w:rsidR="00CD6F5F" w:rsidRPr="00B42F60">
        <w:t xml:space="preserve"> delivered either </w:t>
      </w:r>
      <w:r w:rsidR="0075087D">
        <w:t xml:space="preserve">1) </w:t>
      </w:r>
      <w:r w:rsidR="00CD6F5F" w:rsidRPr="00B42F60">
        <w:t>in person</w:t>
      </w:r>
      <w:r w:rsidR="0075087D">
        <w:t>,</w:t>
      </w:r>
      <w:r w:rsidR="00CD6F5F" w:rsidRPr="00B42F60">
        <w:t xml:space="preserve"> </w:t>
      </w:r>
      <w:r w:rsidR="0075087D">
        <w:t xml:space="preserve">2) </w:t>
      </w:r>
      <w:r w:rsidR="00CD6F5F" w:rsidRPr="00B42F60">
        <w:t>by certified mail, return receipt requested</w:t>
      </w:r>
      <w:r w:rsidR="0075087D">
        <w:t>, or</w:t>
      </w:r>
      <w:r w:rsidR="005209EC">
        <w:t xml:space="preserve"> </w:t>
      </w:r>
      <w:r w:rsidR="0075087D">
        <w:t>3) by overnight delivery with delivery confirmation</w:t>
      </w:r>
      <w:r w:rsidR="00CD6F5F" w:rsidRPr="00B42F60">
        <w:t>. This notice shall contain:</w:t>
      </w:r>
    </w:p>
    <w:p w14:paraId="6DD7A939" w14:textId="77777777" w:rsidR="00CD6F5F" w:rsidRPr="00B42F60" w:rsidRDefault="00CD6F5F" w:rsidP="005957D6">
      <w:pPr>
        <w:pStyle w:val="BodyText"/>
        <w:numPr>
          <w:ilvl w:val="0"/>
          <w:numId w:val="12"/>
        </w:numPr>
      </w:pPr>
      <w:r w:rsidRPr="00B42F60">
        <w:t>A statement of the recommendation made and the general reasons for it (Statement of Reasons);</w:t>
      </w:r>
    </w:p>
    <w:p w14:paraId="0583DE01" w14:textId="7EA015A2" w:rsidR="00CD6F5F" w:rsidRPr="00B42F60" w:rsidRDefault="00CD6F5F" w:rsidP="005957D6">
      <w:pPr>
        <w:pStyle w:val="BodyText"/>
        <w:numPr>
          <w:ilvl w:val="0"/>
          <w:numId w:val="12"/>
        </w:numPr>
      </w:pPr>
      <w:r w:rsidRPr="00B42F60">
        <w:t xml:space="preserve">Notice that the individual shall have thirty (30) days following the date of the receipt of such notice within which to request </w:t>
      </w:r>
      <w:r w:rsidR="000E37AC">
        <w:t>a hearing on the recommendation;</w:t>
      </w:r>
    </w:p>
    <w:p w14:paraId="2EE88E3A" w14:textId="085CD00A" w:rsidR="00CD6F5F" w:rsidRPr="00B42F60" w:rsidRDefault="00CD6F5F" w:rsidP="005957D6">
      <w:pPr>
        <w:pStyle w:val="BodyText"/>
        <w:numPr>
          <w:ilvl w:val="0"/>
          <w:numId w:val="12"/>
        </w:numPr>
      </w:pPr>
      <w:r w:rsidRPr="00B42F60">
        <w:t xml:space="preserve">Notice that the recommendation, if finally adopted by the </w:t>
      </w:r>
      <w:r w:rsidR="004E6A57">
        <w:t>Board</w:t>
      </w:r>
      <w:r w:rsidRPr="00B42F60">
        <w:t xml:space="preserve">, may result in a report to the </w:t>
      </w:r>
      <w:r w:rsidR="00D65DF8">
        <w:t>state</w:t>
      </w:r>
      <w:r w:rsidRPr="00B42F60">
        <w:t xml:space="preserve"> licensing authority (or other applicable state agencies) and the National Practitioner Data Bank;</w:t>
      </w:r>
      <w:r w:rsidR="0055174B">
        <w:t xml:space="preserve"> and</w:t>
      </w:r>
    </w:p>
    <w:p w14:paraId="2AA513F3" w14:textId="77777777" w:rsidR="00CD6F5F" w:rsidRPr="00B42F60" w:rsidRDefault="00CD6F5F" w:rsidP="005957D6">
      <w:pPr>
        <w:pStyle w:val="BodyText"/>
        <w:numPr>
          <w:ilvl w:val="0"/>
          <w:numId w:val="12"/>
        </w:numPr>
      </w:pPr>
      <w:r w:rsidRPr="00B42F60">
        <w:t>The individual shall receive a copy of Part II of these bylaws outlining procedural rights with regard to the hearing.</w:t>
      </w:r>
    </w:p>
    <w:p w14:paraId="19FB12B1" w14:textId="77777777" w:rsidR="00CD6F5F" w:rsidRPr="00B42F60" w:rsidRDefault="00CD6F5F" w:rsidP="00CD6F5F">
      <w:pPr>
        <w:pStyle w:val="Heading2"/>
      </w:pPr>
      <w:bookmarkStart w:id="44" w:name="_Toc200695933"/>
      <w:bookmarkStart w:id="45" w:name="_Toc201540926"/>
      <w:r w:rsidRPr="00B42F60">
        <w:lastRenderedPageBreak/>
        <w:t>Request for Hearing</w:t>
      </w:r>
      <w:bookmarkEnd w:id="44"/>
      <w:bookmarkEnd w:id="45"/>
    </w:p>
    <w:p w14:paraId="5008D9BB" w14:textId="5E6AF1F1" w:rsidR="00CD6F5F" w:rsidRPr="00B42F60" w:rsidRDefault="0016516E" w:rsidP="00CD6F5F">
      <w:pPr>
        <w:pStyle w:val="BodyText"/>
      </w:pPr>
      <w:r>
        <w:t>A practitioner</w:t>
      </w:r>
      <w:r w:rsidR="00CD6F5F" w:rsidRPr="00B42F60">
        <w:t xml:space="preserve"> shall have thirty (30) days following the date of the receipt of such notice within which to request the hearing. The request shall be made in writing to the</w:t>
      </w:r>
      <w:r w:rsidR="001D117B">
        <w:t xml:space="preserve"> CMO</w:t>
      </w:r>
      <w:r w:rsidR="0075087D">
        <w:t>/Medical Staff Office</w:t>
      </w:r>
      <w:r w:rsidR="001D117B">
        <w:t>,</w:t>
      </w:r>
      <w:r w:rsidR="00CD6F5F" w:rsidRPr="00B42F60">
        <w:t xml:space="preserve"> or designee. In the event the affected individual does not request a hearing within the time and in the manner required by this policy, the individual shall be deemed to have waived the right to such hearing and to have accepted the recommendation made</w:t>
      </w:r>
      <w:r w:rsidR="00CD6F5F">
        <w:t>. Such</w:t>
      </w:r>
      <w:r w:rsidR="00CD6F5F" w:rsidRPr="00B42F60">
        <w:t xml:space="preserve"> recommended action shall become effective immediately upon final </w:t>
      </w:r>
      <w:r w:rsidR="004E6A57">
        <w:t>Board</w:t>
      </w:r>
      <w:r w:rsidR="00CD6F5F" w:rsidRPr="00B42F60">
        <w:t xml:space="preserve"> action.</w:t>
      </w:r>
    </w:p>
    <w:p w14:paraId="7E95B512" w14:textId="77777777" w:rsidR="00CD6F5F" w:rsidRPr="00B42F60" w:rsidRDefault="00CD6F5F" w:rsidP="00CD6F5F">
      <w:pPr>
        <w:pStyle w:val="Heading2"/>
      </w:pPr>
      <w:bookmarkStart w:id="46" w:name="_Toc200695934"/>
      <w:bookmarkStart w:id="47" w:name="_Toc201540927"/>
      <w:r w:rsidRPr="00B42F60">
        <w:t>Notice of Hearing and Statement of Reasons</w:t>
      </w:r>
      <w:bookmarkEnd w:id="46"/>
      <w:bookmarkEnd w:id="47"/>
    </w:p>
    <w:p w14:paraId="50506115" w14:textId="6E7C0442" w:rsidR="00CD6F5F" w:rsidRPr="00B42F60" w:rsidRDefault="00715BB9" w:rsidP="00CD6F5F">
      <w:pPr>
        <w:pStyle w:val="BodyText"/>
      </w:pPr>
      <w:r w:rsidRPr="00715BB9">
        <w:t>Upon receipt of the practitioner</w:t>
      </w:r>
      <w:r w:rsidR="00993161">
        <w:t>’</w:t>
      </w:r>
      <w:r w:rsidRPr="00715BB9">
        <w:t>s timely request for a hearing</w:t>
      </w:r>
      <w:r>
        <w:t>, t</w:t>
      </w:r>
      <w:r w:rsidR="00CD6F5F" w:rsidRPr="00B42F60">
        <w:t xml:space="preserve">he </w:t>
      </w:r>
      <w:r w:rsidR="001D117B">
        <w:t>CMO,</w:t>
      </w:r>
      <w:r w:rsidR="0075087D">
        <w:t xml:space="preserve"> in conjunction with the President of the Medical Staff,</w:t>
      </w:r>
      <w:r w:rsidR="00CD6F5F" w:rsidRPr="00B42F60">
        <w:t xml:space="preserve"> shall schedule the hearing and shall give written notice to the person who requested the hearing. The notice shall include:</w:t>
      </w:r>
    </w:p>
    <w:p w14:paraId="36A9520C" w14:textId="77777777" w:rsidR="00CD6F5F" w:rsidRPr="00B42F60" w:rsidRDefault="00CD6F5F" w:rsidP="005957D6">
      <w:pPr>
        <w:pStyle w:val="BodyText"/>
        <w:numPr>
          <w:ilvl w:val="0"/>
          <w:numId w:val="13"/>
        </w:numPr>
      </w:pPr>
      <w:r w:rsidRPr="00B42F60">
        <w:t>The time, place</w:t>
      </w:r>
      <w:r w:rsidR="00BB4992">
        <w:t>,</w:t>
      </w:r>
      <w:r w:rsidRPr="00B42F60">
        <w:t xml:space="preserve"> and date of the hearing;</w:t>
      </w:r>
    </w:p>
    <w:p w14:paraId="18BD7406" w14:textId="77777777" w:rsidR="00CD6F5F" w:rsidRPr="00B42F60" w:rsidRDefault="00CD6F5F" w:rsidP="005957D6">
      <w:pPr>
        <w:pStyle w:val="BodyText"/>
        <w:numPr>
          <w:ilvl w:val="0"/>
          <w:numId w:val="13"/>
        </w:numPr>
      </w:pPr>
      <w:r w:rsidRPr="00B42F60">
        <w:t xml:space="preserve">A proposed list of witnesses (as known at that time, but which may be modified) who will give testimony or evidence </w:t>
      </w:r>
      <w:r w:rsidR="00715BB9">
        <w:t>on behalf</w:t>
      </w:r>
      <w:r w:rsidRPr="00B42F60">
        <w:t xml:space="preserve"> of the MEC, (or the Board), at the hearing;</w:t>
      </w:r>
    </w:p>
    <w:p w14:paraId="3718BF9B" w14:textId="30BCB345" w:rsidR="00CD6F5F" w:rsidRPr="00B42F60" w:rsidRDefault="00CD6F5F" w:rsidP="005957D6">
      <w:pPr>
        <w:pStyle w:val="BodyText"/>
        <w:numPr>
          <w:ilvl w:val="0"/>
          <w:numId w:val="13"/>
        </w:numPr>
      </w:pPr>
      <w:r w:rsidRPr="00B42F60">
        <w:t xml:space="preserve">The names of the </w:t>
      </w:r>
      <w:r w:rsidR="009A7898">
        <w:t>Hearing Committee</w:t>
      </w:r>
      <w:r w:rsidRPr="00B42F60">
        <w:t xml:space="preserve"> members and </w:t>
      </w:r>
      <w:r w:rsidR="004931A5">
        <w:t>Presiding Officer</w:t>
      </w:r>
      <w:r w:rsidRPr="00B42F60">
        <w:t xml:space="preserve"> or </w:t>
      </w:r>
      <w:r w:rsidR="004931A5">
        <w:t>Hearing Officer</w:t>
      </w:r>
      <w:r w:rsidRPr="00B42F60">
        <w:t>, if known;</w:t>
      </w:r>
      <w:r w:rsidR="0055174B">
        <w:t xml:space="preserve"> and</w:t>
      </w:r>
    </w:p>
    <w:p w14:paraId="4B7B6457" w14:textId="77777777" w:rsidR="00CD6F5F" w:rsidRPr="00B42F60" w:rsidRDefault="00CD6F5F" w:rsidP="005957D6">
      <w:pPr>
        <w:pStyle w:val="BodyText"/>
        <w:numPr>
          <w:ilvl w:val="0"/>
          <w:numId w:val="13"/>
        </w:numPr>
      </w:pPr>
      <w:r w:rsidRPr="00B42F60">
        <w:t xml:space="preserve">A statement of the specific reasons for the recommendation as well as the list of patient records and/or information supporting the recommendation. This statement, and the list of supporting patient record numbers and other information, may be amended or added to at any time, even during the hearing so long as the additional material is relevant to the continued appointment or clinical privileges of the individual requesting the hearing, and that </w:t>
      </w:r>
      <w:r w:rsidR="000E37AC">
        <w:t xml:space="preserve">the </w:t>
      </w:r>
      <w:r w:rsidRPr="00B42F60">
        <w:t>individual and the individual</w:t>
      </w:r>
      <w:r w:rsidR="00993161">
        <w:t>’</w:t>
      </w:r>
      <w:r w:rsidRPr="00B42F60">
        <w:t>s counsel have sufficient time to study this additional information and rebut it.</w:t>
      </w:r>
    </w:p>
    <w:p w14:paraId="57C53EF0" w14:textId="47D0A1C3" w:rsidR="00CD6F5F" w:rsidRPr="00B42F60" w:rsidRDefault="00CD6F5F" w:rsidP="00CD6F5F">
      <w:pPr>
        <w:pStyle w:val="BodyText"/>
      </w:pPr>
      <w:r w:rsidRPr="00B42F60">
        <w:t xml:space="preserve">The hearing shall begin as soon as </w:t>
      </w:r>
      <w:r w:rsidR="000E37AC">
        <w:t>feasible</w:t>
      </w:r>
      <w:r w:rsidRPr="00B42F60">
        <w:t xml:space="preserve">, but no sooner than thirty (30) days after the notice of the hearing unless an earlier hearing date has been specifically agreed to in writing by </w:t>
      </w:r>
      <w:r w:rsidR="000E37AC">
        <w:t>both</w:t>
      </w:r>
      <w:r w:rsidRPr="00B42F60">
        <w:t xml:space="preserve"> parties.</w:t>
      </w:r>
    </w:p>
    <w:p w14:paraId="450C5527" w14:textId="77777777" w:rsidR="00CD6F5F" w:rsidRPr="00B42F60" w:rsidRDefault="00CD6F5F" w:rsidP="00CD6F5F">
      <w:pPr>
        <w:pStyle w:val="Heading2"/>
      </w:pPr>
      <w:bookmarkStart w:id="48" w:name="_Toc200695935"/>
      <w:bookmarkStart w:id="49" w:name="_Toc201540928"/>
      <w:r w:rsidRPr="00B42F60">
        <w:t>Witness List</w:t>
      </w:r>
      <w:bookmarkEnd w:id="48"/>
      <w:bookmarkEnd w:id="49"/>
    </w:p>
    <w:p w14:paraId="052B9C74" w14:textId="29DA8F4E" w:rsidR="00CD6F5F" w:rsidRPr="000E37AC" w:rsidRDefault="000E37AC" w:rsidP="00CD6F5F">
      <w:pPr>
        <w:pStyle w:val="BodyText"/>
      </w:pPr>
      <w:r w:rsidRPr="000E37AC">
        <w:t xml:space="preserve">At least fifteen (15) days before the hearing, each party shall furnish to the other a written list of the names of the witnesses intended to be called. Either party may request that the other party provide either a list of, or copies of, all documents that will be offered as pertinent information or relied upon by witnesses at the </w:t>
      </w:r>
      <w:r w:rsidR="009A7898">
        <w:t>Hearing Committee</w:t>
      </w:r>
      <w:r w:rsidRPr="000E37AC">
        <w:t xml:space="preserve"> and which are pertinent to the basis for which the disciplinary action was proposed. The witness list of either party may, in the discretion of the </w:t>
      </w:r>
      <w:r w:rsidR="004931A5">
        <w:t>Presiding Officer</w:t>
      </w:r>
      <w:r w:rsidRPr="000E37AC">
        <w:t xml:space="preserve">, be supplemented or amended at any time during the course of the hearing, provided that notice of the change is given to the other party. The </w:t>
      </w:r>
      <w:r w:rsidR="004931A5">
        <w:t>Presiding Officer</w:t>
      </w:r>
      <w:r w:rsidRPr="000E37AC">
        <w:t xml:space="preserve"> shall have the authority to limit the number of witnesses.</w:t>
      </w:r>
    </w:p>
    <w:p w14:paraId="751DB51A" w14:textId="01C436B8" w:rsidR="00CD6F5F" w:rsidRPr="00B42F60" w:rsidRDefault="009A7898" w:rsidP="00CD6F5F">
      <w:pPr>
        <w:pStyle w:val="Heading1"/>
      </w:pPr>
      <w:bookmarkStart w:id="50" w:name="_Toc200695936"/>
      <w:bookmarkStart w:id="51" w:name="_Toc201540929"/>
      <w:bookmarkStart w:id="52" w:name="_Toc446210031"/>
      <w:r>
        <w:lastRenderedPageBreak/>
        <w:t>Hearing Committee</w:t>
      </w:r>
      <w:r w:rsidR="00CD6F5F" w:rsidRPr="00B42F60">
        <w:t xml:space="preserve"> and </w:t>
      </w:r>
      <w:r w:rsidR="004931A5">
        <w:t>Presiding Officer</w:t>
      </w:r>
      <w:r w:rsidR="00CD6F5F" w:rsidRPr="00B42F60">
        <w:t xml:space="preserve"> or </w:t>
      </w:r>
      <w:r w:rsidR="004931A5">
        <w:t>Hearing Officer</w:t>
      </w:r>
      <w:bookmarkEnd w:id="50"/>
      <w:bookmarkEnd w:id="51"/>
      <w:bookmarkEnd w:id="52"/>
    </w:p>
    <w:p w14:paraId="0FB991AC" w14:textId="07DAD338" w:rsidR="00CD6F5F" w:rsidRPr="00B42F60" w:rsidRDefault="009A7898" w:rsidP="00CD6F5F">
      <w:pPr>
        <w:pStyle w:val="Heading2"/>
      </w:pPr>
      <w:r>
        <w:t>Hearing Committee</w:t>
      </w:r>
    </w:p>
    <w:p w14:paraId="5D162443" w14:textId="2B2FF93A" w:rsidR="00CD6F5F" w:rsidRPr="00B42F60" w:rsidRDefault="000E37AC" w:rsidP="005957D6">
      <w:pPr>
        <w:pStyle w:val="BodyText"/>
        <w:numPr>
          <w:ilvl w:val="0"/>
          <w:numId w:val="14"/>
        </w:numPr>
      </w:pPr>
      <w:r w:rsidRPr="000E37AC">
        <w:t xml:space="preserve">When a hearing is requested, a </w:t>
      </w:r>
      <w:r w:rsidR="009A7898">
        <w:t>Hearing Committee</w:t>
      </w:r>
      <w:r w:rsidRPr="000E37AC">
        <w:t xml:space="preserve"> of not fewer than three </w:t>
      </w:r>
      <w:r w:rsidR="00F41B00">
        <w:t xml:space="preserve">(3) </w:t>
      </w:r>
      <w:r w:rsidRPr="000E37AC">
        <w:t>individuals will be appointed. T</w:t>
      </w:r>
      <w:r w:rsidR="000C5793">
        <w:t>his panel will be appointed by the</w:t>
      </w:r>
      <w:r w:rsidR="006B5D28">
        <w:t xml:space="preserve"> </w:t>
      </w:r>
      <w:r w:rsidR="003D264D">
        <w:t>President of the Medical Staff</w:t>
      </w:r>
      <w:r w:rsidR="00C63D45">
        <w:t>,</w:t>
      </w:r>
      <w:r w:rsidR="00E27181">
        <w:t xml:space="preserve"> in conjunction with the </w:t>
      </w:r>
      <w:r w:rsidR="003D264D">
        <w:t>CMO</w:t>
      </w:r>
      <w:r w:rsidR="000C5793">
        <w:t>.</w:t>
      </w:r>
      <w:r w:rsidRPr="000E37AC">
        <w:t xml:space="preserve"> No individual appointed to the </w:t>
      </w:r>
      <w:r w:rsidR="009A7898">
        <w:t>Hearing Committee</w:t>
      </w:r>
      <w:r w:rsidRPr="000E37AC">
        <w:t xml:space="preserve"> shall have actively participated in the consideration of the matter involved at any previous level. However, mere knowledge of the matter involved shall not preclude any individual from serving as a member of the </w:t>
      </w:r>
      <w:r w:rsidR="009A7898">
        <w:t>Hearing Committee</w:t>
      </w:r>
      <w:r w:rsidRPr="000E37AC">
        <w:t xml:space="preserve">. Employment by, or a contract with, the hospital or an affiliate shall not preclude any individual from serving on the </w:t>
      </w:r>
      <w:r w:rsidR="009A7898">
        <w:t>Hearing Committee</w:t>
      </w:r>
      <w:r w:rsidRPr="000E37AC">
        <w:t xml:space="preserve">. </w:t>
      </w:r>
      <w:r w:rsidR="009A7898">
        <w:t>Hearing Committee</w:t>
      </w:r>
      <w:r w:rsidRPr="000E37AC">
        <w:t xml:space="preserve"> members need not be members of the hospital </w:t>
      </w:r>
      <w:r w:rsidR="00D71B50">
        <w:t>Medical Staff</w:t>
      </w:r>
      <w:r w:rsidR="0075087D">
        <w:t xml:space="preserve"> but should be a Member of a Trinity Health System hospital</w:t>
      </w:r>
      <w:r w:rsidRPr="000E37AC">
        <w:t xml:space="preserve">. When the issue before the panel is a question of clinical competence, all panel members shall be </w:t>
      </w:r>
      <w:r w:rsidRPr="00552EA1">
        <w:t>clinic</w:t>
      </w:r>
      <w:r w:rsidR="00552EA1">
        <w:t>ians</w:t>
      </w:r>
      <w:r w:rsidRPr="000E37AC">
        <w:t>. Panel members need not be clinicians in the same specialty as the member requesting the hearing.</w:t>
      </w:r>
    </w:p>
    <w:p w14:paraId="357A01B2" w14:textId="15296D8B" w:rsidR="00CD6F5F" w:rsidRPr="00B42F60" w:rsidRDefault="00CD6F5F" w:rsidP="005957D6">
      <w:pPr>
        <w:pStyle w:val="BodyText"/>
        <w:numPr>
          <w:ilvl w:val="0"/>
          <w:numId w:val="14"/>
        </w:numPr>
      </w:pPr>
      <w:r w:rsidRPr="00B42F60">
        <w:t xml:space="preserve">The </w:t>
      </w:r>
      <w:r w:rsidR="009A7898">
        <w:t>Hearing Committee</w:t>
      </w:r>
      <w:r w:rsidRPr="00B42F60">
        <w:t xml:space="preserve"> shall not include any individual who is in direct economic competition with the affected practitioner or any such individual who is </w:t>
      </w:r>
      <w:r w:rsidR="00F9060E">
        <w:t>in professional practice</w:t>
      </w:r>
      <w:r w:rsidRPr="00B42F60">
        <w:t xml:space="preserve"> with or related to the affected practitioner. This restriction on appointment shall include any individual designated as the</w:t>
      </w:r>
      <w:r w:rsidR="00C502A9">
        <w:t xml:space="preserve"> </w:t>
      </w:r>
      <w:r w:rsidR="00631E4A">
        <w:t xml:space="preserve">Hearing Committee </w:t>
      </w:r>
      <w:r w:rsidR="00C3341B">
        <w:t>chair</w:t>
      </w:r>
      <w:r w:rsidR="00C502A9">
        <w:t xml:space="preserve"> </w:t>
      </w:r>
      <w:r w:rsidRPr="00B42F60">
        <w:t xml:space="preserve">or the </w:t>
      </w:r>
      <w:r w:rsidR="004931A5">
        <w:t>Presiding Officer</w:t>
      </w:r>
      <w:r w:rsidRPr="00B42F60">
        <w:t>.</w:t>
      </w:r>
    </w:p>
    <w:p w14:paraId="249FDDF6" w14:textId="4C8D37FD" w:rsidR="00CD6F5F" w:rsidRPr="00B42F60" w:rsidRDefault="00AA1138" w:rsidP="005957D6">
      <w:pPr>
        <w:pStyle w:val="BodyText"/>
        <w:numPr>
          <w:ilvl w:val="0"/>
          <w:numId w:val="14"/>
        </w:numPr>
      </w:pPr>
      <w:r w:rsidRPr="00AA1138">
        <w:t xml:space="preserve">The </w:t>
      </w:r>
      <w:r w:rsidR="00C63D45">
        <w:t>CMO</w:t>
      </w:r>
      <w:r w:rsidR="005209EC">
        <w:t>/Medical Staff Office</w:t>
      </w:r>
      <w:r w:rsidR="00C63D45">
        <w:t>,</w:t>
      </w:r>
      <w:r w:rsidRPr="00AA1138">
        <w:t xml:space="preserve"> or designee shall notify the practitioner requesting the hearing of the names of the panel members and the date by which the practitioner must object, if at all, to appointment of any member(s). Any objection to any member of the </w:t>
      </w:r>
      <w:r w:rsidR="009A7898">
        <w:t>Hearing Committee</w:t>
      </w:r>
      <w:r w:rsidRPr="00AA1138">
        <w:t xml:space="preserve"> or to the </w:t>
      </w:r>
      <w:r w:rsidR="004931A5">
        <w:t>Hearing Officer</w:t>
      </w:r>
      <w:r w:rsidRPr="00AA1138">
        <w:t xml:space="preserve"> or </w:t>
      </w:r>
      <w:r w:rsidR="004931A5">
        <w:t>Presiding Officer</w:t>
      </w:r>
      <w:r w:rsidRPr="00AA1138">
        <w:t xml:space="preserve"> shall be made in writing to the </w:t>
      </w:r>
      <w:r w:rsidR="00C63D45">
        <w:t>CMO</w:t>
      </w:r>
      <w:r w:rsidR="005209EC">
        <w:t>/Medical Staff Office</w:t>
      </w:r>
      <w:r w:rsidR="000C5793">
        <w:t xml:space="preserve">.  The </w:t>
      </w:r>
      <w:r w:rsidR="003D264D">
        <w:t>President</w:t>
      </w:r>
      <w:r w:rsidR="00B20B84">
        <w:t xml:space="preserve"> </w:t>
      </w:r>
      <w:r w:rsidR="003D264D">
        <w:t>of the Medical Staff</w:t>
      </w:r>
      <w:r w:rsidR="00C63D45">
        <w:t>,</w:t>
      </w:r>
      <w:r w:rsidR="005209EC">
        <w:t xml:space="preserve"> in conjunction with the</w:t>
      </w:r>
      <w:r w:rsidR="00651893">
        <w:t xml:space="preserve"> </w:t>
      </w:r>
      <w:r w:rsidR="003D264D">
        <w:t>CMO</w:t>
      </w:r>
      <w:r w:rsidR="005209EC">
        <w:t>,</w:t>
      </w:r>
      <w:r w:rsidR="00E27181">
        <w:t xml:space="preserve"> </w:t>
      </w:r>
      <w:r w:rsidRPr="00AA1138">
        <w:t>shall determine whether a replacement panel member should be identified. Although the practitioner who is the subject of the hearing may object to a panel member, s/he is not entitled to veto that member</w:t>
      </w:r>
      <w:r w:rsidR="00993161">
        <w:t>’</w:t>
      </w:r>
      <w:r w:rsidRPr="00AA1138">
        <w:t xml:space="preserve">s participation. Final authority to appoint panel members will rest with the </w:t>
      </w:r>
      <w:r w:rsidR="00C63D45">
        <w:t>CMO</w:t>
      </w:r>
      <w:r w:rsidR="000C5793">
        <w:t>.</w:t>
      </w:r>
    </w:p>
    <w:p w14:paraId="2412E71B" w14:textId="266AC205" w:rsidR="00CD6F5F" w:rsidRPr="00B42F60" w:rsidRDefault="009A7898" w:rsidP="00CD6F5F">
      <w:pPr>
        <w:pStyle w:val="Heading2"/>
      </w:pPr>
      <w:bookmarkStart w:id="53" w:name="_Toc200695938"/>
      <w:bookmarkStart w:id="54" w:name="_Toc201540931"/>
      <w:r>
        <w:t>Hearing Committee</w:t>
      </w:r>
      <w:r w:rsidR="00CD6F5F" w:rsidRPr="00B42F60">
        <w:t xml:space="preserve"> Chairperson or </w:t>
      </w:r>
      <w:r w:rsidR="004931A5">
        <w:t>Presiding Officer</w:t>
      </w:r>
      <w:bookmarkEnd w:id="53"/>
      <w:bookmarkEnd w:id="54"/>
    </w:p>
    <w:p w14:paraId="0438CE41" w14:textId="6E0CDAA1" w:rsidR="00CD6F5F" w:rsidRPr="00B42F60" w:rsidRDefault="00CD6F5F" w:rsidP="00C241CE">
      <w:pPr>
        <w:pStyle w:val="Heading3"/>
        <w:tabs>
          <w:tab w:val="clear" w:pos="1260"/>
          <w:tab w:val="num" w:pos="1440"/>
        </w:tabs>
      </w:pPr>
      <w:r w:rsidRPr="00B42F60">
        <w:t xml:space="preserve">In lieu of a </w:t>
      </w:r>
      <w:r w:rsidR="009A7898">
        <w:t>Hearing Committee</w:t>
      </w:r>
      <w:r w:rsidRPr="00B42F60">
        <w:t xml:space="preserve"> chair, </w:t>
      </w:r>
      <w:r w:rsidRPr="001E2994">
        <w:t>the</w:t>
      </w:r>
      <w:r w:rsidR="003D264D">
        <w:t xml:space="preserve"> </w:t>
      </w:r>
      <w:r w:rsidR="008F1B8C">
        <w:t>CMO</w:t>
      </w:r>
      <w:r w:rsidRPr="001E2994">
        <w:t>,</w:t>
      </w:r>
      <w:r w:rsidRPr="00B42F60">
        <w:t xml:space="preserve"> acting for the Board and after considering the recommendations of the</w:t>
      </w:r>
      <w:r>
        <w:t xml:space="preserve"> </w:t>
      </w:r>
      <w:r w:rsidR="00824FD8">
        <w:t>President of the Medical Staff</w:t>
      </w:r>
      <w:r w:rsidRPr="00B42F60">
        <w:t xml:space="preserve"> (or those of the</w:t>
      </w:r>
      <w:r w:rsidR="00C502A9">
        <w:t xml:space="preserve"> chair </w:t>
      </w:r>
      <w:r w:rsidRPr="00B42F60">
        <w:t xml:space="preserve">of the Board, if the hearing is occasioned by a Board determination) may appoint an attorney at law or other individual experienced in legal proceedings as </w:t>
      </w:r>
      <w:r w:rsidR="004931A5">
        <w:t>Presiding Officer</w:t>
      </w:r>
      <w:r w:rsidRPr="00B42F60">
        <w:t xml:space="preserve">. </w:t>
      </w:r>
      <w:r w:rsidR="00AA1138" w:rsidRPr="00AA1138">
        <w:t xml:space="preserve">The </w:t>
      </w:r>
      <w:r w:rsidR="004931A5">
        <w:t>Presiding Officer</w:t>
      </w:r>
      <w:r w:rsidR="00AA1138" w:rsidRPr="00AA1138">
        <w:t xml:space="preserve"> should have no previous </w:t>
      </w:r>
      <w:r w:rsidR="00F9060E">
        <w:t>relationship</w:t>
      </w:r>
      <w:r w:rsidR="00F9060E" w:rsidRPr="00AA1138">
        <w:t xml:space="preserve"> </w:t>
      </w:r>
      <w:r w:rsidR="00AA1138" w:rsidRPr="00AA1138">
        <w:t>with either the hospital</w:t>
      </w:r>
      <w:r w:rsidR="00F41B00">
        <w:t xml:space="preserve"> </w:t>
      </w:r>
      <w:r w:rsidR="004931A5">
        <w:t>(</w:t>
      </w:r>
      <w:r w:rsidR="00F41B00">
        <w:t xml:space="preserve">other than in the capacity of a </w:t>
      </w:r>
      <w:r w:rsidR="004931A5">
        <w:t>Presiding Officer)</w:t>
      </w:r>
      <w:r w:rsidR="00F9060E">
        <w:t xml:space="preserve">, organized </w:t>
      </w:r>
      <w:r w:rsidR="00D71B50">
        <w:t>Medical Staff</w:t>
      </w:r>
      <w:r w:rsidR="00F9060E">
        <w:t>,</w:t>
      </w:r>
      <w:r w:rsidR="00AA1138" w:rsidRPr="00AA1138">
        <w:t xml:space="preserve"> or the practitioner.</w:t>
      </w:r>
      <w:r w:rsidR="00AA1138">
        <w:t xml:space="preserve"> </w:t>
      </w:r>
      <w:r w:rsidRPr="00B42F60">
        <w:t xml:space="preserve">Such </w:t>
      </w:r>
      <w:r w:rsidR="004931A5">
        <w:t>Presiding Officer</w:t>
      </w:r>
      <w:r w:rsidRPr="00B42F60">
        <w:t xml:space="preserve"> will not act as a prosecuting officer, or as an advocate for either side at the hearing. The </w:t>
      </w:r>
      <w:r w:rsidR="004931A5">
        <w:t>Presiding Officer</w:t>
      </w:r>
      <w:r w:rsidRPr="00B42F60">
        <w:t xml:space="preserve"> may participate in the private deliberations of the </w:t>
      </w:r>
      <w:r w:rsidR="009A7898">
        <w:t>Hearing Committee</w:t>
      </w:r>
      <w:r w:rsidRPr="00B42F60">
        <w:t xml:space="preserve"> and may serve as a legal advisor to it but shall not be entitled to vote on its recommendation.</w:t>
      </w:r>
    </w:p>
    <w:p w14:paraId="124D461E" w14:textId="38B22476" w:rsidR="00CD6F5F" w:rsidRPr="00B42F60" w:rsidRDefault="00CD6F5F" w:rsidP="00C241CE">
      <w:pPr>
        <w:pStyle w:val="Heading3"/>
        <w:tabs>
          <w:tab w:val="clear" w:pos="1260"/>
          <w:tab w:val="num" w:pos="1440"/>
        </w:tabs>
      </w:pPr>
      <w:r w:rsidRPr="00B42F60">
        <w:t xml:space="preserve">If no </w:t>
      </w:r>
      <w:r w:rsidR="004931A5">
        <w:t>Presiding Officer</w:t>
      </w:r>
      <w:r w:rsidRPr="00B42F60">
        <w:t xml:space="preserve"> has been appointed, a</w:t>
      </w:r>
      <w:r w:rsidR="00C3341B">
        <w:t xml:space="preserve"> chair</w:t>
      </w:r>
      <w:r w:rsidR="00C502A9">
        <w:t xml:space="preserve"> </w:t>
      </w:r>
      <w:r w:rsidRPr="00B42F60">
        <w:t xml:space="preserve">of the </w:t>
      </w:r>
      <w:r w:rsidR="009A7898">
        <w:t>Hearing Committee</w:t>
      </w:r>
      <w:r w:rsidRPr="00B42F60">
        <w:t xml:space="preserve"> shall be appointed by the </w:t>
      </w:r>
      <w:r w:rsidR="008F1B8C">
        <w:t>CMO</w:t>
      </w:r>
      <w:r w:rsidRPr="00B42F60">
        <w:t xml:space="preserve"> to serve as the </w:t>
      </w:r>
      <w:r w:rsidR="004931A5">
        <w:t>Presiding Officer</w:t>
      </w:r>
      <w:r w:rsidRPr="00B42F60">
        <w:t xml:space="preserve"> and shall be entitled to one vote.</w:t>
      </w:r>
    </w:p>
    <w:p w14:paraId="3987B0B6" w14:textId="26385C7F" w:rsidR="00CD6F5F" w:rsidRPr="00B42F60" w:rsidRDefault="00CD6F5F" w:rsidP="00C241CE">
      <w:pPr>
        <w:pStyle w:val="Heading3"/>
        <w:tabs>
          <w:tab w:val="clear" w:pos="1260"/>
          <w:tab w:val="num" w:pos="1440"/>
        </w:tabs>
      </w:pPr>
      <w:r w:rsidRPr="00B42F60">
        <w:t xml:space="preserve">The </w:t>
      </w:r>
      <w:r w:rsidR="004931A5">
        <w:t>Presiding Officer</w:t>
      </w:r>
      <w:r w:rsidRPr="00B42F60">
        <w:t xml:space="preserve"> (or </w:t>
      </w:r>
      <w:r w:rsidR="009A7898">
        <w:t>Hearing Committee</w:t>
      </w:r>
      <w:r w:rsidRPr="00B42F60">
        <w:t xml:space="preserve"> chair) shall do the following:</w:t>
      </w:r>
    </w:p>
    <w:p w14:paraId="2592F85B" w14:textId="308E2F19" w:rsidR="00CD6F5F" w:rsidRPr="00B42F60" w:rsidRDefault="000C5793" w:rsidP="00C41BB3">
      <w:pPr>
        <w:pStyle w:val="NormalLettered2"/>
        <w:numPr>
          <w:ilvl w:val="0"/>
          <w:numId w:val="56"/>
        </w:numPr>
      </w:pPr>
      <w:r>
        <w:lastRenderedPageBreak/>
        <w:t>Act to e</w:t>
      </w:r>
      <w:r w:rsidR="00CD6F5F" w:rsidRPr="00B42F60">
        <w:t>nsure that all participants in the hearing have a reasonable opportunity to be heard and to present oral and documentary evidence subject to reasonable limits on the number of witnesses and duration of direct and cross examination, applicable to both sides, as may be necessary to avoid cumulative or irrelevant testimony or to prevent abuse of the hearing process;</w:t>
      </w:r>
    </w:p>
    <w:p w14:paraId="124E846B" w14:textId="19F704F4" w:rsidR="00CD6F5F" w:rsidRPr="00B42F60" w:rsidRDefault="00CD6F5F" w:rsidP="00C41BB3">
      <w:pPr>
        <w:pStyle w:val="NormalLettered2"/>
        <w:numPr>
          <w:ilvl w:val="0"/>
          <w:numId w:val="56"/>
        </w:numPr>
      </w:pPr>
      <w:r w:rsidRPr="00B42F60">
        <w:t>Prohibit conduct or presentation of evidence that is cumulative, excessive, irrelevant, or abusive, or that causes undue delay;</w:t>
      </w:r>
    </w:p>
    <w:p w14:paraId="693AA9AD" w14:textId="77777777" w:rsidR="00CD6F5F" w:rsidRPr="00B42F60" w:rsidRDefault="00CD6F5F" w:rsidP="00C41BB3">
      <w:pPr>
        <w:pStyle w:val="NormalLettered2"/>
        <w:numPr>
          <w:ilvl w:val="0"/>
          <w:numId w:val="56"/>
        </w:numPr>
      </w:pPr>
      <w:r w:rsidRPr="00B42F60">
        <w:t>Maintain decorum throughout the hearing;</w:t>
      </w:r>
    </w:p>
    <w:p w14:paraId="0A8C4384" w14:textId="77777777" w:rsidR="00CD6F5F" w:rsidRPr="00B42F60" w:rsidRDefault="00CD6F5F" w:rsidP="00C41BB3">
      <w:pPr>
        <w:pStyle w:val="NormalLettered2"/>
        <w:numPr>
          <w:ilvl w:val="0"/>
          <w:numId w:val="56"/>
        </w:numPr>
      </w:pPr>
      <w:r w:rsidRPr="00B42F60">
        <w:t>Determine the order of procedure throughout the hearing;</w:t>
      </w:r>
    </w:p>
    <w:p w14:paraId="4206E77C" w14:textId="77777777" w:rsidR="00CD6F5F" w:rsidRPr="00B42F60" w:rsidRDefault="00CD6F5F" w:rsidP="00C41BB3">
      <w:pPr>
        <w:pStyle w:val="NormalLettered2"/>
        <w:numPr>
          <w:ilvl w:val="0"/>
          <w:numId w:val="56"/>
        </w:numPr>
      </w:pPr>
      <w:r w:rsidRPr="00B42F60">
        <w:t xml:space="preserve">Have the authority and discretion, in accordance with </w:t>
      </w:r>
      <w:r w:rsidR="00715BB9">
        <w:t>these bylaws</w:t>
      </w:r>
      <w:r w:rsidRPr="00B42F60">
        <w:t>, to make rulings on all questions that pertain to matters of procedure and to the admissibility of evidence;</w:t>
      </w:r>
    </w:p>
    <w:p w14:paraId="1DEB534B" w14:textId="3EC31D24" w:rsidR="00CD6F5F" w:rsidRPr="00B42F60" w:rsidRDefault="00CD6F5F" w:rsidP="00C41BB3">
      <w:pPr>
        <w:pStyle w:val="NormalLettered2"/>
        <w:numPr>
          <w:ilvl w:val="0"/>
          <w:numId w:val="56"/>
        </w:numPr>
      </w:pPr>
      <w:r w:rsidRPr="00B42F60">
        <w:t xml:space="preserve">Act in such a way that all information reasonably relevant to the continued appointment or clinical privileges of the individual requesting the hearing is considered by the </w:t>
      </w:r>
      <w:r w:rsidR="009A7898">
        <w:t>Hearing Committee</w:t>
      </w:r>
      <w:r w:rsidRPr="00B42F60">
        <w:t xml:space="preserve"> in formulating its recommendations;</w:t>
      </w:r>
    </w:p>
    <w:p w14:paraId="67E73684" w14:textId="1B1E2560" w:rsidR="00CD6F5F" w:rsidRPr="00B42F60" w:rsidRDefault="00CD6F5F" w:rsidP="00C41BB3">
      <w:pPr>
        <w:pStyle w:val="NormalLettered2"/>
        <w:numPr>
          <w:ilvl w:val="0"/>
          <w:numId w:val="56"/>
        </w:numPr>
      </w:pPr>
      <w:r w:rsidRPr="00B42F60">
        <w:t xml:space="preserve">Conduct argument by counsel on procedural points and may do so outside the presence of the </w:t>
      </w:r>
      <w:r w:rsidR="009A7898">
        <w:t>Hearing Committee</w:t>
      </w:r>
      <w:r w:rsidRPr="00B42F60">
        <w:t>;</w:t>
      </w:r>
      <w:r w:rsidR="0055174B">
        <w:t xml:space="preserve"> and</w:t>
      </w:r>
    </w:p>
    <w:p w14:paraId="2C2350BA" w14:textId="6F73CE5E" w:rsidR="00CD6F5F" w:rsidRPr="00B42F60" w:rsidRDefault="00CD6F5F" w:rsidP="00C41BB3">
      <w:pPr>
        <w:pStyle w:val="NormalLettered2"/>
        <w:numPr>
          <w:ilvl w:val="0"/>
          <w:numId w:val="56"/>
        </w:numPr>
      </w:pPr>
      <w:r w:rsidRPr="00B42F60">
        <w:t xml:space="preserve">Seek legal counsel when s/he feels it is appropriate. Legal counsel to the hospital may advise the </w:t>
      </w:r>
      <w:r w:rsidR="004931A5">
        <w:t>Presiding Officer</w:t>
      </w:r>
      <w:r w:rsidRPr="00B42F60">
        <w:t xml:space="preserve"> or panel chair.</w:t>
      </w:r>
    </w:p>
    <w:p w14:paraId="61DCC330" w14:textId="0B568D28" w:rsidR="00CD6F5F" w:rsidRPr="00B42F60" w:rsidRDefault="004931A5" w:rsidP="00CD6F5F">
      <w:pPr>
        <w:pStyle w:val="Heading2"/>
      </w:pPr>
      <w:r>
        <w:t>Hearing Officer</w:t>
      </w:r>
    </w:p>
    <w:p w14:paraId="6D38FD8C" w14:textId="30AE12C0" w:rsidR="00CD6F5F" w:rsidRPr="00B42F60" w:rsidRDefault="00E83E93" w:rsidP="00C241CE">
      <w:pPr>
        <w:pStyle w:val="Heading3"/>
        <w:tabs>
          <w:tab w:val="clear" w:pos="1260"/>
          <w:tab w:val="num" w:pos="1440"/>
        </w:tabs>
      </w:pPr>
      <w:r w:rsidRPr="00B42F60">
        <w:t xml:space="preserve">As an alternative to the </w:t>
      </w:r>
      <w:r w:rsidR="009A7898">
        <w:t>Hearing Committee</w:t>
      </w:r>
      <w:r w:rsidRPr="00B42F60">
        <w:t xml:space="preserve"> described </w:t>
      </w:r>
      <w:r w:rsidR="00715BB9">
        <w:t>above</w:t>
      </w:r>
      <w:r>
        <w:t xml:space="preserve">, </w:t>
      </w:r>
      <w:r w:rsidRPr="001E2994">
        <w:t xml:space="preserve">the </w:t>
      </w:r>
      <w:r w:rsidR="008F1B8C">
        <w:t>CMO</w:t>
      </w:r>
      <w:r w:rsidRPr="001E2994">
        <w:t>, acting</w:t>
      </w:r>
      <w:r w:rsidRPr="00B42F60">
        <w:t xml:space="preserve"> for the Board and </w:t>
      </w:r>
      <w:r>
        <w:t xml:space="preserve">in conjunction with the </w:t>
      </w:r>
      <w:r w:rsidR="00BF6FFF">
        <w:t>President</w:t>
      </w:r>
      <w:r w:rsidR="00824FD8">
        <w:t xml:space="preserve"> of the Medical Staff</w:t>
      </w:r>
      <w:r w:rsidRPr="00B42F60">
        <w:t xml:space="preserve"> (or those of the </w:t>
      </w:r>
      <w:r w:rsidR="00C502A9">
        <w:t>chair of the Board</w:t>
      </w:r>
      <w:r w:rsidRPr="00B42F60">
        <w:t xml:space="preserve">, if the hearing is occasioned by a Board determination) may instead appoint a </w:t>
      </w:r>
      <w:r w:rsidR="004931A5">
        <w:t>Hearing Officer</w:t>
      </w:r>
      <w:r w:rsidRPr="00B42F60">
        <w:t xml:space="preserve"> to perform the functions that would otherwise be carried out by the </w:t>
      </w:r>
      <w:r w:rsidR="009A7898">
        <w:t>Hearing Committee</w:t>
      </w:r>
      <w:r w:rsidRPr="00B42F60">
        <w:t xml:space="preserve">. The </w:t>
      </w:r>
      <w:r w:rsidR="004931A5">
        <w:t>Hearing Officer</w:t>
      </w:r>
      <w:r w:rsidRPr="00B42F60">
        <w:t xml:space="preserve"> may be an attorney</w:t>
      </w:r>
      <w:r>
        <w:t xml:space="preserve"> in non-clinical matters</w:t>
      </w:r>
      <w:r w:rsidRPr="00B42F60">
        <w:t>.</w:t>
      </w:r>
    </w:p>
    <w:p w14:paraId="3E63E064" w14:textId="05F43C0C" w:rsidR="00CD6F5F" w:rsidRPr="00B42F60" w:rsidRDefault="00E83E93" w:rsidP="00C241CE">
      <w:pPr>
        <w:pStyle w:val="Heading3"/>
        <w:tabs>
          <w:tab w:val="clear" w:pos="1260"/>
          <w:tab w:val="num" w:pos="1440"/>
        </w:tabs>
      </w:pPr>
      <w:r w:rsidRPr="00B42F60">
        <w:t xml:space="preserve">The </w:t>
      </w:r>
      <w:r w:rsidR="004931A5">
        <w:t>Hearing Officer</w:t>
      </w:r>
      <w:r w:rsidRPr="00B42F60">
        <w:t xml:space="preserve"> may not be any individual who is in direct economic competition with the individual requesting the hearing</w:t>
      </w:r>
      <w:r w:rsidR="00651893">
        <w:t xml:space="preserve"> </w:t>
      </w:r>
      <w:r w:rsidRPr="00B42F60">
        <w:t xml:space="preserve">and shall not act as a prosecuting officer or as an advocate to either side at the hearing. In the event a </w:t>
      </w:r>
      <w:r w:rsidR="004931A5">
        <w:t>Hearing Officer</w:t>
      </w:r>
      <w:r w:rsidRPr="00B42F60">
        <w:t xml:space="preserve"> is appointed instead of a </w:t>
      </w:r>
      <w:r w:rsidR="009A7898">
        <w:t>Hearing Committee</w:t>
      </w:r>
      <w:r w:rsidRPr="00B42F60">
        <w:t xml:space="preserve">, all references to the </w:t>
      </w:r>
      <w:r w:rsidR="00993161">
        <w:t>“</w:t>
      </w:r>
      <w:r w:rsidR="009A7898">
        <w:t>Hearing Committee</w:t>
      </w:r>
      <w:r w:rsidR="00993161">
        <w:t>”</w:t>
      </w:r>
      <w:r w:rsidRPr="00B42F60">
        <w:t xml:space="preserve"> or </w:t>
      </w:r>
      <w:r w:rsidR="00993161">
        <w:t>“</w:t>
      </w:r>
      <w:r w:rsidR="004931A5">
        <w:t>Presiding Officer</w:t>
      </w:r>
      <w:r w:rsidR="00993161">
        <w:t>”</w:t>
      </w:r>
      <w:r w:rsidRPr="00B42F60">
        <w:t xml:space="preserve"> shall be deemed to refer instead to the </w:t>
      </w:r>
      <w:r w:rsidR="004931A5">
        <w:t>Hearing Officer</w:t>
      </w:r>
      <w:r w:rsidRPr="00B42F60">
        <w:t>, unless the context would clearly require otherwise.</w:t>
      </w:r>
    </w:p>
    <w:p w14:paraId="18A431F9" w14:textId="77777777" w:rsidR="00CD6F5F" w:rsidRPr="00B42F60" w:rsidRDefault="00CD6F5F" w:rsidP="00CD6F5F">
      <w:pPr>
        <w:pStyle w:val="Heading1"/>
      </w:pPr>
      <w:bookmarkStart w:id="55" w:name="_Toc200695940"/>
      <w:bookmarkStart w:id="56" w:name="_Toc201540933"/>
      <w:bookmarkStart w:id="57" w:name="_Toc446210032"/>
      <w:r w:rsidRPr="00B42F60">
        <w:lastRenderedPageBreak/>
        <w:t>Pre-Hearing and Hearing Procedure</w:t>
      </w:r>
      <w:bookmarkEnd w:id="55"/>
      <w:bookmarkEnd w:id="56"/>
      <w:bookmarkEnd w:id="57"/>
    </w:p>
    <w:p w14:paraId="6E1DE888" w14:textId="77777777" w:rsidR="00CD6F5F" w:rsidRPr="00B42F60" w:rsidRDefault="00CD6F5F" w:rsidP="00CD6F5F">
      <w:pPr>
        <w:pStyle w:val="Heading2"/>
      </w:pPr>
      <w:bookmarkStart w:id="58" w:name="_Toc200695941"/>
      <w:bookmarkStart w:id="59" w:name="_Toc201540934"/>
      <w:r w:rsidRPr="00B42F60">
        <w:t>Provision of Relevant Information</w:t>
      </w:r>
      <w:bookmarkEnd w:id="58"/>
      <w:bookmarkEnd w:id="59"/>
    </w:p>
    <w:p w14:paraId="0C6EA9C3" w14:textId="31A2590E" w:rsidR="00CD6F5F" w:rsidRPr="00B42F60" w:rsidRDefault="00CD6F5F" w:rsidP="00F66D3C">
      <w:pPr>
        <w:pStyle w:val="Heading3"/>
        <w:tabs>
          <w:tab w:val="clear" w:pos="1260"/>
          <w:tab w:val="num" w:pos="1440"/>
        </w:tabs>
      </w:pPr>
      <w:r w:rsidRPr="00B42F60">
        <w:t xml:space="preserve">There is no right to formal </w:t>
      </w:r>
      <w:r w:rsidR="00993161">
        <w:t>“</w:t>
      </w:r>
      <w:r w:rsidRPr="00B42F60">
        <w:t>discovery</w:t>
      </w:r>
      <w:r w:rsidR="00993161">
        <w:t>”</w:t>
      </w:r>
      <w:r w:rsidRPr="00B42F60">
        <w:t xml:space="preserve"> in connection with the hearing. The </w:t>
      </w:r>
      <w:r w:rsidR="004931A5">
        <w:t>Presiding Officer</w:t>
      </w:r>
      <w:r w:rsidRPr="00B42F60">
        <w:t xml:space="preserve">, </w:t>
      </w:r>
      <w:r w:rsidR="009A7898">
        <w:t>Hearing Committee</w:t>
      </w:r>
      <w:r w:rsidRPr="00B42F60">
        <w:t xml:space="preserve"> chair, or </w:t>
      </w:r>
      <w:r w:rsidR="004931A5">
        <w:t>Hearing Officer</w:t>
      </w:r>
      <w:r w:rsidRPr="00B42F60">
        <w:t xml:space="preserve"> shall rule on any dispute regarding discover</w:t>
      </w:r>
      <w:r>
        <w:t>ability</w:t>
      </w:r>
      <w:r w:rsidRPr="00B42F60">
        <w:t xml:space="preserve"> and may impose any safeguards, including denial or limitation of discovery to protect the peer review process and </w:t>
      </w:r>
      <w:r>
        <w:t>ensure</w:t>
      </w:r>
      <w:r w:rsidRPr="00B42F60">
        <w:t xml:space="preserve"> a reasonable and fair hearing. In general, the individual requesting the hearing shall be entitled, upon specific request, to the following, subject to a stipulation signed by both parties</w:t>
      </w:r>
      <w:r>
        <w:t xml:space="preserve">, </w:t>
      </w:r>
      <w:r w:rsidRPr="00B42F60">
        <w:t>the individual</w:t>
      </w:r>
      <w:r w:rsidR="00993161">
        <w:t>’</w:t>
      </w:r>
      <w:r w:rsidRPr="00B42F60">
        <w:t xml:space="preserve">s counsel and any experts that such documents shall be maintained as confidential consistent with all applicable </w:t>
      </w:r>
      <w:r w:rsidR="00D65DF8">
        <w:t>state</w:t>
      </w:r>
      <w:r w:rsidRPr="00B42F60">
        <w:t xml:space="preserve"> and federal peer review and privacy statutes and shall not be disclosed or used for any purpose outside of the hearing:</w:t>
      </w:r>
    </w:p>
    <w:p w14:paraId="0C73572A" w14:textId="591A8E3D" w:rsidR="00CD6F5F" w:rsidRPr="00B42F60" w:rsidRDefault="00CD6F5F" w:rsidP="00C41BB3">
      <w:pPr>
        <w:pStyle w:val="NormalLettered2"/>
        <w:numPr>
          <w:ilvl w:val="0"/>
          <w:numId w:val="57"/>
        </w:numPr>
      </w:pPr>
      <w:r w:rsidRPr="00B42F60">
        <w:t>Copies of, or reasonable access to, all patient medical records referred to in the Statement of Reasons, at his</w:t>
      </w:r>
      <w:r w:rsidR="00651893">
        <w:t>/</w:t>
      </w:r>
      <w:r w:rsidRPr="00B42F60">
        <w:t>her expense;</w:t>
      </w:r>
    </w:p>
    <w:p w14:paraId="3FE39803" w14:textId="77777777" w:rsidR="00CD6F5F" w:rsidRPr="00B42F60" w:rsidRDefault="00CD6F5F" w:rsidP="00C41BB3">
      <w:pPr>
        <w:pStyle w:val="NormalLettered2"/>
        <w:numPr>
          <w:ilvl w:val="0"/>
          <w:numId w:val="57"/>
        </w:numPr>
      </w:pPr>
      <w:r w:rsidRPr="00B42F60">
        <w:t>Reports of experts relied upon by the MEC;</w:t>
      </w:r>
    </w:p>
    <w:p w14:paraId="194B75F2" w14:textId="77777777" w:rsidR="00CD6F5F" w:rsidRPr="00B42F60" w:rsidRDefault="00CD6F5F" w:rsidP="00C41BB3">
      <w:pPr>
        <w:pStyle w:val="NormalLettered2"/>
        <w:numPr>
          <w:ilvl w:val="0"/>
          <w:numId w:val="57"/>
        </w:numPr>
      </w:pPr>
      <w:r w:rsidRPr="00B42F60">
        <w:t>Copies of redacted relevant committee minutes;</w:t>
      </w:r>
    </w:p>
    <w:p w14:paraId="7EF889FF" w14:textId="77777777" w:rsidR="00CD6F5F" w:rsidRPr="00B42F60" w:rsidRDefault="00CD6F5F" w:rsidP="00C41BB3">
      <w:pPr>
        <w:pStyle w:val="NormalLettered2"/>
        <w:numPr>
          <w:ilvl w:val="0"/>
          <w:numId w:val="57"/>
        </w:numPr>
      </w:pPr>
      <w:r w:rsidRPr="00B42F60">
        <w:t>Copies of any other documents relied upon by the MEC or the Board;</w:t>
      </w:r>
    </w:p>
    <w:p w14:paraId="1FD2E79C" w14:textId="77777777" w:rsidR="00CD6F5F" w:rsidRPr="00B42F60" w:rsidRDefault="00CD6F5F" w:rsidP="00C41BB3">
      <w:pPr>
        <w:pStyle w:val="NormalLettered2"/>
        <w:numPr>
          <w:ilvl w:val="0"/>
          <w:numId w:val="57"/>
        </w:numPr>
      </w:pPr>
      <w:r w:rsidRPr="00B42F60">
        <w:t>No information regarding other practitioners shall be requested, provided</w:t>
      </w:r>
      <w:r w:rsidR="00E56AE0">
        <w:t>,</w:t>
      </w:r>
      <w:r w:rsidRPr="00B42F60">
        <w:t xml:space="preserve"> or considered;</w:t>
      </w:r>
      <w:r w:rsidR="0055174B">
        <w:t xml:space="preserve"> and</w:t>
      </w:r>
    </w:p>
    <w:p w14:paraId="790C1BC4" w14:textId="77777777" w:rsidR="00CD6F5F" w:rsidRPr="00B42F60" w:rsidRDefault="00CD6F5F" w:rsidP="00C41BB3">
      <w:pPr>
        <w:pStyle w:val="NormalLettered2"/>
        <w:numPr>
          <w:ilvl w:val="0"/>
          <w:numId w:val="57"/>
        </w:numPr>
      </w:pPr>
      <w:r w:rsidRPr="00B42F60">
        <w:t>Evidence unrelated to the reasons for the recommendation or to the individual</w:t>
      </w:r>
      <w:r w:rsidR="00993161">
        <w:t>’</w:t>
      </w:r>
      <w:r w:rsidRPr="00B42F60">
        <w:t>s qualifications for appointment or the relevant clinical privileges shall be excluded.</w:t>
      </w:r>
    </w:p>
    <w:p w14:paraId="60923513" w14:textId="6139A762" w:rsidR="00CD6F5F" w:rsidRPr="00B42F60" w:rsidRDefault="00CD6F5F" w:rsidP="00F66D3C">
      <w:pPr>
        <w:pStyle w:val="Heading3"/>
        <w:tabs>
          <w:tab w:val="clear" w:pos="1260"/>
          <w:tab w:val="num" w:pos="1440"/>
        </w:tabs>
      </w:pPr>
      <w:r w:rsidRPr="00B42F60">
        <w:t xml:space="preserve">Prior to the hearing, on dates set by the </w:t>
      </w:r>
      <w:r w:rsidR="004931A5">
        <w:t>Presiding Officer</w:t>
      </w:r>
      <w:r w:rsidRPr="00B42F60">
        <w:t xml:space="preserve"> or agreed upon by counsel for both sides, each party shall provide the other party with all proposed exhibits. All objections to documents or witnesses to the extent then reasonably known shall be submitted in writing</w:t>
      </w:r>
      <w:r>
        <w:t xml:space="preserve"> prior to </w:t>
      </w:r>
      <w:r w:rsidRPr="00B42F60">
        <w:t xml:space="preserve">the hearing. The </w:t>
      </w:r>
      <w:r w:rsidR="004931A5">
        <w:t>Presiding Officer</w:t>
      </w:r>
      <w:r w:rsidRPr="00B42F60">
        <w:t xml:space="preserve"> shall not entertain subsequent objections unless the party offering the objection demonstrates good cause.</w:t>
      </w:r>
    </w:p>
    <w:p w14:paraId="640AF1F1" w14:textId="77777777" w:rsidR="00CD6F5F" w:rsidRPr="00B42F60" w:rsidRDefault="00CD6F5F" w:rsidP="00F66D3C">
      <w:pPr>
        <w:pStyle w:val="Heading3"/>
        <w:tabs>
          <w:tab w:val="clear" w:pos="1260"/>
          <w:tab w:val="num" w:pos="1440"/>
        </w:tabs>
      </w:pPr>
      <w:r w:rsidRPr="00B42F60">
        <w:t>There shall be no contact by the individual who is the subject of the hearing with those individuals appearing on the hospital</w:t>
      </w:r>
      <w:r w:rsidR="00993161">
        <w:t>’</w:t>
      </w:r>
      <w:r w:rsidRPr="00B42F60">
        <w:t>s witness list concerning the subject matter of the hearing; nor shall there be contact by the hospital with individuals appearing on the affected individual</w:t>
      </w:r>
      <w:r w:rsidR="00993161">
        <w:t>’</w:t>
      </w:r>
      <w:r w:rsidRPr="00B42F60">
        <w:t>s witness list concerning the subject matter of the hearing, unless specifically agreed upon by that individual or his/her counsel.</w:t>
      </w:r>
    </w:p>
    <w:p w14:paraId="12F094CD" w14:textId="77777777" w:rsidR="00CD6F5F" w:rsidRPr="00B42F60" w:rsidRDefault="00CD6F5F" w:rsidP="00CD6F5F">
      <w:pPr>
        <w:pStyle w:val="Heading2"/>
      </w:pPr>
      <w:bookmarkStart w:id="60" w:name="_Toc200695942"/>
      <w:bookmarkStart w:id="61" w:name="_Toc201540935"/>
      <w:r w:rsidRPr="00B42F60">
        <w:t>Pre-Hearing Conference</w:t>
      </w:r>
      <w:bookmarkEnd w:id="60"/>
      <w:bookmarkEnd w:id="61"/>
    </w:p>
    <w:p w14:paraId="328945AE" w14:textId="5779B7C7" w:rsidR="00CD6F5F" w:rsidRPr="00E83E93" w:rsidRDefault="00CD6F5F" w:rsidP="00CD6F5F">
      <w:pPr>
        <w:pStyle w:val="BodyText"/>
      </w:pPr>
      <w:r w:rsidRPr="00B42F60">
        <w:t xml:space="preserve">The </w:t>
      </w:r>
      <w:r w:rsidR="004931A5">
        <w:t>Presiding Officer</w:t>
      </w:r>
      <w:r w:rsidRPr="00B42F60">
        <w:t xml:space="preserve"> may require a representative for the individual and for the MEC (or the Board) to participate in a pre-hearing conference. At the pre-hearing conference, the </w:t>
      </w:r>
      <w:r w:rsidR="004931A5">
        <w:t>Presiding Officer</w:t>
      </w:r>
      <w:r w:rsidRPr="00B42F60">
        <w:t xml:space="preserve"> shall resolve all procedural questions, including any objections to exhibits or witnesses, and determine the time to be allotted to each witness</w:t>
      </w:r>
      <w:r w:rsidR="00993161">
        <w:t>’</w:t>
      </w:r>
      <w:r w:rsidRPr="00B42F60">
        <w:t>s testimony and cross-examination.</w:t>
      </w:r>
      <w:r w:rsidR="00E83E93">
        <w:t xml:space="preserve"> </w:t>
      </w:r>
      <w:r w:rsidR="00E83E93" w:rsidRPr="00E83E93">
        <w:t>The appropriate role of attorneys will be decided at the pre-hearing conference.</w:t>
      </w:r>
    </w:p>
    <w:p w14:paraId="5742E972" w14:textId="77777777" w:rsidR="00CD6F5F" w:rsidRPr="00B42F60" w:rsidRDefault="00CD6F5F" w:rsidP="00CD6F5F">
      <w:pPr>
        <w:pStyle w:val="Heading2"/>
      </w:pPr>
      <w:bookmarkStart w:id="62" w:name="_Toc200695943"/>
      <w:bookmarkStart w:id="63" w:name="_Toc201540936"/>
      <w:r w:rsidRPr="00B42F60">
        <w:t>Failure to Appear</w:t>
      </w:r>
      <w:bookmarkEnd w:id="62"/>
      <w:bookmarkEnd w:id="63"/>
    </w:p>
    <w:p w14:paraId="3D028DF6" w14:textId="5F2509E5" w:rsidR="00CD6F5F" w:rsidRPr="00B42F60" w:rsidRDefault="00CD6F5F" w:rsidP="00CD6F5F">
      <w:pPr>
        <w:pStyle w:val="BodyText"/>
      </w:pPr>
      <w:r w:rsidRPr="00B42F60">
        <w:t xml:space="preserve">Failure, without good cause, of the individual requesting the hearing to appear and proceed at such a hearing shall be deemed to constitute a waiver of all hearing and appeal rights and a voluntary acceptance of the recommendations or actions pending, which shall then be forwarded to the Board for final action. Good cause for failure to appear will be determined by the </w:t>
      </w:r>
      <w:r w:rsidR="004931A5">
        <w:t>Presiding Officer</w:t>
      </w:r>
      <w:r w:rsidRPr="00B42F60">
        <w:t>,</w:t>
      </w:r>
      <w:r w:rsidR="00C502A9">
        <w:t xml:space="preserve"> </w:t>
      </w:r>
      <w:r w:rsidR="00C3341B">
        <w:t>chair</w:t>
      </w:r>
      <w:r w:rsidR="00C502A9">
        <w:t xml:space="preserve"> </w:t>
      </w:r>
      <w:r w:rsidRPr="00B42F60">
        <w:t xml:space="preserve">of the </w:t>
      </w:r>
      <w:r w:rsidR="009A7898">
        <w:t>Hearing Committee</w:t>
      </w:r>
      <w:r w:rsidRPr="00B42F60">
        <w:t xml:space="preserve">, or </w:t>
      </w:r>
      <w:r w:rsidR="004931A5">
        <w:t>Hearing Officer</w:t>
      </w:r>
      <w:r w:rsidRPr="00B42F60">
        <w:t>.</w:t>
      </w:r>
    </w:p>
    <w:p w14:paraId="260CDE27" w14:textId="77777777" w:rsidR="00CD6F5F" w:rsidRPr="00B42F60" w:rsidRDefault="00CD6F5F" w:rsidP="00CD6F5F">
      <w:pPr>
        <w:pStyle w:val="Heading2"/>
      </w:pPr>
      <w:bookmarkStart w:id="64" w:name="_Toc200695944"/>
      <w:bookmarkStart w:id="65" w:name="_Toc201540937"/>
      <w:r w:rsidRPr="00B42F60">
        <w:lastRenderedPageBreak/>
        <w:t>Record of Hearing</w:t>
      </w:r>
      <w:bookmarkEnd w:id="64"/>
      <w:bookmarkEnd w:id="65"/>
    </w:p>
    <w:p w14:paraId="56B33218" w14:textId="6ACF9CD7" w:rsidR="00CD6F5F" w:rsidRPr="00B42F60" w:rsidRDefault="00CD6F5F" w:rsidP="00CD6F5F">
      <w:pPr>
        <w:pStyle w:val="BodyText"/>
      </w:pPr>
      <w:r w:rsidRPr="00B42F60">
        <w:t xml:space="preserve">The </w:t>
      </w:r>
      <w:r w:rsidR="009A7898">
        <w:t>Hearing Committee</w:t>
      </w:r>
      <w:r w:rsidRPr="00B42F60">
        <w:t xml:space="preserve"> shall maintain a record of the hearing by a </w:t>
      </w:r>
      <w:r w:rsidR="005209EC">
        <w:t xml:space="preserve">court </w:t>
      </w:r>
      <w:r w:rsidRPr="00B42F60">
        <w:t xml:space="preserve">reporter present to make a record of the hearing or a recording of the proceedings. The cost of such </w:t>
      </w:r>
      <w:r w:rsidR="005209EC">
        <w:t xml:space="preserve">court </w:t>
      </w:r>
      <w:r w:rsidRPr="00B42F60">
        <w:t>reporter shall be borne by the hospital, but copies of the transcript shall be provided to the individual requesting the hearing at that individual</w:t>
      </w:r>
      <w:r w:rsidR="00993161">
        <w:t>’</w:t>
      </w:r>
      <w:r w:rsidRPr="00B42F60">
        <w:t xml:space="preserve">s expense. The </w:t>
      </w:r>
      <w:r w:rsidR="009A7898">
        <w:t>Hearing Committee</w:t>
      </w:r>
      <w:r w:rsidRPr="00B42F60">
        <w:t xml:space="preserve"> may, but shall not be required to, order that oral evidence shall be taken only on oath or affirmation administered by any person designated to administer such oaths and entitled to notarize documents in the </w:t>
      </w:r>
      <w:r w:rsidR="00D65DF8">
        <w:t>State</w:t>
      </w:r>
      <w:r w:rsidRPr="00B42F60">
        <w:t xml:space="preserve"> of </w:t>
      </w:r>
      <w:r w:rsidR="006B5648">
        <w:rPr>
          <w:color w:val="000000"/>
        </w:rPr>
        <w:t>Maryland</w:t>
      </w:r>
      <w:r w:rsidRPr="00B42F60">
        <w:t>.</w:t>
      </w:r>
    </w:p>
    <w:p w14:paraId="339597D7" w14:textId="77777777" w:rsidR="00CD6F5F" w:rsidRPr="00B42F60" w:rsidRDefault="00CD6F5F" w:rsidP="00CD6F5F">
      <w:pPr>
        <w:pStyle w:val="Heading2"/>
      </w:pPr>
      <w:bookmarkStart w:id="66" w:name="_Toc200695945"/>
      <w:bookmarkStart w:id="67" w:name="_Toc201540938"/>
      <w:r w:rsidRPr="00B42F60">
        <w:t xml:space="preserve">Rights of </w:t>
      </w:r>
      <w:bookmarkEnd w:id="66"/>
      <w:bookmarkEnd w:id="67"/>
      <w:r>
        <w:t>the Practitioner and the Hospital</w:t>
      </w:r>
    </w:p>
    <w:p w14:paraId="0CEED3C6" w14:textId="2EA7421B" w:rsidR="00CD6F5F" w:rsidRPr="00B42F60" w:rsidRDefault="00CD6F5F" w:rsidP="00A4135C">
      <w:pPr>
        <w:pStyle w:val="Heading3"/>
        <w:tabs>
          <w:tab w:val="clear" w:pos="1260"/>
          <w:tab w:val="num" w:pos="1440"/>
        </w:tabs>
      </w:pPr>
      <w:r w:rsidRPr="00B42F60">
        <w:t xml:space="preserve">At the hearing both sides shall have the following rights, subject to reasonable limits determined by the </w:t>
      </w:r>
      <w:r w:rsidR="004931A5">
        <w:t>Presiding Officer</w:t>
      </w:r>
      <w:r w:rsidRPr="00B42F60">
        <w:t>:</w:t>
      </w:r>
    </w:p>
    <w:p w14:paraId="413EFD0A" w14:textId="77777777" w:rsidR="00CD6F5F" w:rsidRPr="00B42F60" w:rsidRDefault="00CD6F5F" w:rsidP="00291A10">
      <w:pPr>
        <w:pStyle w:val="NormalLettered2"/>
        <w:numPr>
          <w:ilvl w:val="0"/>
          <w:numId w:val="28"/>
        </w:numPr>
      </w:pPr>
      <w:r w:rsidRPr="00B42F60">
        <w:t>To call and examine witnesses to the extent available;</w:t>
      </w:r>
    </w:p>
    <w:p w14:paraId="287E459F" w14:textId="77777777" w:rsidR="00CD6F5F" w:rsidRPr="00B42F60" w:rsidRDefault="00CD6F5F" w:rsidP="00291A10">
      <w:pPr>
        <w:pStyle w:val="NormalLettered2"/>
        <w:numPr>
          <w:ilvl w:val="0"/>
          <w:numId w:val="28"/>
        </w:numPr>
      </w:pPr>
      <w:r w:rsidRPr="00B42F60">
        <w:t>To introduce exhibits;</w:t>
      </w:r>
    </w:p>
    <w:p w14:paraId="0F41A833" w14:textId="77777777" w:rsidR="00CD6F5F" w:rsidRPr="00B42F60" w:rsidRDefault="00CD6F5F" w:rsidP="00291A10">
      <w:pPr>
        <w:pStyle w:val="NormalLettered2"/>
        <w:numPr>
          <w:ilvl w:val="0"/>
          <w:numId w:val="28"/>
        </w:numPr>
      </w:pPr>
      <w:r w:rsidRPr="00B42F60">
        <w:t>To cross-examine any witness on any matter relevant to the issues and to rebut any</w:t>
      </w:r>
      <w:r w:rsidR="00761578">
        <w:t xml:space="preserve"> </w:t>
      </w:r>
      <w:r w:rsidRPr="00B42F60">
        <w:t>evidence;</w:t>
      </w:r>
    </w:p>
    <w:p w14:paraId="64DE7249" w14:textId="33888FF9" w:rsidR="00CD6F5F" w:rsidRDefault="00715BB9" w:rsidP="00291A10">
      <w:pPr>
        <w:pStyle w:val="NormalLettered2"/>
        <w:numPr>
          <w:ilvl w:val="0"/>
          <w:numId w:val="28"/>
        </w:numPr>
      </w:pPr>
      <w:r w:rsidRPr="00715BB9">
        <w:t>To have representation by counsel who may be present at the hearing, advise his</w:t>
      </w:r>
      <w:r w:rsidR="004C3B0E">
        <w:t>/</w:t>
      </w:r>
      <w:r w:rsidRPr="00715BB9">
        <w:t>her client, and participate in resolving</w:t>
      </w:r>
      <w:r w:rsidR="00723A98">
        <w:t xml:space="preserve"> procedural matters. Attorneys may</w:t>
      </w:r>
      <w:r w:rsidRPr="00715BB9">
        <w:t xml:space="preserve"> </w:t>
      </w:r>
      <w:r w:rsidR="00754E83">
        <w:t xml:space="preserve">not </w:t>
      </w:r>
      <w:r w:rsidRPr="00715BB9">
        <w:t>argue the case for his/her client. Both sides shall notify the other of the name of their counsel at least ten (10) days prior to the date of the hearing</w:t>
      </w:r>
      <w:r>
        <w:t>;</w:t>
      </w:r>
    </w:p>
    <w:p w14:paraId="44D3387B" w14:textId="77777777" w:rsidR="00CD6F5F" w:rsidRPr="00B42F60" w:rsidRDefault="00CD6F5F" w:rsidP="00291A10">
      <w:pPr>
        <w:pStyle w:val="NormalLettered2"/>
        <w:numPr>
          <w:ilvl w:val="0"/>
          <w:numId w:val="28"/>
        </w:numPr>
      </w:pPr>
      <w:r w:rsidRPr="00B42F60">
        <w:t>To submit a written statement at the close of the hearing.</w:t>
      </w:r>
    </w:p>
    <w:p w14:paraId="762A97FA" w14:textId="77777777" w:rsidR="00CD6F5F" w:rsidRPr="00B42F60" w:rsidRDefault="00CD6F5F" w:rsidP="00A4135C">
      <w:pPr>
        <w:pStyle w:val="Heading3"/>
        <w:tabs>
          <w:tab w:val="clear" w:pos="1260"/>
          <w:tab w:val="num" w:pos="1440"/>
        </w:tabs>
      </w:pPr>
      <w:r w:rsidRPr="00B42F60">
        <w:t>Any individuals requesting a hearing who do not testify in their own behalf may be called and examined as if under cross-examination.</w:t>
      </w:r>
    </w:p>
    <w:p w14:paraId="5B155518" w14:textId="00E74262" w:rsidR="00CD6F5F" w:rsidRPr="00B42F60" w:rsidRDefault="00CD6F5F" w:rsidP="00A4135C">
      <w:pPr>
        <w:pStyle w:val="Heading3"/>
        <w:tabs>
          <w:tab w:val="clear" w:pos="1260"/>
          <w:tab w:val="num" w:pos="1440"/>
        </w:tabs>
      </w:pPr>
      <w:r w:rsidRPr="00B42F60">
        <w:t xml:space="preserve">The </w:t>
      </w:r>
      <w:r w:rsidR="009A7898">
        <w:t>Hearing Committee</w:t>
      </w:r>
      <w:r w:rsidRPr="00B42F60">
        <w:t xml:space="preserve"> may question the witnesses, call additional witnesses or request additional documentary evidence.</w:t>
      </w:r>
    </w:p>
    <w:p w14:paraId="5C6E5C8C" w14:textId="77777777" w:rsidR="00CD6F5F" w:rsidRPr="00B42F60" w:rsidRDefault="00CD6F5F" w:rsidP="00CD6F5F">
      <w:pPr>
        <w:pStyle w:val="Heading2"/>
      </w:pPr>
      <w:bookmarkStart w:id="68" w:name="_Toc200695946"/>
      <w:bookmarkStart w:id="69" w:name="_Toc201540939"/>
      <w:r w:rsidRPr="00B42F60">
        <w:t>Admissibility of Evidence</w:t>
      </w:r>
      <w:bookmarkEnd w:id="68"/>
      <w:bookmarkEnd w:id="69"/>
    </w:p>
    <w:p w14:paraId="10E1571B" w14:textId="77777777" w:rsidR="00CD6F5F" w:rsidRPr="00B42F60" w:rsidRDefault="00CD6F5F" w:rsidP="00CD6F5F">
      <w:pPr>
        <w:pStyle w:val="BodyText"/>
      </w:pPr>
      <w:r w:rsidRPr="00B42F60">
        <w:t xml:space="preserve">The hearing shall not be conducted according to legal rules of evidence. Hearsay evidence shall not be excluded merely because it may constitute legal hearsay. Any relevant evidence shall be admitted if it is the sort of evidence on which responsible persons are accustomed to </w:t>
      </w:r>
      <w:proofErr w:type="gramStart"/>
      <w:r w:rsidRPr="00B42F60">
        <w:t>rely</w:t>
      </w:r>
      <w:proofErr w:type="gramEnd"/>
      <w:r w:rsidRPr="00B42F60">
        <w:t xml:space="preserve"> in the conduct of serious affairs, regardless of the admissibility of such evidence in a court of law.</w:t>
      </w:r>
    </w:p>
    <w:p w14:paraId="2FD75E08" w14:textId="77777777" w:rsidR="00CD6F5F" w:rsidRPr="00B42F60" w:rsidRDefault="00CD6F5F" w:rsidP="00CD6F5F">
      <w:pPr>
        <w:pStyle w:val="Heading2"/>
      </w:pPr>
      <w:bookmarkStart w:id="70" w:name="_Toc200695947"/>
      <w:bookmarkStart w:id="71" w:name="_Toc201540940"/>
      <w:r w:rsidRPr="00B42F60">
        <w:t>Burden of Proof</w:t>
      </w:r>
      <w:bookmarkEnd w:id="70"/>
      <w:bookmarkEnd w:id="71"/>
    </w:p>
    <w:p w14:paraId="743F2DB9" w14:textId="050AF50F" w:rsidR="00CD6F5F" w:rsidRPr="00E83E93" w:rsidRDefault="00E83E93" w:rsidP="00CD6F5F">
      <w:pPr>
        <w:pStyle w:val="BodyText"/>
      </w:pPr>
      <w:r w:rsidRPr="00E83E93">
        <w:t xml:space="preserve">It is the burden of the MEC </w:t>
      </w:r>
      <w:r w:rsidR="00D360E2">
        <w:t>(</w:t>
      </w:r>
      <w:r w:rsidRPr="00E83E93">
        <w:t xml:space="preserve">or </w:t>
      </w:r>
      <w:r w:rsidR="00266188">
        <w:t>Board of Directors</w:t>
      </w:r>
      <w:r w:rsidR="00EB77B5">
        <w:t>)</w:t>
      </w:r>
      <w:r w:rsidRPr="00E83E93">
        <w:t xml:space="preserve"> to demonstrate that the action recommended is valid and appropriate. It is the burden of the practitioner under review to demonstrate that s/he satisfies, on a continuing basis, all criteria for initial appointment, reappointment, and clinical privileges and fully complies with all </w:t>
      </w:r>
      <w:r w:rsidR="00D71B50">
        <w:t>Medical Staff</w:t>
      </w:r>
      <w:r w:rsidRPr="00E83E93">
        <w:t xml:space="preserve"> and hospital policies.</w:t>
      </w:r>
    </w:p>
    <w:p w14:paraId="36CA03B9" w14:textId="77777777" w:rsidR="00CD6F5F" w:rsidRPr="00B42F60" w:rsidRDefault="00CD6F5F" w:rsidP="00CD6F5F">
      <w:pPr>
        <w:pStyle w:val="Heading2"/>
      </w:pPr>
      <w:bookmarkStart w:id="72" w:name="_Toc200695948"/>
      <w:bookmarkStart w:id="73" w:name="_Toc201540941"/>
      <w:r w:rsidRPr="00B42F60">
        <w:t>Post-Hearing Memoranda</w:t>
      </w:r>
      <w:bookmarkEnd w:id="72"/>
      <w:bookmarkEnd w:id="73"/>
    </w:p>
    <w:p w14:paraId="7EFDB13C" w14:textId="19081787" w:rsidR="00B06F5E" w:rsidRDefault="00CD6F5F" w:rsidP="00CD6F5F">
      <w:pPr>
        <w:pStyle w:val="BodyText"/>
      </w:pPr>
      <w:r w:rsidRPr="00B42F60">
        <w:t xml:space="preserve">Each party shall have the right to submit a post-hearing memorandum, and the </w:t>
      </w:r>
      <w:r w:rsidR="009A7898">
        <w:t>Hearing Committee</w:t>
      </w:r>
      <w:r w:rsidRPr="00B42F60">
        <w:t xml:space="preserve"> may request such a memorandum to be filed</w:t>
      </w:r>
      <w:r w:rsidR="005B3474">
        <w:t xml:space="preserve"> with </w:t>
      </w:r>
      <w:r w:rsidR="00723A98">
        <w:t>ten (10)</w:t>
      </w:r>
      <w:r w:rsidR="005B3474">
        <w:t xml:space="preserve"> days</w:t>
      </w:r>
      <w:r w:rsidRPr="00B42F60">
        <w:t>, following the close of the hearing.</w:t>
      </w:r>
    </w:p>
    <w:p w14:paraId="6585539D" w14:textId="77777777" w:rsidR="00CD6F5F" w:rsidRPr="00B42F60" w:rsidRDefault="00CD6F5F" w:rsidP="00CD6F5F">
      <w:pPr>
        <w:pStyle w:val="Heading2"/>
      </w:pPr>
      <w:bookmarkStart w:id="74" w:name="_Toc200695949"/>
      <w:bookmarkStart w:id="75" w:name="_Toc201540942"/>
      <w:r w:rsidRPr="00B42F60">
        <w:lastRenderedPageBreak/>
        <w:t>Official Notice</w:t>
      </w:r>
      <w:bookmarkEnd w:id="74"/>
      <w:bookmarkEnd w:id="75"/>
    </w:p>
    <w:p w14:paraId="46E5A1F3" w14:textId="493D640D" w:rsidR="00CD6F5F" w:rsidRPr="00B42F60" w:rsidRDefault="00CD6F5F" w:rsidP="00CD6F5F">
      <w:pPr>
        <w:pStyle w:val="BodyText"/>
      </w:pPr>
      <w:r w:rsidRPr="00B42F60">
        <w:t xml:space="preserve">The </w:t>
      </w:r>
      <w:r w:rsidR="004931A5">
        <w:t>Presiding Officer</w:t>
      </w:r>
      <w:r w:rsidRPr="00B42F60">
        <w:t xml:space="preserve"> shall have the discretion to take official notice of any matters, either technical or scientific, relating to the issues under consideration. Participants in the hearing shall be informed of the matters to be officially noticed and such matters shall be noted in the record of the hearing. Either party shall have the opportunity to request that a matter be officially noticed or to refute the noticed matter by evidence or by written or oral presentation of authority. Reasonable additional time shall be granted, if requested by either party, to present written rebuttal of any evidence admitted on official notice.</w:t>
      </w:r>
    </w:p>
    <w:p w14:paraId="7282C10A" w14:textId="77777777" w:rsidR="00CD6F5F" w:rsidRPr="00B42F60" w:rsidRDefault="00CD6F5F" w:rsidP="00CD6F5F">
      <w:pPr>
        <w:pStyle w:val="Heading2"/>
      </w:pPr>
      <w:bookmarkStart w:id="76" w:name="_Toc200695950"/>
      <w:bookmarkStart w:id="77" w:name="_Toc201540943"/>
      <w:r w:rsidRPr="00B42F60">
        <w:t>Postponements and Extensions</w:t>
      </w:r>
      <w:bookmarkEnd w:id="76"/>
      <w:bookmarkEnd w:id="77"/>
    </w:p>
    <w:p w14:paraId="1D348DB4" w14:textId="295FB4F3" w:rsidR="00CD6F5F" w:rsidRPr="00B42F60" w:rsidRDefault="00CD6F5F" w:rsidP="00CD6F5F">
      <w:pPr>
        <w:pStyle w:val="BodyText"/>
      </w:pPr>
      <w:r w:rsidRPr="00B42F60">
        <w:t xml:space="preserve">Postponements and extensions of time beyond any time limit set forth in this policy may be requested by anyone but shall be permitted only by the </w:t>
      </w:r>
      <w:r w:rsidR="004931A5">
        <w:t>Presiding Officer</w:t>
      </w:r>
      <w:r w:rsidRPr="00B42F60">
        <w:t xml:space="preserve"> or the </w:t>
      </w:r>
      <w:r w:rsidR="00935EED">
        <w:t>CEO</w:t>
      </w:r>
      <w:r w:rsidR="008C322C">
        <w:rPr>
          <w:color w:val="000000"/>
        </w:rPr>
        <w:t xml:space="preserve"> and Hospital President</w:t>
      </w:r>
      <w:r w:rsidRPr="00B42F60">
        <w:t xml:space="preserve"> on a showing of good cause.</w:t>
      </w:r>
      <w:r w:rsidR="00DF621A">
        <w:t xml:space="preserve"> The hearing shall not proceed unless all hearing panel members are present.</w:t>
      </w:r>
    </w:p>
    <w:p w14:paraId="042CE99E" w14:textId="77777777" w:rsidR="00CD6F5F" w:rsidRPr="00B42F60" w:rsidRDefault="00CD6F5F" w:rsidP="00CD6F5F">
      <w:pPr>
        <w:pStyle w:val="Heading2"/>
      </w:pPr>
      <w:bookmarkStart w:id="78" w:name="_Toc200695951"/>
      <w:bookmarkStart w:id="79" w:name="_Toc201540944"/>
      <w:r w:rsidRPr="00B42F60">
        <w:t>Persons to be Present</w:t>
      </w:r>
      <w:bookmarkEnd w:id="78"/>
      <w:bookmarkEnd w:id="79"/>
    </w:p>
    <w:p w14:paraId="4A0B00DB" w14:textId="667B683D" w:rsidR="00CD6F5F" w:rsidRPr="00715BB9" w:rsidRDefault="00CD6F5F" w:rsidP="00CD6F5F">
      <w:pPr>
        <w:pStyle w:val="BodyText"/>
      </w:pPr>
      <w:r w:rsidRPr="00B42F60">
        <w:t>The hearing shall be restricted to those individuals involved in the proceeding. Administrative personnel may be present as requested by the</w:t>
      </w:r>
      <w:r>
        <w:t xml:space="preserve"> </w:t>
      </w:r>
      <w:r w:rsidR="00824FD8">
        <w:t>President of the Medical Staff</w:t>
      </w:r>
      <w:r w:rsidRPr="00B42F60">
        <w:t xml:space="preserve"> or </w:t>
      </w:r>
      <w:r w:rsidR="008F1B8C">
        <w:t>CMO</w:t>
      </w:r>
      <w:r w:rsidRPr="00B42F60">
        <w:t>.</w:t>
      </w:r>
      <w:r w:rsidR="00715BB9">
        <w:t xml:space="preserve"> </w:t>
      </w:r>
      <w:r w:rsidR="00715BB9" w:rsidRPr="00715BB9">
        <w:t xml:space="preserve">All members of the </w:t>
      </w:r>
      <w:r w:rsidR="009A7898">
        <w:t>Hearing Committee</w:t>
      </w:r>
      <w:r w:rsidR="00715BB9" w:rsidRPr="00715BB9">
        <w:t xml:space="preserve"> shall be present</w:t>
      </w:r>
      <w:r w:rsidR="00F9060E">
        <w:t>, absent good cause,</w:t>
      </w:r>
      <w:r w:rsidR="00715BB9" w:rsidRPr="00715BB9">
        <w:t xml:space="preserve"> for all stages of the hearing and deliberations.</w:t>
      </w:r>
    </w:p>
    <w:p w14:paraId="232C9CB7" w14:textId="77777777" w:rsidR="00CD6F5F" w:rsidRPr="00B42F60" w:rsidRDefault="00CD6F5F" w:rsidP="00CD6F5F">
      <w:pPr>
        <w:pStyle w:val="Heading2"/>
      </w:pPr>
      <w:bookmarkStart w:id="80" w:name="_Toc200695952"/>
      <w:bookmarkStart w:id="81" w:name="_Toc201540945"/>
      <w:r w:rsidRPr="00B42F60">
        <w:t>Order of Presentation</w:t>
      </w:r>
      <w:bookmarkEnd w:id="80"/>
      <w:bookmarkEnd w:id="81"/>
    </w:p>
    <w:p w14:paraId="0184D314" w14:textId="77777777" w:rsidR="00CD6F5F" w:rsidRPr="00B42F60" w:rsidRDefault="00CD6F5F" w:rsidP="00CD6F5F">
      <w:pPr>
        <w:pStyle w:val="BodyText"/>
      </w:pPr>
      <w:r w:rsidRPr="00B42F60">
        <w:t>The Board or the MEC, depending on whose recommendation prompted the hearing initially, shall first present evidence in support of its recommendation. Thereafter, the burden shall shift to the individual who requested the hearing to present evidence.</w:t>
      </w:r>
    </w:p>
    <w:p w14:paraId="77710621" w14:textId="77777777" w:rsidR="00DF621A" w:rsidRPr="00B42F60" w:rsidRDefault="00DF621A" w:rsidP="00DF621A">
      <w:pPr>
        <w:pStyle w:val="Heading2"/>
      </w:pPr>
      <w:bookmarkStart w:id="82" w:name="_Toc200695954"/>
      <w:bookmarkStart w:id="83" w:name="_Toc201540947"/>
      <w:bookmarkStart w:id="84" w:name="_Toc200695953"/>
      <w:bookmarkStart w:id="85" w:name="_Toc201540946"/>
      <w:r w:rsidRPr="00B42F60">
        <w:t>Adjournment and Conclusion</w:t>
      </w:r>
      <w:bookmarkEnd w:id="82"/>
      <w:bookmarkEnd w:id="83"/>
    </w:p>
    <w:p w14:paraId="46051C4B" w14:textId="77777777" w:rsidR="00DF621A" w:rsidRPr="00B42F60" w:rsidRDefault="00DF621A" w:rsidP="00DF621A">
      <w:pPr>
        <w:pStyle w:val="BodyText"/>
      </w:pPr>
      <w:r w:rsidRPr="00B42F60">
        <w:t xml:space="preserve">The </w:t>
      </w:r>
      <w:r>
        <w:t>Presiding Officer</w:t>
      </w:r>
      <w:r w:rsidRPr="00B42F60">
        <w:t xml:space="preserve"> may </w:t>
      </w:r>
      <w:r>
        <w:t>recess</w:t>
      </w:r>
      <w:r w:rsidRPr="00B42F60">
        <w:t xml:space="preserve"> the hearing and reconvene the same at the convenience and with the agreement of the participants. Upon conclusion of the presentation of evidence by the parties and questions by the </w:t>
      </w:r>
      <w:r>
        <w:t>Hearing Committee</w:t>
      </w:r>
      <w:r w:rsidRPr="00B42F60">
        <w:t>, the hearing shall be closed.</w:t>
      </w:r>
    </w:p>
    <w:p w14:paraId="4C9643E7" w14:textId="77777777" w:rsidR="00DF621A" w:rsidRPr="00B42F60" w:rsidRDefault="00DF621A" w:rsidP="00DF621A">
      <w:pPr>
        <w:pStyle w:val="Heading2"/>
      </w:pPr>
      <w:bookmarkStart w:id="86" w:name="_Toc200695955"/>
      <w:bookmarkStart w:id="87" w:name="_Toc201540948"/>
      <w:r w:rsidRPr="00B42F60">
        <w:t xml:space="preserve">Deliberations and Recommendation of the </w:t>
      </w:r>
      <w:r>
        <w:t>Hearing Committee</w:t>
      </w:r>
      <w:bookmarkEnd w:id="86"/>
      <w:bookmarkEnd w:id="87"/>
    </w:p>
    <w:p w14:paraId="3BB7DEB8" w14:textId="275ACFF7" w:rsidR="00DF621A" w:rsidRPr="00B42F60" w:rsidRDefault="00DF621A" w:rsidP="00DF621A">
      <w:pPr>
        <w:pStyle w:val="BodyText"/>
      </w:pPr>
      <w:r w:rsidRPr="00B42F60">
        <w:t xml:space="preserve">Within twenty (20) days after final adjournment of the hearing, the </w:t>
      </w:r>
      <w:r>
        <w:t>Hearing Committee</w:t>
      </w:r>
      <w:r w:rsidRPr="00B42F60">
        <w:t xml:space="preserve"> shall conduct its deliberations outside the presence of any other person (except the </w:t>
      </w:r>
      <w:r>
        <w:t>Presiding Officer</w:t>
      </w:r>
      <w:r w:rsidRPr="00B42F60">
        <w:t>, if one is appointed) and shall render a recommendation, accompanied by a report, signed by all the panel members, which shall contain a concise statement of the reasons for the recommendation.</w:t>
      </w:r>
    </w:p>
    <w:p w14:paraId="5FA25B63" w14:textId="77777777" w:rsidR="00CD6F5F" w:rsidRPr="00B42F60" w:rsidRDefault="00CD6F5F" w:rsidP="00CD6F5F">
      <w:pPr>
        <w:pStyle w:val="Heading2"/>
      </w:pPr>
      <w:r w:rsidRPr="00B42F60">
        <w:t>Basis of Recommendation</w:t>
      </w:r>
      <w:bookmarkEnd w:id="84"/>
      <w:bookmarkEnd w:id="85"/>
    </w:p>
    <w:p w14:paraId="12A4923F" w14:textId="58C69D67" w:rsidR="005B3474" w:rsidRPr="008F1B8C" w:rsidRDefault="005B3474" w:rsidP="005B3474">
      <w:pPr>
        <w:pStyle w:val="BodyText"/>
      </w:pPr>
      <w:r w:rsidRPr="008F1B8C">
        <w:t xml:space="preserve">The </w:t>
      </w:r>
      <w:r w:rsidR="009A7898" w:rsidRPr="008F1B8C">
        <w:t>Hearing Committee</w:t>
      </w:r>
      <w:r w:rsidRPr="008F1B8C">
        <w:t xml:space="preserve"> shall recommend in favor of the MEC (or the Board) unless it finds that the individual who requested the hearing has proved, by a preponderance of the evidence, that the recommendation that prompted the hearing was arbitrary, capricious, or not </w:t>
      </w:r>
      <w:r w:rsidR="00512C6B" w:rsidRPr="008F1B8C">
        <w:t xml:space="preserve">supported by credible evidence. </w:t>
      </w:r>
    </w:p>
    <w:p w14:paraId="6B7DD08B" w14:textId="63951A98" w:rsidR="00CD6F5F" w:rsidRPr="00B42F60" w:rsidRDefault="00CD6F5F" w:rsidP="00CD6F5F">
      <w:pPr>
        <w:pStyle w:val="Heading2"/>
      </w:pPr>
      <w:bookmarkStart w:id="88" w:name="_Toc200695956"/>
      <w:bookmarkStart w:id="89" w:name="_Toc201540949"/>
      <w:r w:rsidRPr="00B42F60">
        <w:lastRenderedPageBreak/>
        <w:t xml:space="preserve">Disposition of </w:t>
      </w:r>
      <w:r w:rsidR="009A7898">
        <w:t>Hearing Committee</w:t>
      </w:r>
      <w:r w:rsidRPr="00B42F60">
        <w:t xml:space="preserve"> Report</w:t>
      </w:r>
      <w:bookmarkEnd w:id="88"/>
      <w:bookmarkEnd w:id="89"/>
    </w:p>
    <w:p w14:paraId="54B65530" w14:textId="5A94DEDB" w:rsidR="00CD6F5F" w:rsidRPr="00B42F60" w:rsidRDefault="00CD6F5F" w:rsidP="00CD6F5F">
      <w:pPr>
        <w:pStyle w:val="BodyText"/>
      </w:pPr>
      <w:r w:rsidRPr="00B42F60">
        <w:t xml:space="preserve">The </w:t>
      </w:r>
      <w:r w:rsidR="009A7898">
        <w:t>Hearing Committee</w:t>
      </w:r>
      <w:r w:rsidRPr="00B42F60">
        <w:t xml:space="preserve"> shall deliver its report and recommendation to the </w:t>
      </w:r>
      <w:r w:rsidR="008F1B8C">
        <w:t xml:space="preserve">CMO </w:t>
      </w:r>
      <w:r w:rsidRPr="00B42F60">
        <w:t xml:space="preserve">who shall forward it, along with all supporting documentation, to the Board for further action. The </w:t>
      </w:r>
      <w:r w:rsidR="008F1B8C">
        <w:t>CMO</w:t>
      </w:r>
      <w:r w:rsidRPr="00B42F60">
        <w:t xml:space="preserve"> shall also send a copy of the report and recommendation, certified mail, return receipt requested</w:t>
      </w:r>
      <w:r w:rsidR="005209EC">
        <w:t xml:space="preserve"> or by overnight delivery with delivery confirmation,</w:t>
      </w:r>
      <w:r w:rsidRPr="00B42F60">
        <w:t xml:space="preserve"> to the individual who requested the hearing, and to the MEC for information and comment.</w:t>
      </w:r>
      <w:r w:rsidR="00F9060E">
        <w:t xml:space="preserve"> </w:t>
      </w:r>
      <w:r w:rsidR="00F9060E" w:rsidRPr="001E2747">
        <w:t xml:space="preserve">If the </w:t>
      </w:r>
      <w:r w:rsidR="009A7898">
        <w:t>Hearing Committee</w:t>
      </w:r>
      <w:r w:rsidR="00F9060E" w:rsidRPr="001E2747">
        <w:t xml:space="preserve"> report confirms the original adverse recommendation, the practitioner shall have the right to appellate review as outlined below. If the </w:t>
      </w:r>
      <w:r w:rsidR="009A7898">
        <w:t>Hearing Committee</w:t>
      </w:r>
      <w:r w:rsidR="00F9060E" w:rsidRPr="001E2747">
        <w:t xml:space="preserve"> report differs from the original MEC</w:t>
      </w:r>
      <w:r w:rsidR="00723A98">
        <w:t xml:space="preserve"> or Board</w:t>
      </w:r>
      <w:r w:rsidR="00F9060E" w:rsidRPr="001E2747">
        <w:t xml:space="preserve"> recommendation, the MEC</w:t>
      </w:r>
      <w:r w:rsidR="00723A98">
        <w:t xml:space="preserve"> or Board</w:t>
      </w:r>
      <w:r w:rsidR="00F9060E" w:rsidRPr="001E2747">
        <w:t xml:space="preserve"> may uphold its original recommendation or modify or adjust its recommendation and submit its new recommendation in writing to the affected practitioner, including a statement of the basis for its recommendation.</w:t>
      </w:r>
    </w:p>
    <w:p w14:paraId="71EEF378" w14:textId="77777777" w:rsidR="00CD6F5F" w:rsidRPr="00B42F60" w:rsidRDefault="00CD6F5F" w:rsidP="00CD6F5F">
      <w:pPr>
        <w:pStyle w:val="Heading1"/>
      </w:pPr>
      <w:bookmarkStart w:id="90" w:name="_Toc200695957"/>
      <w:bookmarkStart w:id="91" w:name="_Toc201540950"/>
      <w:bookmarkStart w:id="92" w:name="_Toc446210033"/>
      <w:r w:rsidRPr="00B42F60">
        <w:lastRenderedPageBreak/>
        <w:t>Appeal to the Hospital Board</w:t>
      </w:r>
      <w:bookmarkEnd w:id="90"/>
      <w:bookmarkEnd w:id="91"/>
      <w:bookmarkEnd w:id="92"/>
    </w:p>
    <w:p w14:paraId="76FF250C" w14:textId="77777777" w:rsidR="00CD6F5F" w:rsidRPr="00B42F60" w:rsidRDefault="00CD6F5F" w:rsidP="00CD6F5F">
      <w:pPr>
        <w:pStyle w:val="Heading2"/>
      </w:pPr>
      <w:bookmarkStart w:id="93" w:name="_Toc200695958"/>
      <w:bookmarkStart w:id="94" w:name="_Toc201540951"/>
      <w:r w:rsidRPr="00B42F60">
        <w:t>Time for Appeal</w:t>
      </w:r>
      <w:bookmarkEnd w:id="93"/>
      <w:bookmarkEnd w:id="94"/>
    </w:p>
    <w:p w14:paraId="353D3146" w14:textId="44DD0655" w:rsidR="00CD6F5F" w:rsidRPr="00B42F60" w:rsidRDefault="00CD6F5F" w:rsidP="00CD6F5F">
      <w:pPr>
        <w:pStyle w:val="BodyText"/>
      </w:pPr>
      <w:r w:rsidRPr="00B42F60">
        <w:t xml:space="preserve">Within ten (10) days after the </w:t>
      </w:r>
      <w:r w:rsidR="009A7898">
        <w:t>Hearing Committee</w:t>
      </w:r>
      <w:r>
        <w:t xml:space="preserve"> makes a</w:t>
      </w:r>
      <w:r w:rsidRPr="00B42F60">
        <w:t xml:space="preserve"> recommendation, </w:t>
      </w:r>
      <w:r w:rsidR="00F9060E">
        <w:t xml:space="preserve">or after the MEC </w:t>
      </w:r>
      <w:r w:rsidR="00512C6B">
        <w:t>or Board</w:t>
      </w:r>
      <w:r w:rsidR="00E153B3">
        <w:t xml:space="preserve"> </w:t>
      </w:r>
      <w:r w:rsidR="00F9060E">
        <w:t>makes its final recommendation,</w:t>
      </w:r>
      <w:r w:rsidR="00F9060E" w:rsidRPr="00B42F60">
        <w:t xml:space="preserve"> </w:t>
      </w:r>
      <w:r w:rsidRPr="00B42F60">
        <w:t xml:space="preserve">either the practitioner subject to the hearing or the MEC may appeal </w:t>
      </w:r>
      <w:r w:rsidR="00F9060E">
        <w:t xml:space="preserve">an adverse </w:t>
      </w:r>
      <w:r w:rsidRPr="00B42F60">
        <w:t xml:space="preserve">recommendation. The request for appellate review shall be in </w:t>
      </w:r>
      <w:proofErr w:type="gramStart"/>
      <w:r w:rsidRPr="00B42F60">
        <w:t>writing, and</w:t>
      </w:r>
      <w:proofErr w:type="gramEnd"/>
      <w:r w:rsidRPr="00B42F60">
        <w:t xml:space="preserve"> shall be delivered to the </w:t>
      </w:r>
      <w:r w:rsidR="008F1B8C">
        <w:t>CMO</w:t>
      </w:r>
      <w:r w:rsidR="005209EC">
        <w:t>/Medical Staff Office</w:t>
      </w:r>
      <w:r w:rsidRPr="00B42F60">
        <w:t xml:space="preserve"> or designee either in person or by certified mail, and shall include a brief statement of the reasons for appeal and the specific facts or circumstances which justify further review. If such appellate review is not requeste</w:t>
      </w:r>
      <w:r>
        <w:t>d within ten (10) days</w:t>
      </w:r>
      <w:r w:rsidRPr="00B42F60">
        <w:t xml:space="preserve">, both parties shall be deemed to have accepted the recommendation involved, and the </w:t>
      </w:r>
      <w:r w:rsidR="009A7898">
        <w:t>Hearing Committee</w:t>
      </w:r>
      <w:r w:rsidR="00993161">
        <w:t>’</w:t>
      </w:r>
      <w:r w:rsidRPr="00B42F60">
        <w:t xml:space="preserve">s report and recommendation shall be forwarded to the </w:t>
      </w:r>
      <w:r w:rsidR="004E6A57">
        <w:t>Board</w:t>
      </w:r>
      <w:r w:rsidRPr="00B42F60">
        <w:t>.</w:t>
      </w:r>
    </w:p>
    <w:p w14:paraId="07982446" w14:textId="77777777" w:rsidR="00CD6F5F" w:rsidRPr="00B42F60" w:rsidRDefault="00CD6F5F" w:rsidP="00CD6F5F">
      <w:pPr>
        <w:pStyle w:val="Heading2"/>
      </w:pPr>
      <w:bookmarkStart w:id="95" w:name="_Toc200695959"/>
      <w:bookmarkStart w:id="96" w:name="_Toc201540952"/>
      <w:r w:rsidRPr="00B42F60">
        <w:t>Grounds for Appeal</w:t>
      </w:r>
      <w:bookmarkEnd w:id="95"/>
      <w:bookmarkEnd w:id="96"/>
    </w:p>
    <w:p w14:paraId="72B43CBC" w14:textId="77777777" w:rsidR="00CD6F5F" w:rsidRPr="00B42F60" w:rsidRDefault="00CD6F5F" w:rsidP="00CD6F5F">
      <w:pPr>
        <w:pStyle w:val="BodyText"/>
      </w:pPr>
      <w:r w:rsidRPr="00B42F60">
        <w:t>The grounds for appeal shall be limited to the following:</w:t>
      </w:r>
    </w:p>
    <w:p w14:paraId="078AF80E" w14:textId="52C5207D" w:rsidR="00CD6F5F" w:rsidRPr="00B42F60" w:rsidRDefault="00CD6F5F" w:rsidP="005957D6">
      <w:pPr>
        <w:pStyle w:val="BodyText"/>
        <w:numPr>
          <w:ilvl w:val="0"/>
          <w:numId w:val="15"/>
        </w:numPr>
      </w:pPr>
      <w:r w:rsidRPr="00B42F60">
        <w:t xml:space="preserve">There was substantial failure to comply with the </w:t>
      </w:r>
      <w:r w:rsidR="00D71B50">
        <w:t>Medical Staff</w:t>
      </w:r>
      <w:r w:rsidRPr="00B42F60">
        <w:t xml:space="preserve"> bylaws prior to or during the hearing so as to deny a fair hearing; or</w:t>
      </w:r>
    </w:p>
    <w:p w14:paraId="795AD905" w14:textId="09B2B66D" w:rsidR="00CD6F5F" w:rsidRPr="00B42F60" w:rsidRDefault="00CD6F5F" w:rsidP="005957D6">
      <w:pPr>
        <w:pStyle w:val="BodyText"/>
        <w:numPr>
          <w:ilvl w:val="0"/>
          <w:numId w:val="15"/>
        </w:numPr>
      </w:pPr>
      <w:r w:rsidRPr="00B42F60">
        <w:t xml:space="preserve">The recommendation of the </w:t>
      </w:r>
      <w:r w:rsidR="009A7898">
        <w:t>Hearing Committee</w:t>
      </w:r>
      <w:r w:rsidRPr="00B42F60">
        <w:t xml:space="preserve"> was made arbitrarily, capriciously</w:t>
      </w:r>
      <w:r w:rsidR="00E56AE0">
        <w:t>,</w:t>
      </w:r>
      <w:r w:rsidRPr="00B42F60">
        <w:t xml:space="preserve"> or with prejudice; or</w:t>
      </w:r>
    </w:p>
    <w:p w14:paraId="2D448DE7" w14:textId="1B6A3809" w:rsidR="00CD6F5F" w:rsidRPr="00B42F60" w:rsidRDefault="00CD6F5F" w:rsidP="005957D6">
      <w:pPr>
        <w:pStyle w:val="BodyText"/>
        <w:numPr>
          <w:ilvl w:val="0"/>
          <w:numId w:val="15"/>
        </w:numPr>
      </w:pPr>
      <w:r w:rsidRPr="00B42F60">
        <w:t xml:space="preserve">The recommendation of the </w:t>
      </w:r>
      <w:r w:rsidR="009A7898">
        <w:t>Hearing Committee</w:t>
      </w:r>
      <w:r w:rsidRPr="00B42F60">
        <w:t xml:space="preserve"> was not supported by substantial evidence based upon the hearing record.</w:t>
      </w:r>
    </w:p>
    <w:p w14:paraId="3A049EC6" w14:textId="77777777" w:rsidR="00CD6F5F" w:rsidRPr="00B42F60" w:rsidRDefault="00CD6F5F" w:rsidP="00CD6F5F">
      <w:pPr>
        <w:pStyle w:val="Heading2"/>
      </w:pPr>
      <w:bookmarkStart w:id="97" w:name="_Toc200695960"/>
      <w:bookmarkStart w:id="98" w:name="_Toc201540953"/>
      <w:r w:rsidRPr="00B42F60">
        <w:t>Time, Place</w:t>
      </w:r>
      <w:r w:rsidR="00BB4992">
        <w:t>,</w:t>
      </w:r>
      <w:r w:rsidRPr="00B42F60">
        <w:t xml:space="preserve"> and Notice</w:t>
      </w:r>
      <w:bookmarkEnd w:id="97"/>
      <w:bookmarkEnd w:id="98"/>
    </w:p>
    <w:p w14:paraId="5E4BF32F" w14:textId="77777777" w:rsidR="00CD6F5F" w:rsidRPr="00B42F60" w:rsidRDefault="00CD6F5F" w:rsidP="00CD6F5F">
      <w:pPr>
        <w:pStyle w:val="BodyText"/>
      </w:pPr>
      <w:r w:rsidRPr="00B42F60">
        <w:t xml:space="preserve">Whenever an appeal is requested as set forth in the preceding sections, the chair of the Board shall schedule and arrange for an appellate review as soon as arrangements can be reasonably made, </w:t>
      </w:r>
      <w:proofErr w:type="gramStart"/>
      <w:r w:rsidRPr="00B42F60">
        <w:t>taking into account</w:t>
      </w:r>
      <w:proofErr w:type="gramEnd"/>
      <w:r w:rsidRPr="00B42F60">
        <w:t xml:space="preserve"> the schedules of all individuals involved. The affected individual shall be given notice of the time, place</w:t>
      </w:r>
      <w:r w:rsidR="00BB4992">
        <w:t>,</w:t>
      </w:r>
      <w:r w:rsidRPr="00B42F60">
        <w:t xml:space="preserve"> and date of the appellate review. The chair of the Board may extend the time for appellate review for good cause.</w:t>
      </w:r>
    </w:p>
    <w:p w14:paraId="22BD4970" w14:textId="77777777" w:rsidR="00CD6F5F" w:rsidRPr="00B42F60" w:rsidRDefault="00CD6F5F" w:rsidP="00CD6F5F">
      <w:pPr>
        <w:pStyle w:val="Heading2"/>
      </w:pPr>
      <w:bookmarkStart w:id="99" w:name="_Toc200695961"/>
      <w:bookmarkStart w:id="100" w:name="_Toc201540954"/>
      <w:r w:rsidRPr="00B42F60">
        <w:t>Nature of Appellate Review</w:t>
      </w:r>
      <w:bookmarkEnd w:id="99"/>
      <w:bookmarkEnd w:id="100"/>
    </w:p>
    <w:p w14:paraId="52B70EB9" w14:textId="3A1F37E8" w:rsidR="00B06F5E" w:rsidRDefault="00DF621A" w:rsidP="005957D6">
      <w:pPr>
        <w:pStyle w:val="BodyText"/>
        <w:numPr>
          <w:ilvl w:val="0"/>
          <w:numId w:val="16"/>
        </w:numPr>
      </w:pPr>
      <w:r>
        <w:t>The C</w:t>
      </w:r>
      <w:r w:rsidR="00CD6F5F" w:rsidRPr="00B42F60">
        <w:t>hair of the Board shall appoint a review panel composed of at least three (3) members of the Board to consider the information upon which the recommendation before the Board was made. Members of this review panel may not be direct competitors of the practitioner under review and should not have participated in any formal investigation leading to the recommendation for corrective action that is under consideration.</w:t>
      </w:r>
    </w:p>
    <w:p w14:paraId="53BCC285" w14:textId="78A9D8C5" w:rsidR="00CD6F5F" w:rsidRPr="00B42F60" w:rsidRDefault="00715BB9" w:rsidP="005957D6">
      <w:pPr>
        <w:pStyle w:val="BodyText"/>
        <w:numPr>
          <w:ilvl w:val="0"/>
          <w:numId w:val="16"/>
        </w:numPr>
      </w:pPr>
      <w:r w:rsidRPr="00715BB9">
        <w:t xml:space="preserve">The review panel may, but is not required to, accept additional oral or written evidence subject to the same procedural constraints in effect for the </w:t>
      </w:r>
      <w:r w:rsidR="009A7898">
        <w:t>Hearing Committee</w:t>
      </w:r>
      <w:r w:rsidRPr="00715BB9">
        <w:t xml:space="preserve"> or </w:t>
      </w:r>
      <w:r w:rsidR="004931A5">
        <w:t>Hearing Officer</w:t>
      </w:r>
      <w:r w:rsidRPr="00715BB9">
        <w:t>. Such additional evidence shall be accepted only if the party seeking to admit it can demonstrate that it is new, relevant evidence and that any opportunity to admit it at the hearing was denied. If additional oral evidence or oral argument is conducted, the review panel shall maintain a record of any oral arguments or statements by a reporter present to make a record of the review or a recording of the proceedings. The cost of such reporter shall be borne by the hospital, but copies of the transcript shall be provided to the individual requesting the review at that individu</w:t>
      </w:r>
      <w:r>
        <w:t>al</w:t>
      </w:r>
      <w:r w:rsidR="00993161">
        <w:t>’</w:t>
      </w:r>
      <w:r w:rsidRPr="00715BB9">
        <w:t xml:space="preserve">s expense. The review panel may, but shall not be required to, order that oral evidence shall be taken only on oath or affirmation administered by any person designated to administer such oaths and entitled to notarize documents in the </w:t>
      </w:r>
      <w:r w:rsidR="00D65DF8">
        <w:t>State</w:t>
      </w:r>
      <w:r w:rsidRPr="00715BB9">
        <w:t xml:space="preserve"> of </w:t>
      </w:r>
      <w:r w:rsidR="006B5648">
        <w:t>Maryland</w:t>
      </w:r>
      <w:r w:rsidRPr="00715BB9">
        <w:t>.</w:t>
      </w:r>
    </w:p>
    <w:p w14:paraId="0B7F5710" w14:textId="5AB09094" w:rsidR="00CD6F5F" w:rsidRPr="00B42F60" w:rsidRDefault="00CD6F5F" w:rsidP="005957D6">
      <w:pPr>
        <w:pStyle w:val="BodyText"/>
        <w:numPr>
          <w:ilvl w:val="0"/>
          <w:numId w:val="16"/>
        </w:numPr>
      </w:pPr>
      <w:r w:rsidRPr="00B42F60">
        <w:lastRenderedPageBreak/>
        <w:t>Each party shall have the right to present a written statement in support of its position on appeal. In its sole discretion, the review panel may allow each party or its representative to appear personally and make a time-limited thirty-minute (30</w:t>
      </w:r>
      <w:r w:rsidR="00DF621A">
        <w:t xml:space="preserve"> minute</w:t>
      </w:r>
      <w:r w:rsidRPr="00B42F60">
        <w:t>) oral argument. The review panel shall recommend final action to the Board.</w:t>
      </w:r>
    </w:p>
    <w:p w14:paraId="2F3BC61F" w14:textId="77777777" w:rsidR="00CD6F5F" w:rsidRPr="00B42F60" w:rsidRDefault="00CD6F5F" w:rsidP="005957D6">
      <w:pPr>
        <w:pStyle w:val="BodyText"/>
        <w:numPr>
          <w:ilvl w:val="0"/>
          <w:numId w:val="16"/>
        </w:numPr>
      </w:pPr>
      <w:r w:rsidRPr="00B42F60">
        <w:t>The Board may affirm, modify</w:t>
      </w:r>
      <w:r w:rsidR="00E56AE0">
        <w:t>,</w:t>
      </w:r>
      <w:r w:rsidRPr="00B42F60">
        <w:t xml:space="preserve"> or reverse the recommendation of the review panel or, in its discretion, refer the matter for further review and recommendation, or make its own decision based upon the Board</w:t>
      </w:r>
      <w:r w:rsidR="00993161">
        <w:t>’</w:t>
      </w:r>
      <w:r w:rsidRPr="00B42F60">
        <w:t>s ultimate legal responsibility to grant appointment and clinical privileges.</w:t>
      </w:r>
    </w:p>
    <w:p w14:paraId="232C6DC7" w14:textId="77777777" w:rsidR="00CD6F5F" w:rsidRPr="00B42F60" w:rsidRDefault="00CD6F5F" w:rsidP="00CD6F5F">
      <w:pPr>
        <w:pStyle w:val="Heading2"/>
      </w:pPr>
      <w:bookmarkStart w:id="101" w:name="_Toc200695962"/>
      <w:bookmarkStart w:id="102" w:name="_Toc201540955"/>
      <w:r w:rsidRPr="00B42F60">
        <w:t>Final Decision of the Hospital Board</w:t>
      </w:r>
      <w:bookmarkEnd w:id="101"/>
      <w:bookmarkEnd w:id="102"/>
    </w:p>
    <w:p w14:paraId="7A7C2EF3" w14:textId="6A8394AB" w:rsidR="00CD6F5F" w:rsidRPr="00B42F60" w:rsidRDefault="00CD6F5F" w:rsidP="00CD6F5F">
      <w:pPr>
        <w:pStyle w:val="BodyText"/>
      </w:pPr>
      <w:r w:rsidRPr="00B42F60">
        <w:t xml:space="preserve">Within thirty (30) calendar days after </w:t>
      </w:r>
      <w:r>
        <w:t>receiving</w:t>
      </w:r>
      <w:r w:rsidRPr="00B42F60">
        <w:t xml:space="preserve"> the review panel</w:t>
      </w:r>
      <w:r w:rsidR="00993161">
        <w:t>’</w:t>
      </w:r>
      <w:r w:rsidRPr="00B42F60">
        <w:t xml:space="preserve">s recommendation, the Board shall render a final decision in writing, including specific reasons for its action, and shall deliver copies thereof to the affected individual and to the chairs of the </w:t>
      </w:r>
      <w:r w:rsidR="005E03B0">
        <w:t>Credentials Committee</w:t>
      </w:r>
      <w:r w:rsidRPr="00B42F60">
        <w:t xml:space="preserve"> and MEC, in person or by certified mail, return receipt requested.</w:t>
      </w:r>
    </w:p>
    <w:p w14:paraId="0922214F" w14:textId="77777777" w:rsidR="00CD6F5F" w:rsidRPr="00B42F60" w:rsidRDefault="00CD6F5F" w:rsidP="00CD6F5F">
      <w:pPr>
        <w:pStyle w:val="Heading2"/>
      </w:pPr>
      <w:bookmarkStart w:id="103" w:name="_Toc200695963"/>
      <w:bookmarkStart w:id="104" w:name="_Toc201540956"/>
      <w:r w:rsidRPr="00B42F60">
        <w:t>Right to One Appeal Only</w:t>
      </w:r>
      <w:bookmarkEnd w:id="103"/>
      <w:bookmarkEnd w:id="104"/>
    </w:p>
    <w:p w14:paraId="7D647F14" w14:textId="6ECF84CF" w:rsidR="00CD6F5F" w:rsidRDefault="00CD6F5F" w:rsidP="00CD6F5F">
      <w:pPr>
        <w:pStyle w:val="BodyText"/>
      </w:pPr>
      <w:r w:rsidRPr="00B42F60">
        <w:t xml:space="preserve">No applicant or </w:t>
      </w:r>
      <w:r w:rsidR="00D71B50">
        <w:t>Medical Staff</w:t>
      </w:r>
      <w:r w:rsidRPr="00B42F60">
        <w:t xml:space="preserve"> member shall be entitled as a matter of right to more than one (1) hearing or appellate review on any single matter which may be the subject of an appeal. In the event that the Board ultimately determines to deny </w:t>
      </w:r>
      <w:r w:rsidR="00D71B50">
        <w:t>Medical Staff</w:t>
      </w:r>
      <w:r w:rsidRPr="00B42F60">
        <w:t xml:space="preserve"> appointment or reappointment to an applicant, or to revoke or terminate the </w:t>
      </w:r>
      <w:r w:rsidR="00D71B50">
        <w:t>Medical Staff</w:t>
      </w:r>
      <w:r w:rsidRPr="00B42F60">
        <w:t xml:space="preserve"> appointment and/or clinical privileges of a current member</w:t>
      </w:r>
      <w:r w:rsidR="00C3341B">
        <w:t xml:space="preserve"> </w:t>
      </w:r>
      <w:r w:rsidR="00C3341B" w:rsidRPr="00C3341B">
        <w:t>or a physician or dentist with privileges without membership</w:t>
      </w:r>
      <w:r w:rsidRPr="00B42F60">
        <w:t xml:space="preserve">, that individual may not apply for </w:t>
      </w:r>
      <w:r w:rsidR="00D71B50">
        <w:t>Medical Staff</w:t>
      </w:r>
      <w:r w:rsidRPr="00B42F60">
        <w:t xml:space="preserve"> appointment or for those clinical privileges at this </w:t>
      </w:r>
      <w:r w:rsidR="00553240">
        <w:t xml:space="preserve">or another Trinity Health </w:t>
      </w:r>
      <w:r w:rsidRPr="00B42F60">
        <w:t xml:space="preserve">hospital unless the Board </w:t>
      </w:r>
      <w:r>
        <w:t>advises</w:t>
      </w:r>
      <w:r w:rsidRPr="00B42F60">
        <w:t xml:space="preserve"> otherwise.</w:t>
      </w:r>
    </w:p>
    <w:p w14:paraId="75589AA9" w14:textId="5892922E" w:rsidR="00DF621A" w:rsidRDefault="00DF621A" w:rsidP="00DF621A">
      <w:pPr>
        <w:pStyle w:val="Heading2"/>
      </w:pPr>
      <w:r w:rsidRPr="00715BB9">
        <w:t xml:space="preserve">Fair </w:t>
      </w:r>
      <w:r w:rsidR="00631E4A">
        <w:t>H</w:t>
      </w:r>
      <w:r w:rsidRPr="00715BB9">
        <w:t xml:space="preserve">earing and </w:t>
      </w:r>
      <w:r w:rsidR="00631E4A">
        <w:t>A</w:t>
      </w:r>
      <w:r w:rsidRPr="00715BB9">
        <w:t xml:space="preserve">ppeal for </w:t>
      </w:r>
      <w:r w:rsidR="00631E4A">
        <w:t>T</w:t>
      </w:r>
      <w:r w:rsidRPr="00715BB9">
        <w:t xml:space="preserve">hose with </w:t>
      </w:r>
      <w:r w:rsidR="00631E4A">
        <w:t>P</w:t>
      </w:r>
      <w:r w:rsidRPr="00715BB9">
        <w:t xml:space="preserve">rivileges </w:t>
      </w:r>
      <w:r w:rsidR="00631E4A">
        <w:t>W</w:t>
      </w:r>
      <w:r w:rsidRPr="00715BB9">
        <w:t xml:space="preserve">ithout </w:t>
      </w:r>
      <w:r w:rsidR="00631E4A">
        <w:t>M</w:t>
      </w:r>
      <w:r w:rsidRPr="00715BB9">
        <w:t xml:space="preserve">edical </w:t>
      </w:r>
      <w:r w:rsidR="00631E4A">
        <w:t>S</w:t>
      </w:r>
      <w:r w:rsidRPr="00715BB9">
        <w:t xml:space="preserve">taff </w:t>
      </w:r>
      <w:r w:rsidR="00631E4A">
        <w:t>M</w:t>
      </w:r>
      <w:r w:rsidRPr="00715BB9">
        <w:t xml:space="preserve">embership and </w:t>
      </w:r>
      <w:r w:rsidR="00631E4A">
        <w:t>W</w:t>
      </w:r>
      <w:r w:rsidRPr="00715BB9">
        <w:t xml:space="preserve">ho are </w:t>
      </w:r>
      <w:r w:rsidR="00631E4A">
        <w:t>N</w:t>
      </w:r>
      <w:r w:rsidRPr="00715BB9">
        <w:t xml:space="preserve">ot </w:t>
      </w:r>
      <w:r w:rsidR="00631E4A">
        <w:t>P</w:t>
      </w:r>
      <w:r w:rsidRPr="00715BB9">
        <w:t xml:space="preserve">hysicians or </w:t>
      </w:r>
      <w:r w:rsidR="00631E4A">
        <w:t>D</w:t>
      </w:r>
      <w:r w:rsidRPr="00715BB9">
        <w:t>entists</w:t>
      </w:r>
    </w:p>
    <w:p w14:paraId="7EA98D79" w14:textId="26EE0590" w:rsidR="00DF621A" w:rsidRDefault="00DF621A" w:rsidP="00DF621A">
      <w:pPr>
        <w:pStyle w:val="BodyText"/>
      </w:pPr>
      <w:r>
        <w:t>Psychologists, physician assistants (PAs), Advanced Practice Registered Nurses (APRNs), and Allied Health Professionals are not entitled to the hearing and appeals procedures set forth in the medical staff Bylaws. In the event one of these practitioners receives notice of a recommendation by the Medical Executive Committee that will adversely affect his/her exercise of clinical privileges, the practitioner and his/her supervising physician, if applicable, shall have the right to meet personally with two physicians and a peer assigned by the President of the Medical Staff to discuss the recommendation. The practitioner and the supervising physician, if applicable, must request such a meeting in writing to the Hospital President within ten (10) business days from the date of receipt of such notice. At the meeting, the practitioner and the supervising physician, if applicable, must be present to discuss, explain, or refute the recommendation, but such meeting shall not constitute a hearing and none of the procedural rules set forth in the medical staff Bylaws with respect to hearings shall apply. Findings from this review body will be forwarded to the affected practitioner, the MEC and the Board.</w:t>
      </w:r>
    </w:p>
    <w:p w14:paraId="49A548A7" w14:textId="4BB07EBF" w:rsidR="00DF621A" w:rsidRDefault="00DF621A" w:rsidP="00DF621A">
      <w:pPr>
        <w:pStyle w:val="BodyText"/>
      </w:pPr>
      <w:r>
        <w:t xml:space="preserve">The practitioner and the supervising physician, if applicable, may request an appeal in writing to the Hospital President within ten (10) days of receipt of the findings of the review body. Two members of the Board assigned by the chair of the Board shall hear the appeal from the practitioner and the supervising physician. A representative from the medical staff leadership may be present. The decision of the appeal body will be forwarded to the Board for final decision. The practitioner and the supervising physician will be notified within ten (10) days of the final decision of the Board.  If the decision is </w:t>
      </w:r>
      <w:proofErr w:type="gramStart"/>
      <w:r>
        <w:t>adverse</w:t>
      </w:r>
      <w:proofErr w:type="gramEnd"/>
      <w:r>
        <w:t xml:space="preserve"> to the practitioner, they will not be allowed to reapply for privileges.</w:t>
      </w:r>
    </w:p>
    <w:p w14:paraId="5FE66F78" w14:textId="77777777" w:rsidR="001D117B" w:rsidRDefault="001D117B" w:rsidP="001D117B">
      <w:pPr>
        <w:pStyle w:val="Heading2"/>
      </w:pPr>
      <w:r>
        <w:lastRenderedPageBreak/>
        <w:t>Reporting Requirements</w:t>
      </w:r>
    </w:p>
    <w:p w14:paraId="264F2CB5" w14:textId="145832DE" w:rsidR="001D117B" w:rsidRDefault="001D117B" w:rsidP="001D117B">
      <w:pPr>
        <w:pStyle w:val="BodyText"/>
      </w:pPr>
      <w:r w:rsidRPr="00504A4B">
        <w:t xml:space="preserve">The </w:t>
      </w:r>
      <w:r>
        <w:t>CMO</w:t>
      </w:r>
      <w:r w:rsidRPr="00504A4B">
        <w:t xml:space="preserve"> or his/her designee shall be responsible for assuring that the hospital satisfies its obligations under </w:t>
      </w:r>
      <w:r>
        <w:t>State</w:t>
      </w:r>
      <w:r w:rsidRPr="00504A4B">
        <w:t xml:space="preserve"> law and the Health Care Quality Improvement Act of 1986</w:t>
      </w:r>
      <w:r w:rsidR="002D6AA2">
        <w:t>, as amended (HCQIA)</w:t>
      </w:r>
      <w:r w:rsidRPr="00504A4B">
        <w:t xml:space="preserve"> and its successor statutes. Whenever a practitioner</w:t>
      </w:r>
      <w:r>
        <w:t>’</w:t>
      </w:r>
      <w:r w:rsidRPr="00504A4B">
        <w:t xml:space="preserve">s privileges are limited, revoked, or in any way constrained, the hospital must, in accordance with </w:t>
      </w:r>
      <w:r>
        <w:t>State</w:t>
      </w:r>
      <w:r w:rsidRPr="00504A4B">
        <w:t xml:space="preserve"> and Federal laws or regulations, report those constraints to the appropriate </w:t>
      </w:r>
      <w:r>
        <w:t>State</w:t>
      </w:r>
      <w:r w:rsidRPr="00504A4B">
        <w:t xml:space="preserve"> and Federal authorities, registries, and/or data bases, such as the NPDB</w:t>
      </w:r>
      <w:r w:rsidR="0090531D">
        <w:t xml:space="preserve"> and the Maryland Board of Physicians</w:t>
      </w:r>
      <w:r w:rsidRPr="00504A4B">
        <w:t xml:space="preserve">. Actions that must be reported include, but are not limited to, any negative professional review action against a physician </w:t>
      </w:r>
      <w:r>
        <w:t xml:space="preserve">or dentist </w:t>
      </w:r>
      <w:r w:rsidRPr="00504A4B">
        <w:t>related to clinical incompetence or miscon</w:t>
      </w:r>
      <w:r>
        <w:t xml:space="preserve">duct that leads to a denial of </w:t>
      </w:r>
      <w:r w:rsidRPr="00504A4B">
        <w:t>appointment and/or reappointment; reduction in clinical privileges for greater than thirty (30) days; resignation, surrender of privileges, or acceptance of privilege reduction either during an investigation or to avoid an investigation</w:t>
      </w:r>
      <w:r>
        <w:t>.</w:t>
      </w:r>
    </w:p>
    <w:p w14:paraId="369BBD5E" w14:textId="77777777" w:rsidR="00F05B7E" w:rsidRDefault="00F05B7E" w:rsidP="00CD6F5F">
      <w:pPr>
        <w:pStyle w:val="BodyText"/>
      </w:pPr>
    </w:p>
    <w:p w14:paraId="0FBC8C41" w14:textId="77777777" w:rsidR="00F05B7E" w:rsidRDefault="00F05B7E" w:rsidP="00CD6F5F">
      <w:pPr>
        <w:pStyle w:val="BodyText"/>
        <w:sectPr w:rsidR="00F05B7E">
          <w:headerReference w:type="default" r:id="rId20"/>
          <w:footerReference w:type="default" r:id="rId21"/>
          <w:footnotePr>
            <w:numFmt w:val="lowerRoman"/>
          </w:footnotePr>
          <w:endnotePr>
            <w:numFmt w:val="decimal"/>
          </w:endnotePr>
          <w:pgSz w:w="12240" w:h="15840" w:code="1"/>
          <w:pgMar w:top="1440" w:right="1440" w:bottom="1800" w:left="1440" w:header="864" w:footer="864" w:gutter="0"/>
          <w:pgNumType w:start="1"/>
          <w:cols w:space="720"/>
        </w:sectPr>
      </w:pPr>
    </w:p>
    <w:p w14:paraId="4F5D4991" w14:textId="77777777" w:rsidR="00CD6F5F" w:rsidRPr="00E144B0" w:rsidRDefault="00CD6F5F" w:rsidP="00CD6F5F">
      <w:bookmarkStart w:id="105" w:name="part3"/>
      <w:bookmarkEnd w:id="11"/>
    </w:p>
    <w:p w14:paraId="48DC231B" w14:textId="77777777" w:rsidR="00CD6F5F" w:rsidRPr="00E144B0" w:rsidRDefault="00CD6F5F" w:rsidP="00CD6F5F"/>
    <w:p w14:paraId="403B9E12" w14:textId="77777777" w:rsidR="00CD6F5F" w:rsidRPr="00E144B0" w:rsidRDefault="00CD6F5F" w:rsidP="00CD6F5F"/>
    <w:p w14:paraId="4A2BFB85" w14:textId="77777777" w:rsidR="00CD6F5F" w:rsidRDefault="00CD6F5F" w:rsidP="00CD6F5F"/>
    <w:p w14:paraId="145CF523" w14:textId="77777777" w:rsidR="00CD6F5F" w:rsidRDefault="00CD6F5F" w:rsidP="00CD6F5F"/>
    <w:p w14:paraId="4D34EEB2" w14:textId="77777777" w:rsidR="00CD6F5F" w:rsidRDefault="00CD6F5F" w:rsidP="00CD6F5F"/>
    <w:p w14:paraId="02B5F83C" w14:textId="77777777" w:rsidR="00CD6F5F" w:rsidRDefault="00CD6F5F" w:rsidP="00CD6F5F"/>
    <w:p w14:paraId="1A00D9E9" w14:textId="77777777" w:rsidR="00CD6F5F" w:rsidRDefault="00CD6F5F" w:rsidP="00CD6F5F"/>
    <w:p w14:paraId="2DB47765" w14:textId="3EDBDC3D" w:rsidR="00CD6F5F" w:rsidRPr="00360981" w:rsidRDefault="00727E61" w:rsidP="00CD6F5F">
      <w:pPr>
        <w:pStyle w:val="CoverHospitalName"/>
      </w:pPr>
      <w:r>
        <w:t>Holy Cross Hospital</w:t>
      </w:r>
    </w:p>
    <w:p w14:paraId="7F552D90" w14:textId="77777777" w:rsidR="00CD6F5F" w:rsidRPr="00E144B0" w:rsidRDefault="00CD6F5F" w:rsidP="00CD6F5F"/>
    <w:p w14:paraId="01C1DF48" w14:textId="77777777" w:rsidR="00CD6F5F" w:rsidRPr="00E144B0" w:rsidRDefault="00CD6F5F" w:rsidP="00CD6F5F"/>
    <w:p w14:paraId="059F8B47" w14:textId="77777777" w:rsidR="00CD6F5F" w:rsidRDefault="00CD6F5F" w:rsidP="00CD6F5F"/>
    <w:p w14:paraId="54AEC629" w14:textId="77777777" w:rsidR="00CD6F5F" w:rsidRDefault="00CD6F5F" w:rsidP="00CD6F5F"/>
    <w:p w14:paraId="4FF4F989" w14:textId="77777777" w:rsidR="00CD6F5F" w:rsidRDefault="00CD6F5F" w:rsidP="00CD6F5F"/>
    <w:p w14:paraId="0415E7D9" w14:textId="77777777" w:rsidR="00CD6F5F" w:rsidRDefault="00CD6F5F" w:rsidP="00CD6F5F"/>
    <w:p w14:paraId="576C1299" w14:textId="77777777" w:rsidR="00CD6F5F" w:rsidRDefault="00CD6F5F" w:rsidP="00CD6F5F"/>
    <w:p w14:paraId="68125C35" w14:textId="77777777" w:rsidR="00CD6F5F" w:rsidRDefault="00CD6F5F" w:rsidP="00CD6F5F"/>
    <w:p w14:paraId="23685B49" w14:textId="77777777" w:rsidR="00CD6F5F" w:rsidRDefault="00CD6F5F" w:rsidP="00CD6F5F"/>
    <w:p w14:paraId="7582C6EC" w14:textId="77777777" w:rsidR="00CD6F5F" w:rsidRDefault="00CD6F5F" w:rsidP="00CD6F5F"/>
    <w:p w14:paraId="35164FE9" w14:textId="77777777" w:rsidR="00CD6F5F" w:rsidRDefault="00CD6F5F" w:rsidP="00CD6F5F"/>
    <w:p w14:paraId="34046102" w14:textId="77777777" w:rsidR="00CD6F5F" w:rsidRDefault="00CD6F5F" w:rsidP="00CD6F5F"/>
    <w:p w14:paraId="270A4885" w14:textId="77777777" w:rsidR="00CD6F5F" w:rsidRDefault="00CD6F5F" w:rsidP="00CD6F5F"/>
    <w:p w14:paraId="508CD209" w14:textId="77777777" w:rsidR="00CD6F5F" w:rsidRDefault="00CD6F5F" w:rsidP="00CD6F5F"/>
    <w:p w14:paraId="45627431" w14:textId="77777777" w:rsidR="00CD6F5F" w:rsidRDefault="00CD6F5F" w:rsidP="00CD6F5F"/>
    <w:p w14:paraId="6D105C3B" w14:textId="77777777" w:rsidR="00CD6F5F" w:rsidRDefault="00CD6F5F" w:rsidP="00CD6F5F"/>
    <w:p w14:paraId="27AF3ADF" w14:textId="77777777" w:rsidR="00CD6F5F" w:rsidRDefault="00CD6F5F" w:rsidP="00CD6F5F"/>
    <w:p w14:paraId="0872452C" w14:textId="77777777" w:rsidR="00CD6F5F" w:rsidRDefault="00CD6F5F" w:rsidP="00CD6F5F"/>
    <w:p w14:paraId="22D45964" w14:textId="77777777" w:rsidR="00CD6F5F" w:rsidRDefault="00CD6F5F" w:rsidP="00CD6F5F"/>
    <w:p w14:paraId="477611D7" w14:textId="77777777" w:rsidR="00CD6F5F" w:rsidRDefault="00CD6F5F" w:rsidP="00CD6F5F"/>
    <w:p w14:paraId="17974E02" w14:textId="77777777" w:rsidR="00CD6F5F" w:rsidRDefault="00CD6F5F" w:rsidP="00CD6F5F"/>
    <w:p w14:paraId="22986198" w14:textId="77777777" w:rsidR="00CD6F5F" w:rsidRDefault="00CD6F5F" w:rsidP="00CD6F5F"/>
    <w:p w14:paraId="4AE4C6E8" w14:textId="77777777" w:rsidR="00CD6F5F" w:rsidRDefault="00CD6F5F" w:rsidP="00CD6F5F"/>
    <w:p w14:paraId="45AF7F15" w14:textId="77777777" w:rsidR="00CD6F5F" w:rsidRDefault="00CD6F5F" w:rsidP="00CD6F5F"/>
    <w:p w14:paraId="78AB296F" w14:textId="77777777" w:rsidR="00CD6F5F" w:rsidRDefault="00CD6F5F" w:rsidP="00CD6F5F"/>
    <w:p w14:paraId="59617B3D" w14:textId="77777777" w:rsidR="00CD6F5F" w:rsidRDefault="00CD6F5F" w:rsidP="00CD6F5F"/>
    <w:p w14:paraId="0BC1AD01" w14:textId="77777777" w:rsidR="00CD6F5F" w:rsidRDefault="00CD6F5F" w:rsidP="00CD6F5F"/>
    <w:p w14:paraId="2016AAAD" w14:textId="77777777" w:rsidR="00CD6F5F" w:rsidRPr="00E144B0" w:rsidRDefault="00CD6F5F" w:rsidP="00CD6F5F"/>
    <w:p w14:paraId="209E61E0" w14:textId="77777777" w:rsidR="00CD6F5F" w:rsidRPr="00E144B0" w:rsidRDefault="00CD6F5F" w:rsidP="00CD6F5F"/>
    <w:p w14:paraId="771D9C99" w14:textId="77777777" w:rsidR="00CD6F5F" w:rsidRPr="00E144B0" w:rsidRDefault="00CD6F5F" w:rsidP="00CD6F5F"/>
    <w:p w14:paraId="460D8BB3" w14:textId="77777777" w:rsidR="00CD6F5F" w:rsidRPr="00E144B0" w:rsidRDefault="00CD6F5F" w:rsidP="00CD6F5F"/>
    <w:p w14:paraId="10B51E15" w14:textId="5C2AC423" w:rsidR="00CD6F5F" w:rsidRPr="00E144B0" w:rsidRDefault="00D71B50" w:rsidP="00CD6F5F">
      <w:pPr>
        <w:pStyle w:val="CoverHeadline1"/>
      </w:pPr>
      <w:r>
        <w:t>Medical Staff</w:t>
      </w:r>
      <w:r w:rsidR="00CD6F5F" w:rsidRPr="00E144B0">
        <w:t xml:space="preserve"> Bylaws</w:t>
      </w:r>
    </w:p>
    <w:p w14:paraId="0F4FCD1F" w14:textId="77777777" w:rsidR="00CD6F5F" w:rsidRDefault="00CD6F5F" w:rsidP="00CD6F5F">
      <w:pPr>
        <w:pStyle w:val="CoverHeadline2"/>
      </w:pPr>
      <w:r w:rsidRPr="00E144B0">
        <w:rPr>
          <w:b/>
        </w:rPr>
        <w:t xml:space="preserve">Part </w:t>
      </w:r>
      <w:r>
        <w:rPr>
          <w:b/>
        </w:rPr>
        <w:t>III</w:t>
      </w:r>
      <w:r w:rsidRPr="00E144B0">
        <w:t xml:space="preserve">: </w:t>
      </w:r>
      <w:r>
        <w:t xml:space="preserve"> Credentials Procedures</w:t>
      </w:r>
      <w:r w:rsidR="00E83E93">
        <w:t xml:space="preserve"> Manual</w:t>
      </w:r>
    </w:p>
    <w:p w14:paraId="037CC84D" w14:textId="77777777" w:rsidR="00CD6F5F" w:rsidRDefault="00CD6F5F" w:rsidP="00CD6F5F"/>
    <w:p w14:paraId="651CE1A0" w14:textId="77777777" w:rsidR="00CD6F5F" w:rsidRDefault="00CD6F5F" w:rsidP="00CD6F5F"/>
    <w:p w14:paraId="2008A50C" w14:textId="67B9C56E" w:rsidR="00CD6F5F" w:rsidRPr="006A66F5" w:rsidRDefault="00640A97" w:rsidP="005626CA">
      <w:pPr>
        <w:jc w:val="right"/>
      </w:pPr>
      <w:bookmarkStart w:id="106" w:name="_Hlk95390023"/>
      <w:r>
        <w:t>December 2023</w:t>
      </w:r>
    </w:p>
    <w:bookmarkEnd w:id="106"/>
    <w:p w14:paraId="06B082BF" w14:textId="77777777" w:rsidR="00CD6F5F" w:rsidRDefault="00CD6F5F" w:rsidP="00CD6F5F">
      <w:pPr>
        <w:tabs>
          <w:tab w:val="left" w:pos="4320"/>
        </w:tabs>
        <w:sectPr w:rsidR="00CD6F5F" w:rsidSect="00015872">
          <w:headerReference w:type="default" r:id="rId22"/>
          <w:footerReference w:type="default" r:id="rId23"/>
          <w:footerReference w:type="first" r:id="rId24"/>
          <w:footnotePr>
            <w:numFmt w:val="lowerRoman"/>
          </w:footnotePr>
          <w:endnotePr>
            <w:numFmt w:val="decimal"/>
          </w:endnotePr>
          <w:pgSz w:w="12240" w:h="15840" w:code="1"/>
          <w:pgMar w:top="1440" w:right="1440" w:bottom="1440" w:left="1440" w:header="864" w:footer="864" w:gutter="0"/>
          <w:pgNumType w:start="1"/>
          <w:cols w:space="720"/>
        </w:sectPr>
      </w:pPr>
    </w:p>
    <w:p w14:paraId="3C949481" w14:textId="77777777" w:rsidR="00CD6F5F" w:rsidRDefault="00CD6F5F" w:rsidP="00CD6F5F">
      <w:pPr>
        <w:pStyle w:val="Heading1NoTOC"/>
      </w:pPr>
      <w:r>
        <w:lastRenderedPageBreak/>
        <w:t>Table of Contents</w:t>
      </w:r>
    </w:p>
    <w:p w14:paraId="2B11FEC4" w14:textId="6347C012" w:rsidR="00B41D42" w:rsidRDefault="00CD6F5F">
      <w:pPr>
        <w:pStyle w:val="TOC1"/>
        <w:rPr>
          <w:rFonts w:asciiTheme="minorHAnsi" w:eastAsiaTheme="minorEastAsia" w:hAnsiTheme="minorHAnsi" w:cstheme="minorBidi"/>
          <w:szCs w:val="22"/>
        </w:rPr>
      </w:pPr>
      <w:r>
        <w:rPr>
          <w:noProof w:val="0"/>
        </w:rPr>
        <w:fldChar w:fldCharType="begin"/>
      </w:r>
      <w:r>
        <w:rPr>
          <w:noProof w:val="0"/>
        </w:rPr>
        <w:instrText xml:space="preserve"> TOC \t "Heading 1,1"</w:instrText>
      </w:r>
      <w:r w:rsidR="00A55997">
        <w:rPr>
          <w:noProof w:val="0"/>
        </w:rPr>
        <w:instrText xml:space="preserve"> \b part3</w:instrText>
      </w:r>
      <w:r>
        <w:rPr>
          <w:noProof w:val="0"/>
        </w:rPr>
        <w:instrText xml:space="preserve"> </w:instrText>
      </w:r>
      <w:r>
        <w:rPr>
          <w:noProof w:val="0"/>
        </w:rPr>
        <w:fldChar w:fldCharType="separate"/>
      </w:r>
      <w:r w:rsidR="00B41D42">
        <w:t>Section 1.</w:t>
      </w:r>
      <w:r w:rsidR="00B41D42">
        <w:rPr>
          <w:rFonts w:asciiTheme="minorHAnsi" w:eastAsiaTheme="minorEastAsia" w:hAnsiTheme="minorHAnsi" w:cstheme="minorBidi"/>
          <w:szCs w:val="22"/>
        </w:rPr>
        <w:tab/>
      </w:r>
      <w:r w:rsidR="00D71B50">
        <w:t>Medical Staff</w:t>
      </w:r>
      <w:r w:rsidR="00B41D42">
        <w:t xml:space="preserve"> </w:t>
      </w:r>
      <w:r w:rsidR="005E03B0">
        <w:t>Credentials Committee</w:t>
      </w:r>
      <w:r w:rsidR="00B41D42">
        <w:tab/>
      </w:r>
      <w:r w:rsidR="00B41D42">
        <w:fldChar w:fldCharType="begin"/>
      </w:r>
      <w:r w:rsidR="00B41D42">
        <w:instrText xml:space="preserve"> PAGEREF _Toc446210034 \h </w:instrText>
      </w:r>
      <w:r w:rsidR="00B41D42">
        <w:fldChar w:fldCharType="separate"/>
      </w:r>
      <w:r w:rsidR="00810DE4">
        <w:t>1</w:t>
      </w:r>
      <w:r w:rsidR="00B41D42">
        <w:fldChar w:fldCharType="end"/>
      </w:r>
    </w:p>
    <w:p w14:paraId="6C67803D" w14:textId="6DD2320D" w:rsidR="00B41D42" w:rsidRDefault="00B41D42">
      <w:pPr>
        <w:pStyle w:val="TOC1"/>
        <w:rPr>
          <w:rFonts w:asciiTheme="minorHAnsi" w:eastAsiaTheme="minorEastAsia" w:hAnsiTheme="minorHAnsi" w:cstheme="minorBidi"/>
          <w:szCs w:val="22"/>
        </w:rPr>
      </w:pPr>
      <w:r>
        <w:t>Section 2.</w:t>
      </w:r>
      <w:r>
        <w:rPr>
          <w:rFonts w:asciiTheme="minorHAnsi" w:eastAsiaTheme="minorEastAsia" w:hAnsiTheme="minorHAnsi" w:cstheme="minorBidi"/>
          <w:szCs w:val="22"/>
        </w:rPr>
        <w:tab/>
      </w:r>
      <w:r>
        <w:t>Qualifications for Membership and/or Privileges</w:t>
      </w:r>
      <w:r>
        <w:tab/>
      </w:r>
      <w:r>
        <w:fldChar w:fldCharType="begin"/>
      </w:r>
      <w:r>
        <w:instrText xml:space="preserve"> PAGEREF _Toc446210035 \h </w:instrText>
      </w:r>
      <w:r>
        <w:fldChar w:fldCharType="separate"/>
      </w:r>
      <w:r w:rsidR="00810DE4">
        <w:t>3</w:t>
      </w:r>
      <w:r>
        <w:fldChar w:fldCharType="end"/>
      </w:r>
    </w:p>
    <w:p w14:paraId="59AF9899" w14:textId="5AE2CB6E" w:rsidR="00B41D42" w:rsidRDefault="00B41D42">
      <w:pPr>
        <w:pStyle w:val="TOC1"/>
        <w:rPr>
          <w:rFonts w:asciiTheme="minorHAnsi" w:eastAsiaTheme="minorEastAsia" w:hAnsiTheme="minorHAnsi" w:cstheme="minorBidi"/>
          <w:szCs w:val="22"/>
        </w:rPr>
      </w:pPr>
      <w:r>
        <w:t>Section 3.</w:t>
      </w:r>
      <w:r>
        <w:rPr>
          <w:rFonts w:asciiTheme="minorHAnsi" w:eastAsiaTheme="minorEastAsia" w:hAnsiTheme="minorHAnsi" w:cstheme="minorBidi"/>
          <w:szCs w:val="22"/>
        </w:rPr>
        <w:tab/>
      </w:r>
      <w:r>
        <w:t>Initial Appointment Procedure</w:t>
      </w:r>
      <w:r>
        <w:tab/>
      </w:r>
      <w:r>
        <w:fldChar w:fldCharType="begin"/>
      </w:r>
      <w:r>
        <w:instrText xml:space="preserve"> PAGEREF _Toc446210036 \h </w:instrText>
      </w:r>
      <w:r>
        <w:fldChar w:fldCharType="separate"/>
      </w:r>
      <w:r w:rsidR="00810DE4">
        <w:t>7</w:t>
      </w:r>
      <w:r>
        <w:fldChar w:fldCharType="end"/>
      </w:r>
    </w:p>
    <w:p w14:paraId="407E09E9" w14:textId="152D36ED" w:rsidR="00B41D42" w:rsidRDefault="00B41D42">
      <w:pPr>
        <w:pStyle w:val="TOC1"/>
        <w:rPr>
          <w:rFonts w:asciiTheme="minorHAnsi" w:eastAsiaTheme="minorEastAsia" w:hAnsiTheme="minorHAnsi" w:cstheme="minorBidi"/>
          <w:szCs w:val="22"/>
        </w:rPr>
      </w:pPr>
      <w:r>
        <w:t>Section 4.</w:t>
      </w:r>
      <w:r>
        <w:rPr>
          <w:rFonts w:asciiTheme="minorHAnsi" w:eastAsiaTheme="minorEastAsia" w:hAnsiTheme="minorHAnsi" w:cstheme="minorBidi"/>
          <w:szCs w:val="22"/>
        </w:rPr>
        <w:tab/>
      </w:r>
      <w:r>
        <w:t>Reappointment</w:t>
      </w:r>
      <w:r>
        <w:tab/>
      </w:r>
      <w:r>
        <w:fldChar w:fldCharType="begin"/>
      </w:r>
      <w:r>
        <w:instrText xml:space="preserve"> PAGEREF _Toc446210037 \h </w:instrText>
      </w:r>
      <w:r>
        <w:fldChar w:fldCharType="separate"/>
      </w:r>
      <w:r w:rsidR="00810DE4">
        <w:t>14</w:t>
      </w:r>
      <w:r>
        <w:fldChar w:fldCharType="end"/>
      </w:r>
    </w:p>
    <w:p w14:paraId="3E4F11CD" w14:textId="6FDD922F" w:rsidR="00B41D42" w:rsidRDefault="00B41D42">
      <w:pPr>
        <w:pStyle w:val="TOC1"/>
        <w:rPr>
          <w:rFonts w:asciiTheme="minorHAnsi" w:eastAsiaTheme="minorEastAsia" w:hAnsiTheme="minorHAnsi" w:cstheme="minorBidi"/>
          <w:szCs w:val="22"/>
        </w:rPr>
      </w:pPr>
      <w:r>
        <w:t>Section 5.</w:t>
      </w:r>
      <w:r>
        <w:rPr>
          <w:rFonts w:asciiTheme="minorHAnsi" w:eastAsiaTheme="minorEastAsia" w:hAnsiTheme="minorHAnsi" w:cstheme="minorBidi"/>
          <w:szCs w:val="22"/>
        </w:rPr>
        <w:tab/>
      </w:r>
      <w:r>
        <w:t>Clinical Privileges</w:t>
      </w:r>
      <w:r>
        <w:tab/>
      </w:r>
      <w:r>
        <w:fldChar w:fldCharType="begin"/>
      </w:r>
      <w:r>
        <w:instrText xml:space="preserve"> PAGEREF _Toc446210038 \h </w:instrText>
      </w:r>
      <w:r>
        <w:fldChar w:fldCharType="separate"/>
      </w:r>
      <w:r w:rsidR="00810DE4">
        <w:t>16</w:t>
      </w:r>
      <w:r>
        <w:fldChar w:fldCharType="end"/>
      </w:r>
    </w:p>
    <w:p w14:paraId="7A6ABD5C" w14:textId="3000000E" w:rsidR="00B41D42" w:rsidRDefault="00B41D42">
      <w:pPr>
        <w:pStyle w:val="TOC1"/>
        <w:rPr>
          <w:rFonts w:asciiTheme="minorHAnsi" w:eastAsiaTheme="minorEastAsia" w:hAnsiTheme="minorHAnsi" w:cstheme="minorBidi"/>
          <w:szCs w:val="22"/>
        </w:rPr>
      </w:pPr>
      <w:r>
        <w:t>Section 6.</w:t>
      </w:r>
      <w:r>
        <w:rPr>
          <w:rFonts w:asciiTheme="minorHAnsi" w:eastAsiaTheme="minorEastAsia" w:hAnsiTheme="minorHAnsi" w:cstheme="minorBidi"/>
          <w:szCs w:val="22"/>
        </w:rPr>
        <w:tab/>
      </w:r>
      <w:r>
        <w:t>Clinical Competency Evaluation</w:t>
      </w:r>
      <w:r>
        <w:tab/>
      </w:r>
      <w:r w:rsidR="003F0F01">
        <w:t>22</w:t>
      </w:r>
    </w:p>
    <w:p w14:paraId="6BEF7518" w14:textId="0B0ED4E2" w:rsidR="00B41D42" w:rsidRDefault="00B41D42">
      <w:pPr>
        <w:pStyle w:val="TOC1"/>
        <w:rPr>
          <w:rFonts w:asciiTheme="minorHAnsi" w:eastAsiaTheme="minorEastAsia" w:hAnsiTheme="minorHAnsi" w:cstheme="minorBidi"/>
          <w:szCs w:val="22"/>
        </w:rPr>
      </w:pPr>
      <w:r>
        <w:t>Section 7.</w:t>
      </w:r>
      <w:r>
        <w:rPr>
          <w:rFonts w:asciiTheme="minorHAnsi" w:eastAsiaTheme="minorEastAsia" w:hAnsiTheme="minorHAnsi" w:cstheme="minorBidi"/>
          <w:szCs w:val="22"/>
        </w:rPr>
        <w:tab/>
      </w:r>
      <w:r>
        <w:t>Reapplication after Modifications of Membership Status or Privileges and Exhaustion of Remedies</w:t>
      </w:r>
      <w:r>
        <w:tab/>
      </w:r>
      <w:r w:rsidR="003F0F01">
        <w:t>24</w:t>
      </w:r>
    </w:p>
    <w:p w14:paraId="12D076C2" w14:textId="530993A1" w:rsidR="003F0F01" w:rsidRPr="00EE1215" w:rsidRDefault="00B41D42">
      <w:pPr>
        <w:pStyle w:val="TOC1"/>
      </w:pPr>
      <w:r>
        <w:t>Section 8.</w:t>
      </w:r>
      <w:r>
        <w:rPr>
          <w:rFonts w:asciiTheme="minorHAnsi" w:eastAsiaTheme="minorEastAsia" w:hAnsiTheme="minorHAnsi" w:cstheme="minorBidi"/>
          <w:szCs w:val="22"/>
        </w:rPr>
        <w:tab/>
      </w:r>
      <w:r>
        <w:t>Leave of Absence</w:t>
      </w:r>
      <w:r>
        <w:tab/>
      </w:r>
      <w:r w:rsidR="003F0F01">
        <w:t>25</w:t>
      </w:r>
    </w:p>
    <w:p w14:paraId="38E952F7" w14:textId="317163CD" w:rsidR="00B41D42" w:rsidRDefault="00B41D42">
      <w:pPr>
        <w:pStyle w:val="TOC1"/>
        <w:rPr>
          <w:rFonts w:asciiTheme="minorHAnsi" w:eastAsiaTheme="minorEastAsia" w:hAnsiTheme="minorHAnsi" w:cstheme="minorBidi"/>
          <w:szCs w:val="22"/>
        </w:rPr>
      </w:pPr>
      <w:r>
        <w:t>Section 9.</w:t>
      </w:r>
      <w:r>
        <w:rPr>
          <w:rFonts w:asciiTheme="minorHAnsi" w:eastAsiaTheme="minorEastAsia" w:hAnsiTheme="minorHAnsi" w:cstheme="minorBidi"/>
          <w:szCs w:val="22"/>
        </w:rPr>
        <w:tab/>
      </w:r>
      <w:r>
        <w:t>Practitioners Providing Contracted Services</w:t>
      </w:r>
      <w:r>
        <w:tab/>
      </w:r>
      <w:r w:rsidR="003F0F01">
        <w:t>26</w:t>
      </w:r>
    </w:p>
    <w:p w14:paraId="6A20AF49" w14:textId="660E80EB" w:rsidR="00B41D42" w:rsidRDefault="00B41D42">
      <w:pPr>
        <w:pStyle w:val="TOC1"/>
        <w:rPr>
          <w:rFonts w:asciiTheme="minorHAnsi" w:eastAsiaTheme="minorEastAsia" w:hAnsiTheme="minorHAnsi" w:cstheme="minorBidi"/>
          <w:szCs w:val="22"/>
        </w:rPr>
      </w:pPr>
      <w:r>
        <w:t>Section 10.</w:t>
      </w:r>
      <w:r>
        <w:rPr>
          <w:rFonts w:asciiTheme="minorHAnsi" w:eastAsiaTheme="minorEastAsia" w:hAnsiTheme="minorHAnsi" w:cstheme="minorBidi"/>
          <w:szCs w:val="22"/>
        </w:rPr>
        <w:tab/>
      </w:r>
      <w:r>
        <w:t>Medical Administrative Officers</w:t>
      </w:r>
      <w:r>
        <w:tab/>
      </w:r>
      <w:r w:rsidR="003F0F01">
        <w:t>27</w:t>
      </w:r>
    </w:p>
    <w:p w14:paraId="02F17065" w14:textId="77777777" w:rsidR="00CD6F5F" w:rsidRDefault="00CD6F5F" w:rsidP="00CD6F5F">
      <w:pPr>
        <w:tabs>
          <w:tab w:val="left" w:pos="4320"/>
        </w:tabs>
      </w:pPr>
      <w:r>
        <w:fldChar w:fldCharType="end"/>
      </w:r>
    </w:p>
    <w:p w14:paraId="03718340" w14:textId="77777777" w:rsidR="00CD6F5F" w:rsidRDefault="00CD6F5F" w:rsidP="00CD6F5F">
      <w:pPr>
        <w:tabs>
          <w:tab w:val="left" w:pos="4320"/>
        </w:tabs>
        <w:sectPr w:rsidR="00CD6F5F" w:rsidSect="00015872">
          <w:headerReference w:type="default" r:id="rId25"/>
          <w:footerReference w:type="default" r:id="rId26"/>
          <w:footnotePr>
            <w:numFmt w:val="lowerRoman"/>
          </w:footnotePr>
          <w:endnotePr>
            <w:numFmt w:val="decimal"/>
          </w:endnotePr>
          <w:pgSz w:w="12240" w:h="15840" w:code="1"/>
          <w:pgMar w:top="1440" w:right="1440" w:bottom="1440" w:left="1440" w:header="864" w:footer="864" w:gutter="0"/>
          <w:pgNumType w:fmt="lowerRoman" w:start="1"/>
          <w:cols w:space="720"/>
        </w:sectPr>
      </w:pPr>
    </w:p>
    <w:p w14:paraId="34C4D657" w14:textId="1F4323EF" w:rsidR="00CD6F5F" w:rsidRDefault="00D71B50" w:rsidP="00291A10">
      <w:pPr>
        <w:pStyle w:val="Heading1"/>
        <w:numPr>
          <w:ilvl w:val="0"/>
          <w:numId w:val="25"/>
        </w:numPr>
      </w:pPr>
      <w:bookmarkStart w:id="107" w:name="_Toc446210034"/>
      <w:r>
        <w:lastRenderedPageBreak/>
        <w:t>Medical Staff</w:t>
      </w:r>
      <w:r w:rsidR="00CD6F5F">
        <w:t xml:space="preserve"> </w:t>
      </w:r>
      <w:r w:rsidR="005E03B0">
        <w:t>Credentials Committee</w:t>
      </w:r>
      <w:bookmarkEnd w:id="107"/>
    </w:p>
    <w:p w14:paraId="7E5F98E4" w14:textId="77777777" w:rsidR="00CD6F5F" w:rsidRDefault="00CD6F5F" w:rsidP="00CD6F5F">
      <w:pPr>
        <w:pStyle w:val="Heading2"/>
      </w:pPr>
      <w:r>
        <w:t>Composition</w:t>
      </w:r>
    </w:p>
    <w:p w14:paraId="347956DB" w14:textId="2A81DFC0" w:rsidR="00CD6F5F" w:rsidRDefault="00777A20" w:rsidP="00CD6F5F">
      <w:pPr>
        <w:pStyle w:val="BodyText"/>
      </w:pPr>
      <w:r w:rsidRPr="00777A20">
        <w:t xml:space="preserve">Membership of the </w:t>
      </w:r>
      <w:r w:rsidR="00D71B50">
        <w:t>Medical Staff</w:t>
      </w:r>
      <w:r w:rsidRPr="00777A20">
        <w:t xml:space="preserve"> </w:t>
      </w:r>
      <w:r w:rsidR="005E03B0">
        <w:t>Credentials Committee</w:t>
      </w:r>
      <w:r w:rsidRPr="00777A20">
        <w:t xml:space="preserve"> shall consist of </w:t>
      </w:r>
      <w:r w:rsidR="00553240">
        <w:t xml:space="preserve">no less than </w:t>
      </w:r>
      <w:r w:rsidR="008F7855">
        <w:t>two (</w:t>
      </w:r>
      <w:r w:rsidR="00153DBA">
        <w:t>2</w:t>
      </w:r>
      <w:r w:rsidR="008F7855">
        <w:t>)</w:t>
      </w:r>
      <w:r w:rsidRPr="00777A20">
        <w:t xml:space="preserve"> members of the </w:t>
      </w:r>
      <w:r w:rsidR="008C44D9">
        <w:t>Active</w:t>
      </w:r>
      <w:r w:rsidRPr="00777A20">
        <w:t xml:space="preserve"> </w:t>
      </w:r>
      <w:r w:rsidR="00D71B50">
        <w:t>Medical Staff</w:t>
      </w:r>
      <w:r w:rsidRPr="00777A20">
        <w:t xml:space="preserve"> who are experienced leaders that are not </w:t>
      </w:r>
      <w:r w:rsidR="00266188">
        <w:t>Department Chair</w:t>
      </w:r>
      <w:r w:rsidRPr="00777A20">
        <w:t>s</w:t>
      </w:r>
      <w:r w:rsidR="00E27181">
        <w:t xml:space="preserve"> with </w:t>
      </w:r>
      <w:r w:rsidR="002F541A">
        <w:t>a broad repres</w:t>
      </w:r>
      <w:r w:rsidR="00F87E36">
        <w:t>entation from the Medical Staff</w:t>
      </w:r>
      <w:r w:rsidR="008C44D9">
        <w:t>. T</w:t>
      </w:r>
      <w:r w:rsidR="00F87E36">
        <w:t xml:space="preserve">here shall be at least one (1) </w:t>
      </w:r>
      <w:r w:rsidR="00585B58">
        <w:t xml:space="preserve">APRN/CNO </w:t>
      </w:r>
      <w:r w:rsidR="00F87E36">
        <w:t>on the committee.</w:t>
      </w:r>
      <w:r w:rsidR="002F541A">
        <w:t xml:space="preserve"> </w:t>
      </w:r>
      <w:r w:rsidRPr="00777A20">
        <w:t xml:space="preserve">The </w:t>
      </w:r>
      <w:r w:rsidR="00824FD8">
        <w:t>President of the Medical Staff</w:t>
      </w:r>
      <w:r w:rsidRPr="00777A20">
        <w:t xml:space="preserve"> will appoint the </w:t>
      </w:r>
      <w:r w:rsidR="00B41D42">
        <w:t>Chair</w:t>
      </w:r>
      <w:r w:rsidRPr="00777A20">
        <w:t xml:space="preserve"> and </w:t>
      </w:r>
      <w:r w:rsidR="002F541A">
        <w:t xml:space="preserve">the </w:t>
      </w:r>
      <w:r w:rsidRPr="00777A20">
        <w:t>other members</w:t>
      </w:r>
      <w:r w:rsidR="002F541A">
        <w:t xml:space="preserve"> of the committee</w:t>
      </w:r>
      <w:r w:rsidRPr="00777A20">
        <w:t xml:space="preserve">. Members will be appointed for </w:t>
      </w:r>
      <w:r w:rsidR="00E27181">
        <w:t xml:space="preserve">staggered </w:t>
      </w:r>
      <w:r w:rsidR="00153DBA">
        <w:t xml:space="preserve">two </w:t>
      </w:r>
      <w:r w:rsidR="00E27181">
        <w:t>(</w:t>
      </w:r>
      <w:r w:rsidR="00153DBA">
        <w:t>2</w:t>
      </w:r>
      <w:r w:rsidR="00E27181">
        <w:t>)</w:t>
      </w:r>
      <w:r w:rsidRPr="00777A20">
        <w:t xml:space="preserve"> year term</w:t>
      </w:r>
      <w:r w:rsidR="00E27181">
        <w:t>s</w:t>
      </w:r>
      <w:r w:rsidRPr="00777A20">
        <w:t xml:space="preserve">. The chair will be appointed for a </w:t>
      </w:r>
      <w:r w:rsidR="00153DBA">
        <w:t>two</w:t>
      </w:r>
      <w:r w:rsidR="00585B58">
        <w:t xml:space="preserve"> (</w:t>
      </w:r>
      <w:r w:rsidR="00153DBA">
        <w:t>2</w:t>
      </w:r>
      <w:r w:rsidR="00585B58">
        <w:t>)</w:t>
      </w:r>
      <w:r w:rsidRPr="00777A20">
        <w:t xml:space="preserve"> year term. The chair and members may be reappointed for additional terms without limit. </w:t>
      </w:r>
      <w:r w:rsidR="007476BC">
        <w:t xml:space="preserve">The CMO shall be </w:t>
      </w:r>
      <w:proofErr w:type="gramStart"/>
      <w:r w:rsidR="007476BC">
        <w:t>an ex-officio</w:t>
      </w:r>
      <w:proofErr w:type="gramEnd"/>
      <w:r w:rsidR="007476BC">
        <w:t xml:space="preserve">, non-voting member of the committee. </w:t>
      </w:r>
      <w:r w:rsidRPr="00777A20">
        <w:t>The committee may also invite members such as representatives from hospital administration and the Board</w:t>
      </w:r>
      <w:r w:rsidR="00CD6F5F">
        <w:t>.</w:t>
      </w:r>
    </w:p>
    <w:p w14:paraId="2E05E0B5" w14:textId="77777777" w:rsidR="00CD6F5F" w:rsidRDefault="00CD6F5F" w:rsidP="00CD6F5F">
      <w:pPr>
        <w:pStyle w:val="Heading2"/>
      </w:pPr>
      <w:r>
        <w:t>Meetings</w:t>
      </w:r>
    </w:p>
    <w:p w14:paraId="328A4EBB" w14:textId="53719015" w:rsidR="00CD6F5F" w:rsidRDefault="00CD6F5F" w:rsidP="00CD6F5F">
      <w:pPr>
        <w:pStyle w:val="BodyText"/>
      </w:pPr>
      <w:r>
        <w:t xml:space="preserve">The </w:t>
      </w:r>
      <w:r w:rsidR="00D71B50">
        <w:t>Medical Staff</w:t>
      </w:r>
      <w:r>
        <w:t xml:space="preserve"> </w:t>
      </w:r>
      <w:r w:rsidR="005E03B0">
        <w:t>Credentials Committee</w:t>
      </w:r>
      <w:r>
        <w:t xml:space="preserve"> shall meet </w:t>
      </w:r>
      <w:r w:rsidR="00E27181">
        <w:t>at least ten (10</w:t>
      </w:r>
      <w:r w:rsidR="004522A2">
        <w:t xml:space="preserve">) times per year and </w:t>
      </w:r>
      <w:r>
        <w:t>on call of the</w:t>
      </w:r>
      <w:r w:rsidR="00777A20">
        <w:t xml:space="preserve"> chair </w:t>
      </w:r>
      <w:r>
        <w:t xml:space="preserve">or </w:t>
      </w:r>
      <w:r w:rsidR="00824FD8">
        <w:t>President of the Medical Staff</w:t>
      </w:r>
      <w:r>
        <w:t>.</w:t>
      </w:r>
    </w:p>
    <w:p w14:paraId="7EFB20A4" w14:textId="77777777" w:rsidR="00CD6F5F" w:rsidRDefault="00CD6F5F" w:rsidP="00CD6F5F">
      <w:pPr>
        <w:pStyle w:val="Heading2"/>
      </w:pPr>
      <w:r>
        <w:t>Responsibilities</w:t>
      </w:r>
    </w:p>
    <w:p w14:paraId="03202313" w14:textId="6DF08E12" w:rsidR="00CD6F5F" w:rsidRDefault="00CD6F5F" w:rsidP="00142C32">
      <w:pPr>
        <w:pStyle w:val="Heading3"/>
        <w:tabs>
          <w:tab w:val="clear" w:pos="1260"/>
          <w:tab w:val="num" w:pos="1440"/>
        </w:tabs>
      </w:pPr>
      <w:r>
        <w:t xml:space="preserve">To review and recommend action on all applications and reapplications for membership on the </w:t>
      </w:r>
      <w:r w:rsidR="00D71B50">
        <w:t>Medical Staff</w:t>
      </w:r>
      <w:r>
        <w:t xml:space="preserve"> including assignments of </w:t>
      </w:r>
      <w:r w:rsidR="00D71B50">
        <w:t>Medical Staff</w:t>
      </w:r>
      <w:r>
        <w:t xml:space="preserve"> category;</w:t>
      </w:r>
    </w:p>
    <w:p w14:paraId="02EE4E2C" w14:textId="77777777" w:rsidR="00CD6F5F" w:rsidRDefault="00CD6F5F" w:rsidP="00142C32">
      <w:pPr>
        <w:pStyle w:val="Heading3"/>
        <w:tabs>
          <w:tab w:val="clear" w:pos="1260"/>
          <w:tab w:val="num" w:pos="1440"/>
        </w:tabs>
      </w:pPr>
      <w:r>
        <w:t>To review and recommend action on all requests regarding privileges from eligible practitioners;</w:t>
      </w:r>
    </w:p>
    <w:p w14:paraId="0B399F4B" w14:textId="1C69A78A" w:rsidR="00CD6F5F" w:rsidRDefault="00CD6F5F" w:rsidP="00142C32">
      <w:pPr>
        <w:pStyle w:val="Heading3"/>
        <w:tabs>
          <w:tab w:val="clear" w:pos="1260"/>
          <w:tab w:val="num" w:pos="1440"/>
        </w:tabs>
      </w:pPr>
      <w:r>
        <w:t xml:space="preserve">To recommend eligibility criteria for the granting of </w:t>
      </w:r>
      <w:r w:rsidR="00D71B50">
        <w:t>Medical Staff</w:t>
      </w:r>
      <w:r>
        <w:t xml:space="preserve"> membership and privileges;</w:t>
      </w:r>
    </w:p>
    <w:p w14:paraId="3CA0B84A" w14:textId="263EFE78" w:rsidR="00CD6F5F" w:rsidRDefault="0082303C" w:rsidP="00142C32">
      <w:pPr>
        <w:pStyle w:val="Heading3"/>
        <w:tabs>
          <w:tab w:val="clear" w:pos="1260"/>
          <w:tab w:val="num" w:pos="1440"/>
        </w:tabs>
      </w:pPr>
      <w:r>
        <w:t>To</w:t>
      </w:r>
      <w:r w:rsidR="009054CE">
        <w:t xml:space="preserve"> d</w:t>
      </w:r>
      <w:r w:rsidR="00CD6F5F">
        <w:t>evelop, recommend, and consistently implement policy and procedures for all credentialing and privileging activities;</w:t>
      </w:r>
    </w:p>
    <w:p w14:paraId="7CCABC00" w14:textId="46D00A72" w:rsidR="00CD6F5F" w:rsidRDefault="00CD6F5F" w:rsidP="00142C32">
      <w:pPr>
        <w:pStyle w:val="Heading3"/>
        <w:tabs>
          <w:tab w:val="clear" w:pos="1260"/>
          <w:tab w:val="num" w:pos="1440"/>
        </w:tabs>
      </w:pPr>
      <w:r>
        <w:t xml:space="preserve">To review, and where appropriate take action on, reports that are referred to it from other </w:t>
      </w:r>
      <w:r w:rsidR="00D71B50">
        <w:t>Medical Staff</w:t>
      </w:r>
      <w:r>
        <w:t xml:space="preserve"> committees, </w:t>
      </w:r>
      <w:r w:rsidR="00D71B50">
        <w:t>Medical Staff</w:t>
      </w:r>
      <w:r>
        <w:t xml:space="preserve"> or hospital </w:t>
      </w:r>
      <w:proofErr w:type="gramStart"/>
      <w:r>
        <w:t>leaders;</w:t>
      </w:r>
      <w:proofErr w:type="gramEnd"/>
    </w:p>
    <w:p w14:paraId="089B40D1" w14:textId="77777777" w:rsidR="00CD6F5F" w:rsidRDefault="00CD6F5F" w:rsidP="00142C32">
      <w:pPr>
        <w:pStyle w:val="Heading3"/>
        <w:tabs>
          <w:tab w:val="clear" w:pos="1260"/>
          <w:tab w:val="num" w:pos="1440"/>
        </w:tabs>
      </w:pPr>
      <w:r>
        <w:t>To perform such other functions as requested by the MEC.</w:t>
      </w:r>
    </w:p>
    <w:p w14:paraId="47124C4B" w14:textId="77777777" w:rsidR="00CD6F5F" w:rsidRDefault="00CD6F5F" w:rsidP="00CD6F5F">
      <w:pPr>
        <w:pStyle w:val="Heading2"/>
      </w:pPr>
      <w:r>
        <w:t>Confidentiality</w:t>
      </w:r>
    </w:p>
    <w:p w14:paraId="2405C632" w14:textId="2C76F886" w:rsidR="00CD6F5F" w:rsidRDefault="00CD6F5F" w:rsidP="00CD6F5F">
      <w:pPr>
        <w:pStyle w:val="BodyText"/>
      </w:pPr>
      <w:r>
        <w:t xml:space="preserve">This committee shall function as a peer review committee consistent with federal and </w:t>
      </w:r>
      <w:r w:rsidR="00D65DF8">
        <w:t>state</w:t>
      </w:r>
      <w:r>
        <w:t xml:space="preserve"> law. All members of the committee shall, consistent with the </w:t>
      </w:r>
      <w:r w:rsidR="00D71B50">
        <w:t>Medical Staff</w:t>
      </w:r>
      <w:r>
        <w:t xml:space="preserve"> and hospital confidentiality policies, keep in strict confidence all papers, reports, and information obtained by virtue of membership on the committee.</w:t>
      </w:r>
    </w:p>
    <w:p w14:paraId="0C9123B0" w14:textId="4363F535" w:rsidR="00CD6F5F" w:rsidRDefault="00CD6F5F" w:rsidP="00A4135C">
      <w:pPr>
        <w:pStyle w:val="Heading3"/>
        <w:tabs>
          <w:tab w:val="clear" w:pos="1260"/>
          <w:tab w:val="num" w:pos="1440"/>
        </w:tabs>
      </w:pPr>
      <w:r>
        <w:t xml:space="preserve">The credentials file is the property of the hospital and will be maintained with strictest confidence and security. The files will be maintained by the designated agent of the hospital in locked file cabinets or in secure electronic format. </w:t>
      </w:r>
      <w:r w:rsidR="00D71B50">
        <w:t>Medical Staff</w:t>
      </w:r>
      <w:r>
        <w:t xml:space="preserve"> and administrative leaders may access credential files for appropriate peer review and institutional reasons. Files may be shown to accreditation and licensure agency representatives with permission of the </w:t>
      </w:r>
      <w:r w:rsidR="00935EED">
        <w:t>CEO</w:t>
      </w:r>
      <w:r w:rsidR="008C322C">
        <w:t xml:space="preserve"> and Hospital President</w:t>
      </w:r>
      <w:r>
        <w:t xml:space="preserve"> or designee.</w:t>
      </w:r>
    </w:p>
    <w:p w14:paraId="3712E144" w14:textId="77777777" w:rsidR="00CD6F5F" w:rsidRDefault="00CD6F5F" w:rsidP="00A4135C">
      <w:pPr>
        <w:pStyle w:val="Heading3"/>
        <w:keepNext/>
        <w:tabs>
          <w:tab w:val="clear" w:pos="1260"/>
          <w:tab w:val="num" w:pos="1440"/>
        </w:tabs>
      </w:pPr>
      <w:r>
        <w:lastRenderedPageBreak/>
        <w:t>Individual practitioners may review their credentials file under the following circumstances:</w:t>
      </w:r>
    </w:p>
    <w:p w14:paraId="6A58CEBC" w14:textId="178EB554" w:rsidR="00CD6F5F" w:rsidRDefault="00777A20" w:rsidP="00CD6F5F">
      <w:pPr>
        <w:pStyle w:val="NormalIndent3"/>
      </w:pPr>
      <w:r>
        <w:t>Only upon w</w:t>
      </w:r>
      <w:r w:rsidR="00723A98">
        <w:t xml:space="preserve">ritten request approved by the </w:t>
      </w:r>
      <w:r w:rsidR="00824FD8">
        <w:t>President of the Medical Staff</w:t>
      </w:r>
      <w:r>
        <w:t xml:space="preserve">, </w:t>
      </w:r>
      <w:r w:rsidR="00935EED">
        <w:t>CEO</w:t>
      </w:r>
      <w:r w:rsidR="008C322C">
        <w:rPr>
          <w:color w:val="000000"/>
        </w:rPr>
        <w:t xml:space="preserve"> and Hospital President</w:t>
      </w:r>
      <w:r w:rsidR="00C241CE">
        <w:t xml:space="preserve">, credentials chair or </w:t>
      </w:r>
      <w:r w:rsidR="00E27181">
        <w:t>CMO</w:t>
      </w:r>
      <w:r w:rsidR="00CD6F5F">
        <w:t xml:space="preserve">. Review of such files will be conducted in the presence of the </w:t>
      </w:r>
      <w:r w:rsidR="00D71B50">
        <w:t>Medical Staff</w:t>
      </w:r>
      <w:r w:rsidR="00CD6F5F">
        <w:t xml:space="preserve"> service professional, </w:t>
      </w:r>
      <w:r w:rsidR="00D71B50">
        <w:t>Medical Staff</w:t>
      </w:r>
      <w:r w:rsidR="00CD6F5F">
        <w:t xml:space="preserve"> leader, or a designee of administration. Confidential letters of reference </w:t>
      </w:r>
      <w:r w:rsidR="00AA1885">
        <w:t xml:space="preserve">and other verifications responses </w:t>
      </w:r>
      <w:r w:rsidR="00CD6F5F">
        <w:t>may not be reviewed by practitioners and will be sequestered in a separate file and removed from the formal credentials file prior to review by a practitioner. Nothing may be removed from the file</w:t>
      </w:r>
      <w:r w:rsidR="00AA1885">
        <w:t xml:space="preserve"> by the </w:t>
      </w:r>
      <w:proofErr w:type="spellStart"/>
      <w:r w:rsidR="00AA1885">
        <w:t>practioner</w:t>
      </w:r>
      <w:proofErr w:type="spellEnd"/>
      <w:r w:rsidR="00CD6F5F">
        <w:t xml:space="preserve">. </w:t>
      </w:r>
      <w:r w:rsidR="00AA5DBC">
        <w:t xml:space="preserve">Only items supplied by the practitioner or </w:t>
      </w:r>
      <w:r w:rsidR="005B3474">
        <w:t xml:space="preserve">directly </w:t>
      </w:r>
      <w:r w:rsidR="00AA5DBC">
        <w:t>addressed to the practitioner may be copied and given to the practitioner</w:t>
      </w:r>
      <w:r w:rsidR="007476BC">
        <w:t>; no photographs may be taken</w:t>
      </w:r>
      <w:r w:rsidR="00AA5DBC">
        <w:t xml:space="preserve">. </w:t>
      </w:r>
      <w:r w:rsidR="00CD6F5F">
        <w:t>The practitioner may make notes for inclusion in the file. A written or electronic record will be made and placed in the file confirming the dates and circumstances of the review.</w:t>
      </w:r>
    </w:p>
    <w:p w14:paraId="6BFFE4C0" w14:textId="77777777" w:rsidR="00CD6F5F" w:rsidRDefault="00CD6F5F" w:rsidP="00CD6F5F">
      <w:pPr>
        <w:pStyle w:val="Heading1"/>
        <w:tabs>
          <w:tab w:val="clear" w:pos="360"/>
        </w:tabs>
        <w:ind w:left="1440" w:hanging="1440"/>
      </w:pPr>
      <w:bookmarkStart w:id="108" w:name="_Toc446210035"/>
      <w:r>
        <w:lastRenderedPageBreak/>
        <w:t>Qualifications for Membership and/or Privileges</w:t>
      </w:r>
      <w:bookmarkEnd w:id="108"/>
    </w:p>
    <w:p w14:paraId="52F78D83" w14:textId="45E6EE2B" w:rsidR="00CD6F5F" w:rsidRPr="0071383A" w:rsidRDefault="00CD6F5F" w:rsidP="00CD6F5F">
      <w:pPr>
        <w:pStyle w:val="Heading2"/>
      </w:pPr>
      <w:r w:rsidRPr="0071383A">
        <w:rPr>
          <w:b w:val="0"/>
        </w:rPr>
        <w:t xml:space="preserve">No practitioner shall be entitled to membership on the </w:t>
      </w:r>
      <w:r w:rsidR="00D71B50">
        <w:rPr>
          <w:b w:val="0"/>
        </w:rPr>
        <w:t>Medical Staff</w:t>
      </w:r>
      <w:r w:rsidRPr="0071383A">
        <w:rPr>
          <w:b w:val="0"/>
        </w:rPr>
        <w:t xml:space="preserve"> or to privileges merely by virtue of licensure, membership in any professional organization, or privileges at any other healthcare organization.</w:t>
      </w:r>
    </w:p>
    <w:p w14:paraId="7DFCCCDA" w14:textId="42E47F89" w:rsidR="00CD6F5F" w:rsidRPr="0071383A" w:rsidRDefault="00CD6F5F" w:rsidP="00CD6F5F">
      <w:pPr>
        <w:pStyle w:val="Heading2"/>
      </w:pPr>
      <w:r w:rsidRPr="0071383A">
        <w:rPr>
          <w:b w:val="0"/>
        </w:rPr>
        <w:t xml:space="preserve">The following qualifications must be met </w:t>
      </w:r>
      <w:r w:rsidR="00692BE0">
        <w:rPr>
          <w:b w:val="0"/>
        </w:rPr>
        <w:t xml:space="preserve">and continuously maintained </w:t>
      </w:r>
      <w:r w:rsidRPr="0071383A">
        <w:rPr>
          <w:b w:val="0"/>
        </w:rPr>
        <w:t xml:space="preserve">by all applicants for </w:t>
      </w:r>
      <w:r w:rsidR="00D71B50">
        <w:rPr>
          <w:b w:val="0"/>
        </w:rPr>
        <w:t>Medical Staff</w:t>
      </w:r>
      <w:r w:rsidRPr="0071383A">
        <w:rPr>
          <w:b w:val="0"/>
        </w:rPr>
        <w:t xml:space="preserve"> appointment, reappointment</w:t>
      </w:r>
      <w:r w:rsidR="00E56AE0">
        <w:rPr>
          <w:b w:val="0"/>
        </w:rPr>
        <w:t>,</w:t>
      </w:r>
      <w:r w:rsidRPr="0071383A">
        <w:rPr>
          <w:b w:val="0"/>
        </w:rPr>
        <w:t xml:space="preserve"> or clinical privileges:</w:t>
      </w:r>
    </w:p>
    <w:p w14:paraId="664BC778" w14:textId="1BB16F41" w:rsidR="00CD6F5F" w:rsidRDefault="00CD6F5F" w:rsidP="00A4135C">
      <w:pPr>
        <w:pStyle w:val="Heading3"/>
        <w:tabs>
          <w:tab w:val="clear" w:pos="1260"/>
          <w:tab w:val="num" w:pos="1440"/>
        </w:tabs>
      </w:pPr>
      <w:r>
        <w:t>Demonstrate that s/he has successfully graduated from an approved school of medicine, o</w:t>
      </w:r>
      <w:r w:rsidR="00142C32">
        <w:t xml:space="preserve">steopathy, </w:t>
      </w:r>
      <w:r>
        <w:t xml:space="preserve">dentistry, podiatry, clinical psychology, </w:t>
      </w:r>
      <w:r w:rsidR="002F541A">
        <w:t xml:space="preserve">advanced practice nursing, physician assistant </w:t>
      </w:r>
      <w:proofErr w:type="gramStart"/>
      <w:r w:rsidR="002F541A">
        <w:t xml:space="preserve">program, </w:t>
      </w:r>
      <w:r w:rsidR="005174E7">
        <w:t xml:space="preserve"> </w:t>
      </w:r>
      <w:r>
        <w:t>or</w:t>
      </w:r>
      <w:proofErr w:type="gramEnd"/>
      <w:r>
        <w:t xml:space="preserve"> applicable recognized course of training in a clinical profession eligible to hold privileges;</w:t>
      </w:r>
    </w:p>
    <w:p w14:paraId="0430459A" w14:textId="0105E2D0" w:rsidR="00CD6F5F" w:rsidRDefault="00CD6F5F" w:rsidP="00A4135C">
      <w:pPr>
        <w:pStyle w:val="Heading3"/>
        <w:tabs>
          <w:tab w:val="clear" w:pos="1260"/>
          <w:tab w:val="num" w:pos="1440"/>
        </w:tabs>
      </w:pPr>
      <w:r>
        <w:t xml:space="preserve">Have a current </w:t>
      </w:r>
      <w:r w:rsidR="00D65DF8">
        <w:t>state</w:t>
      </w:r>
      <w:r>
        <w:t xml:space="preserve"> or federal license</w:t>
      </w:r>
      <w:r w:rsidR="007476BC">
        <w:t>, that is not suspended,</w:t>
      </w:r>
      <w:r>
        <w:t xml:space="preserve"> as a practitioner, applicable to his or her profession, and providing permission to practice within the </w:t>
      </w:r>
      <w:r w:rsidR="00D65DF8">
        <w:t>state</w:t>
      </w:r>
      <w:r w:rsidR="00481EFF">
        <w:t xml:space="preserve"> of </w:t>
      </w:r>
      <w:r w:rsidR="006B5648">
        <w:t>Maryland</w:t>
      </w:r>
      <w:r w:rsidR="00142C32">
        <w:t>.  The license must be unrestricted for initial appointment</w:t>
      </w:r>
      <w:r>
        <w:t>;</w:t>
      </w:r>
    </w:p>
    <w:p w14:paraId="4AEAD3DA" w14:textId="77777777" w:rsidR="00B06F5E" w:rsidRDefault="00CD6F5F" w:rsidP="00A4135C">
      <w:pPr>
        <w:pStyle w:val="Heading3"/>
        <w:tabs>
          <w:tab w:val="clear" w:pos="1260"/>
          <w:tab w:val="num" w:pos="1440"/>
        </w:tabs>
      </w:pPr>
      <w:r>
        <w:t>Have a record that is free from current Medicare/Medicaid sanctions and not be on the OIG List of Excluded Individuals/Entities;</w:t>
      </w:r>
    </w:p>
    <w:p w14:paraId="5AB9F6EB" w14:textId="14485EEE" w:rsidR="00F761B2" w:rsidRDefault="00EE3197" w:rsidP="00F761B2">
      <w:pPr>
        <w:pStyle w:val="Heading3"/>
        <w:numPr>
          <w:ilvl w:val="0"/>
          <w:numId w:val="0"/>
        </w:numPr>
        <w:ind w:left="1260"/>
      </w:pPr>
      <w:r>
        <w:t xml:space="preserve">2.2.4 </w:t>
      </w:r>
      <w:r w:rsidR="006065F6">
        <w:tab/>
      </w:r>
      <w:r w:rsidR="00F761B2" w:rsidRPr="00931A78">
        <w:t>Have a recor</w:t>
      </w:r>
      <w:r w:rsidR="00F761B2">
        <w:t>d that shows the applicant has never</w:t>
      </w:r>
      <w:r w:rsidR="00F761B2" w:rsidRPr="00931A78">
        <w:t xml:space="preserve"> been convicted of, or entered a plea of guilty or no contest to, any felony, relating to</w:t>
      </w:r>
      <w:r w:rsidR="00F761B2">
        <w:t xml:space="preserve"> </w:t>
      </w:r>
      <w:r>
        <w:t xml:space="preserve">the death or injury of another person, </w:t>
      </w:r>
      <w:r w:rsidR="00F761B2" w:rsidRPr="00931A78">
        <w:t>insurance or health care fraud or abuse</w:t>
      </w:r>
      <w:r w:rsidR="00832EFE">
        <w:t xml:space="preserve">, </w:t>
      </w:r>
      <w:r w:rsidR="00F761B2" w:rsidRPr="00931A78">
        <w:t xml:space="preserve">violence, or </w:t>
      </w:r>
      <w:r w:rsidR="00F761B2">
        <w:t>abuse (physical, sexual, child or elder)</w:t>
      </w:r>
      <w:r w:rsidR="00832EFE" w:rsidRPr="00832EFE">
        <w:t xml:space="preserve"> </w:t>
      </w:r>
      <w:r w:rsidR="00832EFE" w:rsidRPr="00931A78">
        <w:t>in any jurisdiction</w:t>
      </w:r>
      <w:r w:rsidR="00F761B2" w:rsidRPr="00931A78">
        <w:t>;</w:t>
      </w:r>
      <w:r w:rsidR="00F761B2">
        <w:t xml:space="preserve"> </w:t>
      </w:r>
      <w:r>
        <w:t>and</w:t>
      </w:r>
    </w:p>
    <w:p w14:paraId="42F36311" w14:textId="376E89B5" w:rsidR="00EE3197" w:rsidRDefault="00EE3197" w:rsidP="00F761B2">
      <w:pPr>
        <w:pStyle w:val="Heading3"/>
        <w:numPr>
          <w:ilvl w:val="0"/>
          <w:numId w:val="0"/>
        </w:numPr>
        <w:ind w:left="1260"/>
      </w:pPr>
      <w:r>
        <w:t xml:space="preserve">2.2.5 </w:t>
      </w:r>
      <w:r w:rsidR="006065F6">
        <w:tab/>
      </w:r>
      <w:r>
        <w:t xml:space="preserve">Have a record that shows the applicant has not been convicted </w:t>
      </w:r>
      <w:r w:rsidR="00832EFE">
        <w:t>of or</w:t>
      </w:r>
      <w:r>
        <w:t xml:space="preserve"> entered a plea of guilty or not contest to any felony, relating to alcohol,</w:t>
      </w:r>
      <w:r w:rsidRPr="00931A78">
        <w:t xml:space="preserve"> controlled substances, illegal drugs</w:t>
      </w:r>
      <w:r>
        <w:t xml:space="preserve"> in the past ten (10) years.  </w:t>
      </w:r>
    </w:p>
    <w:p w14:paraId="39541684" w14:textId="26A5B5E7" w:rsidR="00D65DF8" w:rsidRDefault="00C56AAA" w:rsidP="00832EFE">
      <w:pPr>
        <w:pStyle w:val="Heading3"/>
        <w:numPr>
          <w:ilvl w:val="0"/>
          <w:numId w:val="0"/>
        </w:numPr>
        <w:tabs>
          <w:tab w:val="clear" w:pos="1440"/>
        </w:tabs>
        <w:ind w:left="1260"/>
      </w:pPr>
      <w:proofErr w:type="gramStart"/>
      <w:r>
        <w:t xml:space="preserve">2.2.6  </w:t>
      </w:r>
      <w:r w:rsidR="006065F6">
        <w:tab/>
      </w:r>
      <w:proofErr w:type="gramEnd"/>
      <w:r w:rsidR="00D65DF8">
        <w:t>Have a record that is free from involuntary termination at another hospital within the Trinity Health System</w:t>
      </w:r>
      <w:r w:rsidR="007476BC">
        <w:t xml:space="preserve"> or voluntary resignation in lieu of termination</w:t>
      </w:r>
      <w:r w:rsidR="00D65DF8">
        <w:t xml:space="preserve">; </w:t>
      </w:r>
    </w:p>
    <w:p w14:paraId="64014C43" w14:textId="3E402DE5" w:rsidR="00DF727F" w:rsidRDefault="00C56AAA" w:rsidP="00832EFE">
      <w:pPr>
        <w:pStyle w:val="Heading3"/>
        <w:numPr>
          <w:ilvl w:val="0"/>
          <w:numId w:val="0"/>
        </w:numPr>
        <w:ind w:left="1260"/>
      </w:pPr>
      <w:proofErr w:type="gramStart"/>
      <w:r>
        <w:t xml:space="preserve">2.2.7  </w:t>
      </w:r>
      <w:r w:rsidR="006065F6">
        <w:tab/>
      </w:r>
      <w:proofErr w:type="gramEnd"/>
      <w:r w:rsidR="00DF727F">
        <w:t>Have appropriate written and verbal communication skills;</w:t>
      </w:r>
    </w:p>
    <w:p w14:paraId="20D79370" w14:textId="35D7C179" w:rsidR="00DF727F" w:rsidRDefault="006065F6" w:rsidP="006065F6">
      <w:pPr>
        <w:pStyle w:val="Heading3"/>
        <w:numPr>
          <w:ilvl w:val="0"/>
          <w:numId w:val="0"/>
        </w:numPr>
        <w:ind w:left="1260"/>
      </w:pPr>
      <w:r>
        <w:t xml:space="preserve">2.2.8 </w:t>
      </w:r>
      <w:r>
        <w:tab/>
      </w:r>
      <w:r w:rsidR="00DF727F">
        <w:t>Have appropriate personal qualifications, including applicant’s consistent observance of ethical and professional standards. These standards include, at a minimum:</w:t>
      </w:r>
    </w:p>
    <w:p w14:paraId="093FF526" w14:textId="77777777" w:rsidR="00DF727F" w:rsidRDefault="00DF727F" w:rsidP="00C41BB3">
      <w:pPr>
        <w:pStyle w:val="NormalLettered2"/>
        <w:numPr>
          <w:ilvl w:val="0"/>
          <w:numId w:val="58"/>
        </w:numPr>
      </w:pPr>
      <w:r>
        <w:t>Abstinence from any participation in fee splitting or other illegal payment, receipt, or remuneration with respect to referral or patient service opportunities; and</w:t>
      </w:r>
    </w:p>
    <w:p w14:paraId="75AC74E3" w14:textId="77777777" w:rsidR="00DF727F" w:rsidRDefault="00DF727F" w:rsidP="00C41BB3">
      <w:pPr>
        <w:pStyle w:val="NormalLettered2"/>
        <w:numPr>
          <w:ilvl w:val="0"/>
          <w:numId w:val="58"/>
        </w:numPr>
      </w:pPr>
      <w:r>
        <w:t>A history of consistently acting in a professional, appropriate, and collegial manner with others in previous clinical and professional settings.</w:t>
      </w:r>
    </w:p>
    <w:p w14:paraId="57CCFA57" w14:textId="40808CD8" w:rsidR="00CD6F5F" w:rsidRDefault="006065F6" w:rsidP="006065F6">
      <w:pPr>
        <w:pStyle w:val="Heading3"/>
        <w:numPr>
          <w:ilvl w:val="0"/>
          <w:numId w:val="0"/>
        </w:numPr>
        <w:tabs>
          <w:tab w:val="clear" w:pos="1440"/>
        </w:tabs>
        <w:ind w:left="1260"/>
      </w:pPr>
      <w:r>
        <w:t xml:space="preserve">2.2.9 </w:t>
      </w:r>
      <w:r>
        <w:tab/>
      </w:r>
      <w:r w:rsidR="00CD6F5F">
        <w:t>A physician applicant, MD</w:t>
      </w:r>
      <w:r w:rsidR="00E56AE0">
        <w:t>,</w:t>
      </w:r>
      <w:r w:rsidR="00CD6F5F">
        <w:t xml:space="preserve"> or DO, must have successfully completed an allopathic or osteopathic residency program, approved by the Accreditation Council for Gradu</w:t>
      </w:r>
      <w:r w:rsidR="0074786E">
        <w:t>ate Medical Education (ACGME),</w:t>
      </w:r>
      <w:r w:rsidR="00CD6F5F">
        <w:t xml:space="preserve"> the American Osteopathic Association (AOA) and be currently board certified o</w:t>
      </w:r>
      <w:r w:rsidR="00AB1718">
        <w:t>r become board certified within</w:t>
      </w:r>
      <w:r w:rsidR="00CD6F5F">
        <w:t xml:space="preserve"> five</w:t>
      </w:r>
      <w:r w:rsidR="00AB1718">
        <w:t xml:space="preserve"> (5)</w:t>
      </w:r>
      <w:r w:rsidR="00CD6F5F">
        <w:t xml:space="preserve"> years</w:t>
      </w:r>
      <w:r w:rsidR="00142C32">
        <w:t xml:space="preserve"> </w:t>
      </w:r>
      <w:r w:rsidR="00CD6F5F">
        <w:t>of completing formal training</w:t>
      </w:r>
      <w:r w:rsidR="0075548F">
        <w:t xml:space="preserve"> or longer</w:t>
      </w:r>
      <w:r w:rsidR="00CD6F5F">
        <w:t xml:space="preserve"> as defined by the appropriate specialty board of the American Board of Medical Specialties</w:t>
      </w:r>
      <w:r w:rsidR="004370E3">
        <w:t xml:space="preserve"> (ABMS)</w:t>
      </w:r>
      <w:r w:rsidR="00CD6F5F">
        <w:t xml:space="preserve"> or the American Osteopathic Association</w:t>
      </w:r>
      <w:r w:rsidR="00254C64">
        <w:t>.</w:t>
      </w:r>
      <w:r w:rsidR="005174E7">
        <w:t xml:space="preserve"> </w:t>
      </w:r>
      <w:r w:rsidR="002F541A">
        <w:t>Recertification may be through the</w:t>
      </w:r>
      <w:r w:rsidR="005174E7">
        <w:t xml:space="preserve"> </w:t>
      </w:r>
      <w:r w:rsidR="004370E3">
        <w:t>ABMS, AOA, or the</w:t>
      </w:r>
      <w:r w:rsidR="002F541A">
        <w:t xml:space="preserve"> National Board of Physicians and Surgeons (NBPAS</w:t>
      </w:r>
      <w:proofErr w:type="gramStart"/>
      <w:r w:rsidR="002F541A">
        <w:t>)</w:t>
      </w:r>
      <w:r w:rsidR="00AE59BC">
        <w:t xml:space="preserve"> </w:t>
      </w:r>
      <w:r w:rsidR="00254C64">
        <w:t>.</w:t>
      </w:r>
      <w:proofErr w:type="gramEnd"/>
      <w:r w:rsidR="006C440D">
        <w:t xml:space="preserve"> </w:t>
      </w:r>
    </w:p>
    <w:p w14:paraId="6DACB957" w14:textId="664A60A3" w:rsidR="00CD6F5F" w:rsidRDefault="006065F6" w:rsidP="006065F6">
      <w:pPr>
        <w:pStyle w:val="Heading3"/>
        <w:numPr>
          <w:ilvl w:val="0"/>
          <w:numId w:val="0"/>
        </w:numPr>
        <w:tabs>
          <w:tab w:val="clear" w:pos="1440"/>
        </w:tabs>
        <w:ind w:left="1260"/>
      </w:pPr>
      <w:r>
        <w:t>2.2.10</w:t>
      </w:r>
      <w:r>
        <w:tab/>
        <w:t xml:space="preserve"> </w:t>
      </w:r>
      <w:r w:rsidR="00CD6F5F">
        <w:t>Dentists must have graduated from an American Dental Association approved school of dentistry accredited by the Commission of Dental Accreditation;</w:t>
      </w:r>
    </w:p>
    <w:p w14:paraId="164F215D" w14:textId="7A928E85" w:rsidR="00CD6F5F" w:rsidRDefault="006065F6" w:rsidP="006065F6">
      <w:pPr>
        <w:pStyle w:val="Heading3"/>
        <w:numPr>
          <w:ilvl w:val="0"/>
          <w:numId w:val="0"/>
        </w:numPr>
        <w:tabs>
          <w:tab w:val="clear" w:pos="1440"/>
        </w:tabs>
        <w:ind w:left="1260"/>
      </w:pPr>
      <w:r>
        <w:lastRenderedPageBreak/>
        <w:t>2.2.11</w:t>
      </w:r>
      <w:r>
        <w:tab/>
      </w:r>
      <w:r w:rsidR="00CD6F5F">
        <w:t>O</w:t>
      </w:r>
      <w:r w:rsidR="004C1113" w:rsidRPr="004C1113">
        <w:t>ral and maxillofacial</w:t>
      </w:r>
      <w:r w:rsidR="004C1113">
        <w:t xml:space="preserve"> </w:t>
      </w:r>
      <w:r w:rsidR="00CD6F5F">
        <w:t>surgeons must have graduated from an American Dental Association approved school of dentistry accredited by the Commission of Dental Accreditation and successfully completed an American Dental Association approved residency program and be board certified or become board certified within five (5) years</w:t>
      </w:r>
      <w:r w:rsidR="00F25D2B">
        <w:t xml:space="preserve"> </w:t>
      </w:r>
      <w:r w:rsidR="00CD6F5F">
        <w:t>of completing formal training as defined by the American Board of Oral and Maxillofacial Surgery</w:t>
      </w:r>
      <w:r w:rsidR="0074786E">
        <w:t xml:space="preserve">, or any foreign board </w:t>
      </w:r>
      <w:r w:rsidR="007476BC">
        <w:t>accepted by the American board or is deemed to meet the training/qualifications of the American board</w:t>
      </w:r>
      <w:r w:rsidR="00CD6F5F">
        <w:t>;</w:t>
      </w:r>
    </w:p>
    <w:p w14:paraId="74BFAFD8" w14:textId="1E050A1F" w:rsidR="00CD6F5F" w:rsidRDefault="006065F6" w:rsidP="006065F6">
      <w:pPr>
        <w:pStyle w:val="Heading3"/>
        <w:numPr>
          <w:ilvl w:val="0"/>
          <w:numId w:val="0"/>
        </w:numPr>
        <w:tabs>
          <w:tab w:val="clear" w:pos="1440"/>
        </w:tabs>
        <w:ind w:left="1260"/>
      </w:pPr>
      <w:r>
        <w:t>2.2.12</w:t>
      </w:r>
      <w:r>
        <w:tab/>
      </w:r>
      <w:r w:rsidR="00CD6F5F">
        <w:t>A podiatric physician, DPM, must have successfully completed a two-year (2) residency program in surgical, orthopedic, or podiatric medicine approved by the Council on Podiatric Medical Education of the American Podiatric Medical Association (APMA), and be board certified or become board certified within five (5) years</w:t>
      </w:r>
      <w:r w:rsidR="00AB1718">
        <w:t xml:space="preserve"> </w:t>
      </w:r>
      <w:r w:rsidR="00CD6F5F">
        <w:t xml:space="preserve">of completing formal training as determined by the American Board of </w:t>
      </w:r>
      <w:r w:rsidR="00757303">
        <w:t xml:space="preserve">Foot and Ankle </w:t>
      </w:r>
      <w:r w:rsidR="0074786E">
        <w:t>Surgery,</w:t>
      </w:r>
      <w:r w:rsidR="00CD6F5F">
        <w:t xml:space="preserve"> the American Board of Podiatric Medicine</w:t>
      </w:r>
      <w:r w:rsidR="0074786E">
        <w:t xml:space="preserve">, or any foreign board </w:t>
      </w:r>
      <w:r w:rsidR="007476BC">
        <w:t>accepted by the American board or is deemed to meet the training/qualifications of the American board</w:t>
      </w:r>
      <w:r w:rsidR="00CD6F5F">
        <w:t>;</w:t>
      </w:r>
    </w:p>
    <w:p w14:paraId="78C9E11C" w14:textId="7D0573CB" w:rsidR="00CD6F5F" w:rsidRDefault="006065F6" w:rsidP="006065F6">
      <w:pPr>
        <w:pStyle w:val="Heading3"/>
        <w:numPr>
          <w:ilvl w:val="0"/>
          <w:numId w:val="0"/>
        </w:numPr>
        <w:tabs>
          <w:tab w:val="clear" w:pos="1440"/>
        </w:tabs>
        <w:ind w:left="1260"/>
      </w:pPr>
      <w:r>
        <w:t>2.2.13</w:t>
      </w:r>
      <w:r>
        <w:tab/>
      </w:r>
      <w:r w:rsidR="00CD6F5F">
        <w:t xml:space="preserve">A psychologist must have an earned a doctorate degree, (PhD or </w:t>
      </w:r>
      <w:proofErr w:type="spellStart"/>
      <w:r w:rsidR="00CD6F5F">
        <w:t>Psy.D</w:t>
      </w:r>
      <w:proofErr w:type="spellEnd"/>
      <w:r w:rsidR="00CD6F5F">
        <w:t>, in psychology) from an educational institution accredited by the American Psychological Association and have completed at least two (2) years of clinical experience in an organized healthcare setting, supervised by a licensed psychologist, one (1) year of which must have been post doctorate, and have completed an internship endorsed by the American Psychological Association (APA), and be board certified as appropriate to the area of clinical practice;</w:t>
      </w:r>
    </w:p>
    <w:p w14:paraId="188EEA3A" w14:textId="1EA80639" w:rsidR="00AC6C90" w:rsidRDefault="006065F6" w:rsidP="006065F6">
      <w:pPr>
        <w:pStyle w:val="Heading3"/>
        <w:numPr>
          <w:ilvl w:val="0"/>
          <w:numId w:val="0"/>
        </w:numPr>
        <w:tabs>
          <w:tab w:val="clear" w:pos="720"/>
        </w:tabs>
        <w:ind w:left="1260"/>
      </w:pPr>
      <w:r>
        <w:t xml:space="preserve">2.2.14 </w:t>
      </w:r>
      <w:r>
        <w:tab/>
      </w:r>
      <w:r w:rsidR="00AC6C90">
        <w:t>A certified registered nurse anesthetist (CRNA) must have graduated</w:t>
      </w:r>
      <w:r w:rsidR="00AC6C90" w:rsidRPr="00774F95">
        <w:t xml:space="preserve"> from an approved program of anesthesia accredited by the Council on Accreditation of Nurse Anesthesia Educational Programs or a predecessor or successor agency.</w:t>
      </w:r>
      <w:r w:rsidR="00AC6C90">
        <w:t xml:space="preserve"> </w:t>
      </w:r>
      <w:r w:rsidR="00AC6C90" w:rsidRPr="00774F95">
        <w:t xml:space="preserve">Certification by the </w:t>
      </w:r>
      <w:r w:rsidR="00AC6C90" w:rsidRPr="00F7750B">
        <w:t>National Board on Certification and Recertification for Nurse Anesthetists (NBCRNA)</w:t>
      </w:r>
      <w:r w:rsidR="00AC6C90" w:rsidRPr="00877C83">
        <w:t>,</w:t>
      </w:r>
      <w:r w:rsidR="00AC6C90" w:rsidRPr="00774F95">
        <w:t xml:space="preserve"> or by a predecessor or successor agency to either is required for initial applicants </w:t>
      </w:r>
      <w:r w:rsidR="00AC6C90" w:rsidRPr="00A21588">
        <w:t>or be actively seeking initial certification and obtain the same on the first</w:t>
      </w:r>
      <w:r w:rsidR="00723A98">
        <w:t xml:space="preserve"> examination for which eligible</w:t>
      </w:r>
      <w:r w:rsidR="0060316A">
        <w:t>. Certification is also required for r</w:t>
      </w:r>
      <w:r w:rsidR="00AC6C90" w:rsidRPr="00774F95">
        <w:t>eapplicants.</w:t>
      </w:r>
    </w:p>
    <w:p w14:paraId="3DBC6845" w14:textId="7946AB19" w:rsidR="00AC6C90" w:rsidRDefault="006065F6" w:rsidP="006065F6">
      <w:pPr>
        <w:pStyle w:val="Heading3"/>
        <w:numPr>
          <w:ilvl w:val="0"/>
          <w:numId w:val="0"/>
        </w:numPr>
        <w:tabs>
          <w:tab w:val="clear" w:pos="720"/>
        </w:tabs>
        <w:ind w:left="1260"/>
      </w:pPr>
      <w:r>
        <w:t xml:space="preserve">2.2.15 </w:t>
      </w:r>
      <w:r>
        <w:tab/>
      </w:r>
      <w:r w:rsidR="00AC6C90">
        <w:t>An anesthesia assistant must have successfully completed</w:t>
      </w:r>
      <w:r w:rsidR="00AC6C90" w:rsidRPr="007778C8">
        <w:t xml:space="preserve"> a graduate level degree program accredited by the Commission on Accreditation of Allied Health Education Programs (CAAHEP), or any of the commission’s successor organizations, which qualifies the candidate to sit for the National Commission for Certification of Anesthesiologist Assistants (NCCAA) examination.</w:t>
      </w:r>
      <w:r w:rsidR="00AC6C90">
        <w:t xml:space="preserve"> </w:t>
      </w:r>
      <w:r w:rsidR="00AC6C90" w:rsidRPr="007778C8">
        <w:t>Current certification by the National Commission for the Certification of Anesthesiologist Assistants (NCCAA) as an Anesthesiologist Assistant-Certified (AA-C) is required for initial applicants and reapplicants</w:t>
      </w:r>
      <w:r w:rsidR="00AC6C90">
        <w:t>.</w:t>
      </w:r>
    </w:p>
    <w:p w14:paraId="7FF8F78E" w14:textId="35060E75" w:rsidR="00AC6C90" w:rsidRDefault="006065F6" w:rsidP="006065F6">
      <w:pPr>
        <w:pStyle w:val="Heading3"/>
        <w:numPr>
          <w:ilvl w:val="0"/>
          <w:numId w:val="0"/>
        </w:numPr>
        <w:tabs>
          <w:tab w:val="clear" w:pos="720"/>
        </w:tabs>
        <w:ind w:left="1260"/>
      </w:pPr>
      <w:r>
        <w:t xml:space="preserve">2.2.16 </w:t>
      </w:r>
      <w:r>
        <w:tab/>
      </w:r>
      <w:r w:rsidR="00AC6C90">
        <w:t>A certified nurse midwife (CNM) must have successfully completed</w:t>
      </w:r>
      <w:r w:rsidR="00AC6C90" w:rsidRPr="00504BC3">
        <w:t xml:space="preserve"> an Accreditation Commission for Midwifery Education (ACME) (formerly the American College of Nurse Midwives</w:t>
      </w:r>
      <w:r w:rsidR="00AC6C90">
        <w:t xml:space="preserve"> – </w:t>
      </w:r>
      <w:r w:rsidR="00AC6C90" w:rsidRPr="00504BC3">
        <w:t>ACNM) accredited nurse midwifery program.</w:t>
      </w:r>
      <w:r w:rsidR="00AC6C90">
        <w:t xml:space="preserve"> </w:t>
      </w:r>
      <w:r w:rsidR="00AC6C90" w:rsidRPr="00504BC3">
        <w:t>Current active certification by the American Midwifery Certification Board (AMCB)</w:t>
      </w:r>
      <w:r w:rsidR="00AC6C90">
        <w:t xml:space="preserve"> </w:t>
      </w:r>
      <w:r w:rsidR="00AC6C90" w:rsidRPr="00A21588">
        <w:t>or be actively seeking initial certification and obtain the same on the first</w:t>
      </w:r>
      <w:r w:rsidR="00723A98">
        <w:t xml:space="preserve"> examination for which eligible</w:t>
      </w:r>
      <w:r w:rsidR="00AC6C90" w:rsidRPr="00504BC3">
        <w:t xml:space="preserve"> is required for initial applicants</w:t>
      </w:r>
      <w:r w:rsidR="0060316A">
        <w:t>. Certification is also required for</w:t>
      </w:r>
      <w:r w:rsidR="00AC6C90" w:rsidRPr="00504BC3">
        <w:t xml:space="preserve"> reapplicants.</w:t>
      </w:r>
    </w:p>
    <w:p w14:paraId="4CDD7D31" w14:textId="19D8B08D" w:rsidR="006C440D" w:rsidRDefault="006065F6" w:rsidP="006065F6">
      <w:pPr>
        <w:pStyle w:val="Heading3"/>
        <w:numPr>
          <w:ilvl w:val="0"/>
          <w:numId w:val="0"/>
        </w:numPr>
        <w:tabs>
          <w:tab w:val="clear" w:pos="720"/>
        </w:tabs>
        <w:ind w:left="1260"/>
      </w:pPr>
      <w:r>
        <w:lastRenderedPageBreak/>
        <w:t>2.2.17</w:t>
      </w:r>
      <w:r>
        <w:tab/>
      </w:r>
      <w:r w:rsidR="00AC6C90">
        <w:t xml:space="preserve">A nurse practitioner (NP) must have completed </w:t>
      </w:r>
      <w:r w:rsidR="00AC6C90" w:rsidRPr="00C9689F">
        <w:t>a masters, post-masters, or doctorate degree in a nurse practitioner program accredited by the Commission on Collegiate of Nursing Education (CCNE) or the Accreditation Commission for Education in Nursing (ACEN).</w:t>
      </w:r>
      <w:r w:rsidR="00AC6C90">
        <w:t xml:space="preserve"> </w:t>
      </w:r>
      <w:r w:rsidR="00AC6C90" w:rsidRPr="00C9689F">
        <w:t xml:space="preserve">Current certification by the American Nurses Credentialing Center (ANCC) </w:t>
      </w:r>
      <w:r w:rsidR="007476BC">
        <w:t xml:space="preserve">for family nurse practitioners, psychiatric-mental health nurse practitioners, or </w:t>
      </w:r>
      <w:r w:rsidR="00DF727F">
        <w:t>adult-</w:t>
      </w:r>
      <w:r w:rsidR="007476BC">
        <w:t xml:space="preserve">gerontology nurse practitioners , the American Academy of Nurse Practitioners Certification Board for </w:t>
      </w:r>
      <w:r w:rsidR="00DF727F">
        <w:t>family nurse practitioners, adult-gerontology nurse practitioner, or emergency nurse practitioners,</w:t>
      </w:r>
      <w:r w:rsidR="00AC6C90" w:rsidRPr="00C9689F">
        <w:t xml:space="preserve"> the American Association of Critical Care Nurses (AACN) </w:t>
      </w:r>
      <w:r w:rsidR="00DF727F">
        <w:t xml:space="preserve">for adult/adult-gerontology/pediatric and neonatal nurse practitioners, </w:t>
      </w:r>
      <w:r w:rsidR="00AC6C90" w:rsidRPr="00C9689F">
        <w:t xml:space="preserve">or an equivalent body is required for initial applicants </w:t>
      </w:r>
      <w:r w:rsidR="00AC6C90" w:rsidRPr="00A21588">
        <w:t>or be actively seeking certification and obtain the same on the first examinat</w:t>
      </w:r>
      <w:r w:rsidR="00D769E2">
        <w:t>ion for which he/she</w:t>
      </w:r>
      <w:r w:rsidR="00723A98">
        <w:t xml:space="preserve"> is eligible</w:t>
      </w:r>
      <w:r w:rsidR="0060316A">
        <w:t>.</w:t>
      </w:r>
      <w:r w:rsidR="00AC6C90">
        <w:t xml:space="preserve"> </w:t>
      </w:r>
      <w:r w:rsidR="0060316A">
        <w:t xml:space="preserve">Certification is </w:t>
      </w:r>
      <w:r w:rsidR="00254C64">
        <w:t>also</w:t>
      </w:r>
      <w:r w:rsidR="0060316A">
        <w:t xml:space="preserve"> required </w:t>
      </w:r>
      <w:proofErr w:type="gramStart"/>
      <w:r w:rsidR="0060316A">
        <w:t xml:space="preserve">for </w:t>
      </w:r>
      <w:r w:rsidR="00AC6C90">
        <w:t xml:space="preserve"> reapplicants</w:t>
      </w:r>
      <w:proofErr w:type="gramEnd"/>
      <w:r w:rsidR="00AC6C90">
        <w:t>.</w:t>
      </w:r>
    </w:p>
    <w:p w14:paraId="1C37D100" w14:textId="28F9D5DC" w:rsidR="00AC6C90" w:rsidRDefault="006065F6" w:rsidP="006065F6">
      <w:pPr>
        <w:pStyle w:val="Heading3"/>
        <w:numPr>
          <w:ilvl w:val="0"/>
          <w:numId w:val="0"/>
        </w:numPr>
        <w:tabs>
          <w:tab w:val="clear" w:pos="720"/>
        </w:tabs>
        <w:ind w:left="1260"/>
      </w:pPr>
      <w:r>
        <w:t>2.2.</w:t>
      </w:r>
      <w:r w:rsidR="00254C64">
        <w:t>18</w:t>
      </w:r>
      <w:r>
        <w:tab/>
      </w:r>
      <w:r w:rsidR="00AC6C90">
        <w:t xml:space="preserve">A physician assistant (PA) must have completed </w:t>
      </w:r>
      <w:r w:rsidR="00AC6C90" w:rsidRPr="00774F95">
        <w:t>an Accreditation Review Commission on Education for the Physician Assistant (ARC-PA) approved program (prior to January 2001 – Commission on Accreditation of Allied Health Education Programs</w:t>
      </w:r>
      <w:r w:rsidR="00AC6C90">
        <w:t>)</w:t>
      </w:r>
      <w:r w:rsidR="00AC6C90" w:rsidRPr="00774F95">
        <w:t>.</w:t>
      </w:r>
      <w:r w:rsidR="00AC6C90">
        <w:t xml:space="preserve"> </w:t>
      </w:r>
      <w:r w:rsidR="00AC6C90" w:rsidRPr="00774F95">
        <w:t>Current certification by the National Commission on Certification of Physician Assistants (NCCPA)</w:t>
      </w:r>
      <w:r w:rsidR="00AC6C90">
        <w:t xml:space="preserve"> as a PA-C</w:t>
      </w:r>
      <w:r w:rsidR="00AC6C90" w:rsidRPr="00774F95">
        <w:t xml:space="preserve"> is required for initi</w:t>
      </w:r>
      <w:r w:rsidR="00AC6C90">
        <w:t xml:space="preserve">al applicants and reapplicants.  </w:t>
      </w:r>
    </w:p>
    <w:p w14:paraId="04132D4C" w14:textId="082AD4D3" w:rsidR="00CD6F5F" w:rsidRDefault="00851EB1" w:rsidP="00CD6F5F">
      <w:pPr>
        <w:pStyle w:val="Heading2"/>
      </w:pPr>
      <w:r>
        <w:t>In A</w:t>
      </w:r>
      <w:r w:rsidR="00931A78" w:rsidRPr="00931A78">
        <w:t xml:space="preserve">ddition </w:t>
      </w:r>
      <w:r>
        <w:t>to Privilege-Specific Criteria, t</w:t>
      </w:r>
      <w:r w:rsidRPr="00931A78">
        <w:t>he Foll</w:t>
      </w:r>
      <w:r>
        <w:t>owing Qualifications Must Also be Met and Maintained b</w:t>
      </w:r>
      <w:r w:rsidRPr="00931A78">
        <w:t>y All Applicants Requesting Clinical Privileges</w:t>
      </w:r>
      <w:r>
        <w:t>:</w:t>
      </w:r>
    </w:p>
    <w:p w14:paraId="6EBD6717" w14:textId="77777777" w:rsidR="00CD6F5F" w:rsidRDefault="00CD6F5F" w:rsidP="00A4135C">
      <w:pPr>
        <w:pStyle w:val="Heading3"/>
        <w:tabs>
          <w:tab w:val="clear" w:pos="1260"/>
          <w:tab w:val="num" w:pos="1440"/>
        </w:tabs>
      </w:pPr>
      <w:r>
        <w:t>Demonstrate his/her background, experience, training, current competence, knowledge, judgment, and ability to perform all privileges requested;</w:t>
      </w:r>
    </w:p>
    <w:p w14:paraId="373E4E7E" w14:textId="018B57E1" w:rsidR="00142C32" w:rsidRDefault="00142C32" w:rsidP="00142C32">
      <w:pPr>
        <w:pStyle w:val="Heading3"/>
        <w:tabs>
          <w:tab w:val="clear" w:pos="1260"/>
          <w:tab w:val="num" w:pos="1440"/>
        </w:tabs>
      </w:pPr>
      <w:r>
        <w:t xml:space="preserve">Possess a current and valid drug enforcement administration (DEA) number if applicable. The DEA </w:t>
      </w:r>
      <w:r w:rsidR="007343C1">
        <w:t xml:space="preserve">or </w:t>
      </w:r>
      <w:r w:rsidR="00857BA8">
        <w:t>Maryland</w:t>
      </w:r>
      <w:r w:rsidR="007343C1">
        <w:t xml:space="preserve"> </w:t>
      </w:r>
      <w:r w:rsidR="006B5648">
        <w:t>CDS registration</w:t>
      </w:r>
      <w:r w:rsidR="007343C1">
        <w:t xml:space="preserve"> </w:t>
      </w:r>
      <w:r>
        <w:t>must be unrestricted for initial appointment</w:t>
      </w:r>
      <w:r w:rsidR="00AE59BC">
        <w:t>;</w:t>
      </w:r>
    </w:p>
    <w:p w14:paraId="04A847DC" w14:textId="20A2AD17" w:rsidR="000E5D9E" w:rsidRDefault="000E5D9E" w:rsidP="00A4135C">
      <w:pPr>
        <w:pStyle w:val="Heading3"/>
        <w:tabs>
          <w:tab w:val="clear" w:pos="1260"/>
          <w:tab w:val="num" w:pos="1440"/>
        </w:tabs>
      </w:pPr>
      <w:r>
        <w:t xml:space="preserve">Possess a valid NPI number; </w:t>
      </w:r>
    </w:p>
    <w:p w14:paraId="7328DD2E" w14:textId="23171463" w:rsidR="00CD6F5F" w:rsidRDefault="00CD6F5F" w:rsidP="00A4135C">
      <w:pPr>
        <w:pStyle w:val="Heading3"/>
        <w:tabs>
          <w:tab w:val="clear" w:pos="1260"/>
          <w:tab w:val="num" w:pos="1440"/>
        </w:tabs>
      </w:pPr>
      <w:r>
        <w:t xml:space="preserve">Upon request provide evidence of both physical and mental health that does not impair the fulfillment of his/her responsibilities of </w:t>
      </w:r>
      <w:r w:rsidR="00D71B50">
        <w:t>Medical Staff</w:t>
      </w:r>
      <w:r>
        <w:t xml:space="preserve"> membership </w:t>
      </w:r>
      <w:r w:rsidR="0000404B">
        <w:t xml:space="preserve">and/or </w:t>
      </w:r>
      <w:r>
        <w:t>the specific privileges requested by and granted to the applicant</w:t>
      </w:r>
      <w:r w:rsidR="00DF727F">
        <w:t>. This certification of physical and mental health must be from a practitioner acceptable to the Credentials Committee</w:t>
      </w:r>
      <w:r>
        <w:t>;</w:t>
      </w:r>
    </w:p>
    <w:p w14:paraId="01BA296C" w14:textId="77777777" w:rsidR="00CD6F5F" w:rsidRDefault="00CD6F5F" w:rsidP="00A4135C">
      <w:pPr>
        <w:pStyle w:val="Heading3"/>
        <w:tabs>
          <w:tab w:val="clear" w:pos="1260"/>
          <w:tab w:val="num" w:pos="1440"/>
        </w:tabs>
      </w:pPr>
      <w:r>
        <w:t>Any practitioner granted privileges who may have occasion to admit an inpatient must demonstrate the capability to provide continuous and timely care to the satisfaction of the MEC and Board;</w:t>
      </w:r>
    </w:p>
    <w:p w14:paraId="5DD3C383" w14:textId="12F7DB35" w:rsidR="00CD6F5F" w:rsidRDefault="00CD6F5F" w:rsidP="00A4135C">
      <w:pPr>
        <w:pStyle w:val="Heading3"/>
        <w:tabs>
          <w:tab w:val="clear" w:pos="1260"/>
          <w:tab w:val="num" w:pos="1440"/>
        </w:tabs>
      </w:pPr>
      <w:r>
        <w:t>Demonstra</w:t>
      </w:r>
      <w:r w:rsidR="00142C32">
        <w:t xml:space="preserve">te recent clinical performance </w:t>
      </w:r>
      <w:r>
        <w:t xml:space="preserve">within the last </w:t>
      </w:r>
      <w:r w:rsidR="0000404B" w:rsidRPr="0000404B">
        <w:t>twenty-four (24)</w:t>
      </w:r>
      <w:r w:rsidR="00142C32">
        <w:t xml:space="preserve"> months</w:t>
      </w:r>
      <w:r>
        <w:t xml:space="preserve"> with an active clinical practice in the area in which </w:t>
      </w:r>
      <w:r w:rsidR="00DF727F">
        <w:t xml:space="preserve">independent </w:t>
      </w:r>
      <w:r>
        <w:t>clinical privileges are sought adequate to meet current clinical competence criteria;</w:t>
      </w:r>
      <w:r w:rsidR="00857BA8">
        <w:t xml:space="preserve"> may require Department monitoring;</w:t>
      </w:r>
    </w:p>
    <w:p w14:paraId="20006A09" w14:textId="1171598B" w:rsidR="00CD6F5F" w:rsidRDefault="00CD6F5F" w:rsidP="00A4135C">
      <w:pPr>
        <w:pStyle w:val="Heading3"/>
        <w:tabs>
          <w:tab w:val="clear" w:pos="1260"/>
          <w:tab w:val="num" w:pos="1440"/>
        </w:tabs>
      </w:pPr>
      <w:r>
        <w:t xml:space="preserve">The applicant is requesting privileges for a service the Board has determined appropriate for performance at the hospital. There must also be a need for this service under any Board approved </w:t>
      </w:r>
      <w:r w:rsidR="00D71B50">
        <w:t>Medical Staff</w:t>
      </w:r>
      <w:r>
        <w:t xml:space="preserve"> development plan;</w:t>
      </w:r>
    </w:p>
    <w:p w14:paraId="4AF0A5E6" w14:textId="016DF5F5" w:rsidR="00CD6F5F" w:rsidRDefault="00CD6F5F" w:rsidP="00A4135C">
      <w:pPr>
        <w:pStyle w:val="Heading3"/>
        <w:tabs>
          <w:tab w:val="clear" w:pos="1260"/>
          <w:tab w:val="num" w:pos="1440"/>
        </w:tabs>
      </w:pPr>
      <w:r>
        <w:t>Provide evidence of professional liability insurance appropriate to all privileges requested and of a type and in an amount established by the Board</w:t>
      </w:r>
      <w:r w:rsidR="00C06EEA">
        <w:t>.</w:t>
      </w:r>
      <w:r>
        <w:t xml:space="preserve"> </w:t>
      </w:r>
    </w:p>
    <w:p w14:paraId="0D193F1A" w14:textId="77777777" w:rsidR="00CD6F5F" w:rsidRDefault="00CD6F5F" w:rsidP="00CD6F5F">
      <w:pPr>
        <w:pStyle w:val="Heading2"/>
      </w:pPr>
      <w:r>
        <w:t>Exceptions</w:t>
      </w:r>
    </w:p>
    <w:p w14:paraId="1C96740E" w14:textId="09F4C077" w:rsidR="00CD6F5F" w:rsidRDefault="00CD6F5F" w:rsidP="00A4135C">
      <w:pPr>
        <w:pStyle w:val="Heading3"/>
        <w:tabs>
          <w:tab w:val="clear" w:pos="1260"/>
          <w:tab w:val="num" w:pos="1440"/>
        </w:tabs>
      </w:pPr>
      <w:r>
        <w:t xml:space="preserve">All practitioners who are current </w:t>
      </w:r>
      <w:r w:rsidR="00D71B50">
        <w:t>Medical Staff</w:t>
      </w:r>
      <w:r>
        <w:t xml:space="preserve"> members and/or hold</w:t>
      </w:r>
      <w:r w:rsidR="00142C32">
        <w:t xml:space="preserve"> privileges as of </w:t>
      </w:r>
      <w:r w:rsidR="0075548F">
        <w:t>[date of initial board certification requirement]</w:t>
      </w:r>
      <w:r>
        <w:t xml:space="preserve"> and who have met prior qualifications for membership and/or privileges shall be exempt from </w:t>
      </w:r>
      <w:r w:rsidR="0075548F">
        <w:t xml:space="preserve">these </w:t>
      </w:r>
      <w:r>
        <w:t>board certification requirements.</w:t>
      </w:r>
    </w:p>
    <w:p w14:paraId="52EF0BFC" w14:textId="3C769DDB" w:rsidR="00CD6F5F" w:rsidRDefault="00931A78" w:rsidP="00A4135C">
      <w:pPr>
        <w:pStyle w:val="Heading3"/>
        <w:tabs>
          <w:tab w:val="clear" w:pos="1260"/>
          <w:tab w:val="num" w:pos="1440"/>
        </w:tabs>
      </w:pPr>
      <w:r w:rsidRPr="00931A78">
        <w:lastRenderedPageBreak/>
        <w:t>Only the Board may create additional exceptions</w:t>
      </w:r>
      <w:r w:rsidR="00C06EEA">
        <w:t xml:space="preserve"> in extenuating circumstances,</w:t>
      </w:r>
      <w:r w:rsidRPr="00931A78">
        <w:t xml:space="preserve"> but only after consultation with the MEC</w:t>
      </w:r>
      <w:r w:rsidR="00C06EEA">
        <w:t>,</w:t>
      </w:r>
      <w:r w:rsidRPr="00931A78">
        <w:t xml:space="preserve"> and if there is documented </w:t>
      </w:r>
      <w:r>
        <w:t>e</w:t>
      </w:r>
      <w:r w:rsidRPr="00931A78">
        <w:t>vidence that a practitioner demonstrates an equivalent competence in the areas of the requested privileges</w:t>
      </w:r>
      <w:r w:rsidR="00CD6F5F">
        <w:t>.</w:t>
      </w:r>
    </w:p>
    <w:p w14:paraId="37ABA6A7" w14:textId="77777777" w:rsidR="00CD6F5F" w:rsidRDefault="00CD6F5F" w:rsidP="00CD6F5F">
      <w:pPr>
        <w:pStyle w:val="Heading1"/>
        <w:tabs>
          <w:tab w:val="clear" w:pos="360"/>
        </w:tabs>
        <w:ind w:left="1440" w:hanging="1440"/>
      </w:pPr>
      <w:bookmarkStart w:id="109" w:name="_Toc446210036"/>
      <w:r>
        <w:lastRenderedPageBreak/>
        <w:t>Initial Appointment Procedure</w:t>
      </w:r>
      <w:bookmarkEnd w:id="109"/>
    </w:p>
    <w:p w14:paraId="4F2521EB" w14:textId="77777777" w:rsidR="00CD6F5F" w:rsidRDefault="00CD6F5F" w:rsidP="00CD6F5F">
      <w:pPr>
        <w:pStyle w:val="Heading2"/>
      </w:pPr>
      <w:r>
        <w:t>Completion of Application</w:t>
      </w:r>
    </w:p>
    <w:p w14:paraId="5E9318A0" w14:textId="6E91519D" w:rsidR="00CD6F5F" w:rsidRDefault="00CD6F5F" w:rsidP="00A4135C">
      <w:pPr>
        <w:pStyle w:val="Heading3"/>
        <w:tabs>
          <w:tab w:val="clear" w:pos="1260"/>
          <w:tab w:val="num" w:pos="1440"/>
        </w:tabs>
      </w:pPr>
      <w:r>
        <w:t xml:space="preserve">All requests for applications for appointment to the </w:t>
      </w:r>
      <w:r w:rsidR="00D71B50">
        <w:t>Medical Staff</w:t>
      </w:r>
      <w:r>
        <w:t xml:space="preserve"> and requests for clinical privileges will be forwarded to the </w:t>
      </w:r>
      <w:r w:rsidR="00D71B50">
        <w:t>Medical Staff</w:t>
      </w:r>
      <w:r>
        <w:t xml:space="preserve"> office. Upon receipt of the request, the </w:t>
      </w:r>
      <w:r w:rsidR="00D71B50">
        <w:t>Medical Staff</w:t>
      </w:r>
      <w:r>
        <w:t xml:space="preserve"> office will provide the applicant an application package, which will include a complete set or overview of the </w:t>
      </w:r>
      <w:r w:rsidR="00D71B50">
        <w:t>Medical Staff</w:t>
      </w:r>
      <w:r>
        <w:t xml:space="preserve"> bylaws or reference to an electronic source for this information. This package will enumerate the eligibility requirements for </w:t>
      </w:r>
      <w:r w:rsidR="00D71B50">
        <w:t>Medical Staff</w:t>
      </w:r>
      <w:r>
        <w:t xml:space="preserve"> membership and/or privileges and a list of expectations of performance for individuals granted </w:t>
      </w:r>
      <w:r w:rsidR="00D71B50">
        <w:t>Medical Staff</w:t>
      </w:r>
      <w:r>
        <w:t xml:space="preserve"> membership or privileges (if such expectations have been adopted by the </w:t>
      </w:r>
      <w:r w:rsidR="00D71B50">
        <w:t>Medical Staff</w:t>
      </w:r>
      <w:r>
        <w:t>).</w:t>
      </w:r>
    </w:p>
    <w:p w14:paraId="4C248D50" w14:textId="77777777" w:rsidR="00CD6F5F" w:rsidRDefault="00CD6F5F" w:rsidP="00CD6F5F">
      <w:pPr>
        <w:pStyle w:val="NormalIndent3"/>
      </w:pPr>
      <w:r>
        <w:t>A completed application includes, at a minimum:</w:t>
      </w:r>
    </w:p>
    <w:p w14:paraId="314E1213" w14:textId="77777777" w:rsidR="00CD6F5F" w:rsidRDefault="0093157D" w:rsidP="00291A10">
      <w:pPr>
        <w:pStyle w:val="NormalLettered2"/>
        <w:numPr>
          <w:ilvl w:val="0"/>
          <w:numId w:val="29"/>
        </w:numPr>
      </w:pPr>
      <w:r>
        <w:t>A</w:t>
      </w:r>
      <w:r w:rsidR="00CD6F5F">
        <w:t xml:space="preserve"> completed, signed, dated application form</w:t>
      </w:r>
      <w:r>
        <w:t>;</w:t>
      </w:r>
    </w:p>
    <w:p w14:paraId="1B183ED8" w14:textId="77777777" w:rsidR="00CD6F5F" w:rsidRDefault="0093157D" w:rsidP="00291A10">
      <w:pPr>
        <w:pStyle w:val="NormalLettered2"/>
        <w:numPr>
          <w:ilvl w:val="0"/>
          <w:numId w:val="29"/>
        </w:numPr>
      </w:pPr>
      <w:r>
        <w:t>A</w:t>
      </w:r>
      <w:r w:rsidR="00CD6F5F">
        <w:t xml:space="preserve"> completed privilege delineation form if requesting privileges</w:t>
      </w:r>
      <w:r>
        <w:t>;</w:t>
      </w:r>
    </w:p>
    <w:p w14:paraId="0C2F9314" w14:textId="77777777" w:rsidR="00CD6F5F" w:rsidRDefault="0093157D" w:rsidP="00291A10">
      <w:pPr>
        <w:pStyle w:val="NormalLettered2"/>
        <w:numPr>
          <w:ilvl w:val="0"/>
          <w:numId w:val="29"/>
        </w:numPr>
      </w:pPr>
      <w:r>
        <w:t>C</w:t>
      </w:r>
      <w:r w:rsidR="00CD6F5F">
        <w:t>opies of all requested documents and information necessary to confirm the applicant meets criteria for membership and/or privileges and to establish current competency</w:t>
      </w:r>
      <w:r>
        <w:t>;</w:t>
      </w:r>
    </w:p>
    <w:p w14:paraId="182A18FF" w14:textId="77777777" w:rsidR="00CD6F5F" w:rsidRDefault="0093157D" w:rsidP="00291A10">
      <w:pPr>
        <w:pStyle w:val="NormalLettered2"/>
        <w:numPr>
          <w:ilvl w:val="0"/>
          <w:numId w:val="29"/>
        </w:numPr>
      </w:pPr>
      <w:r>
        <w:t>A</w:t>
      </w:r>
      <w:r w:rsidR="00CD6F5F">
        <w:t>ll applicable fees</w:t>
      </w:r>
      <w:r>
        <w:t>;</w:t>
      </w:r>
    </w:p>
    <w:p w14:paraId="7FE5E625" w14:textId="441450F7" w:rsidR="00CD6F5F" w:rsidRDefault="0093157D" w:rsidP="00291A10">
      <w:pPr>
        <w:pStyle w:val="NormalLettered2"/>
        <w:numPr>
          <w:ilvl w:val="0"/>
          <w:numId w:val="29"/>
        </w:numPr>
      </w:pPr>
      <w:r>
        <w:t>R</w:t>
      </w:r>
      <w:r w:rsidR="00CD6F5F">
        <w:t>eceipt of all references</w:t>
      </w:r>
      <w:r w:rsidR="00A015FE">
        <w:t>:</w:t>
      </w:r>
      <w:r w:rsidR="00CD6F5F">
        <w:t xml:space="preserve"> </w:t>
      </w:r>
      <w:r w:rsidR="00AA10A2" w:rsidRPr="00AA10A2">
        <w:t xml:space="preserve">The application must include the names of three </w:t>
      </w:r>
      <w:r w:rsidR="0082303C">
        <w:t xml:space="preserve">(3) </w:t>
      </w:r>
      <w:r w:rsidR="00AA10A2" w:rsidRPr="00AA10A2">
        <w:t xml:space="preserve">individuals of </w:t>
      </w:r>
      <w:r w:rsidR="0082303C">
        <w:t>appropriate</w:t>
      </w:r>
      <w:r w:rsidR="00AA10A2" w:rsidRPr="00AA10A2">
        <w:t xml:space="preserve"> education who have personal knowledge of the Applicant's current clinical competence, ethical character, health status and ability to work cooperatively with others</w:t>
      </w:r>
      <w:r w:rsidR="00AA10A2">
        <w:t>.</w:t>
      </w:r>
      <w:r w:rsidR="00045587">
        <w:t xml:space="preserve"> At least one reference must be from someone in </w:t>
      </w:r>
      <w:r w:rsidR="00D42DF2">
        <w:t>the same professional discipline</w:t>
      </w:r>
      <w:r>
        <w:t>;</w:t>
      </w:r>
    </w:p>
    <w:p w14:paraId="31BB0A49" w14:textId="77777777" w:rsidR="00CD6F5F" w:rsidRDefault="0093157D" w:rsidP="00291A10">
      <w:pPr>
        <w:pStyle w:val="NormalLettered2"/>
        <w:numPr>
          <w:ilvl w:val="0"/>
          <w:numId w:val="29"/>
        </w:numPr>
      </w:pPr>
      <w:r>
        <w:t>R</w:t>
      </w:r>
      <w:r w:rsidR="00CD6F5F">
        <w:t>elevant practitioner-specific data as compared to aggregate data, when available</w:t>
      </w:r>
      <w:r>
        <w:t>; and</w:t>
      </w:r>
    </w:p>
    <w:p w14:paraId="6F865B46" w14:textId="77777777" w:rsidR="00CD6F5F" w:rsidRDefault="0093157D" w:rsidP="00291A10">
      <w:pPr>
        <w:pStyle w:val="NormalLettered2"/>
        <w:numPr>
          <w:ilvl w:val="0"/>
          <w:numId w:val="29"/>
        </w:numPr>
      </w:pPr>
      <w:r>
        <w:t>M</w:t>
      </w:r>
      <w:r w:rsidR="00CD6F5F">
        <w:t>orbidity and mortality data, when available.</w:t>
      </w:r>
    </w:p>
    <w:p w14:paraId="10687495" w14:textId="47A0C63C" w:rsidR="00CD6F5F" w:rsidRDefault="00CD6F5F" w:rsidP="00CD6F5F">
      <w:pPr>
        <w:pStyle w:val="NormalIndent3"/>
      </w:pPr>
      <w:r>
        <w:t>An application shall be deemed incomplete if any of the above items are missing or if the need arises for new, additional, or clarifying information in the course of reviewing an application. An incomplete application will not be processed</w:t>
      </w:r>
      <w:r w:rsidR="00857BA8">
        <w:t>,</w:t>
      </w:r>
      <w:r>
        <w:t xml:space="preserve"> and the applicant will not be entitled to a fair hearing. Anytime in the credentialing process it becomes apparent that an applicant does not meet all eligibility criteria for membership or privileges, the credentialing process will be terminated</w:t>
      </w:r>
      <w:r w:rsidR="00857BA8">
        <w:t>,</w:t>
      </w:r>
      <w:r>
        <w:t xml:space="preserve"> and no further action taken.</w:t>
      </w:r>
    </w:p>
    <w:p w14:paraId="124D3E31" w14:textId="5A72E660" w:rsidR="00CD6F5F" w:rsidRDefault="00CD6F5F" w:rsidP="00A4135C">
      <w:pPr>
        <w:pStyle w:val="Heading3"/>
        <w:tabs>
          <w:tab w:val="clear" w:pos="1260"/>
          <w:tab w:val="num" w:pos="1440"/>
        </w:tabs>
      </w:pPr>
      <w:r>
        <w:t>The burden is on the applicant to provide all required information. It is the applicant</w:t>
      </w:r>
      <w:r w:rsidR="00993161">
        <w:t>’</w:t>
      </w:r>
      <w:r>
        <w:t xml:space="preserve">s responsibility to ensure that the </w:t>
      </w:r>
      <w:r w:rsidR="00D71B50">
        <w:t>Medical Staff</w:t>
      </w:r>
      <w:r>
        <w:t xml:space="preserve"> office receives all required supporting documents verifying information on the application and to provide sufficient evidence, as required in the sole discretion of the hospital, that the applicant meets the requirements for </w:t>
      </w:r>
      <w:r w:rsidR="00D71B50">
        <w:t>Medical Staff</w:t>
      </w:r>
      <w:r>
        <w:t xml:space="preserve"> membership and/or the privileges requested. If information is missing from the application, or new, additional, or clarifying information is required, </w:t>
      </w:r>
      <w:r w:rsidR="00C06EEA">
        <w:t>notification</w:t>
      </w:r>
      <w:r>
        <w:t xml:space="preserve"> requesting such information will be sent to the applicant. If the requested information is not returned to the </w:t>
      </w:r>
      <w:r w:rsidR="00D71B50">
        <w:t>Medical Staff</w:t>
      </w:r>
      <w:r>
        <w:t xml:space="preserve"> office within forty-five (45) days of the receipt of the request letter, the application will be deemed to have been voluntarily withdrawn.</w:t>
      </w:r>
    </w:p>
    <w:p w14:paraId="38578AE9" w14:textId="7DE1D225" w:rsidR="00CD6F5F" w:rsidRDefault="00CD6F5F" w:rsidP="00A4135C">
      <w:pPr>
        <w:pStyle w:val="Heading3"/>
        <w:tabs>
          <w:tab w:val="clear" w:pos="1260"/>
          <w:tab w:val="num" w:pos="1440"/>
        </w:tabs>
      </w:pPr>
      <w:r>
        <w:lastRenderedPageBreak/>
        <w:t xml:space="preserve">Upon receipt </w:t>
      </w:r>
      <w:r w:rsidR="00142C32">
        <w:t xml:space="preserve">of a completed application the </w:t>
      </w:r>
      <w:r w:rsidR="00E27181">
        <w:t>CMO</w:t>
      </w:r>
      <w:r w:rsidR="00142C32">
        <w:t xml:space="preserve"> or credentials chair</w:t>
      </w:r>
      <w:r>
        <w:t xml:space="preserve">, in collaboration with the </w:t>
      </w:r>
      <w:r w:rsidR="00D71B50">
        <w:t>Medical Staff</w:t>
      </w:r>
      <w:r w:rsidR="00142C32">
        <w:t xml:space="preserve"> office,</w:t>
      </w:r>
      <w:r>
        <w:t xml:space="preserve"> will determine if the requirements of section</w:t>
      </w:r>
      <w:r w:rsidR="00BB5B4A">
        <w:t>s</w:t>
      </w:r>
      <w:r>
        <w:t xml:space="preserve"> 2.2</w:t>
      </w:r>
      <w:r w:rsidR="00BB5B4A">
        <w:t xml:space="preserve"> and 2.3</w:t>
      </w:r>
      <w:r>
        <w:t xml:space="preserve"> are met. In the event the requirements of section</w:t>
      </w:r>
      <w:r w:rsidR="00BB5B4A">
        <w:t>s</w:t>
      </w:r>
      <w:r>
        <w:t xml:space="preserve"> 2.2</w:t>
      </w:r>
      <w:r w:rsidR="00BB5B4A">
        <w:t xml:space="preserve"> and 2.3</w:t>
      </w:r>
      <w:r>
        <w:t xml:space="preserve"> are not met, the potential applicant will be notified that s/he is ineligible to apply for membership or privileges on the </w:t>
      </w:r>
      <w:r w:rsidR="00D71B50">
        <w:t>Medical Staff</w:t>
      </w:r>
      <w:r>
        <w:t>, the application will not be processed</w:t>
      </w:r>
      <w:r w:rsidR="00857BA8">
        <w:t>,</w:t>
      </w:r>
      <w:r>
        <w:t xml:space="preserve"> and the applicant will not be eligible for a fair hearing. If the requirements of section</w:t>
      </w:r>
      <w:r w:rsidR="00BB5B4A">
        <w:t>s 2.2 and 2.3</w:t>
      </w:r>
      <w:r>
        <w:t xml:space="preserve"> are met, the application will be accepted for further processing.</w:t>
      </w:r>
    </w:p>
    <w:p w14:paraId="1178CD76" w14:textId="77777777" w:rsidR="00CD6F5F" w:rsidRDefault="00CD6F5F" w:rsidP="00A4135C">
      <w:pPr>
        <w:pStyle w:val="Heading3"/>
        <w:tabs>
          <w:tab w:val="clear" w:pos="1260"/>
          <w:tab w:val="num" w:pos="1440"/>
        </w:tabs>
      </w:pPr>
      <w:r>
        <w:t>Individuals seeking appointment shall have the burden of producing information deemed adequate by the hospital for a proper evaluation of current competence, character, ethics, and other qualifications, and of resolving any doubts.</w:t>
      </w:r>
    </w:p>
    <w:p w14:paraId="626EDFE9" w14:textId="315BE3BB" w:rsidR="00CD6F5F" w:rsidRDefault="00CD6F5F" w:rsidP="00A4135C">
      <w:pPr>
        <w:pStyle w:val="Heading3"/>
        <w:tabs>
          <w:tab w:val="clear" w:pos="1260"/>
          <w:tab w:val="num" w:pos="1440"/>
        </w:tabs>
      </w:pPr>
      <w:r>
        <w:t xml:space="preserve">Upon receipt of a completed application, the </w:t>
      </w:r>
      <w:r w:rsidR="00D71B50">
        <w:t>Medical Staff</w:t>
      </w:r>
      <w:r>
        <w:t xml:space="preserve"> office will verify current licensure, education, relevant training, and current competence from the primary source whenever feasible, or from a credentials verification organization (CVO). When it is not possible to obtain information from the primary source, reliable secondary sources may be used if there has been a documented attempt to contact the primary source. In addition, the </w:t>
      </w:r>
      <w:r w:rsidR="00D71B50">
        <w:t>Medical Staff</w:t>
      </w:r>
      <w:r>
        <w:t xml:space="preserve"> office will collect relevant additional information which may include:</w:t>
      </w:r>
    </w:p>
    <w:p w14:paraId="5290E8C0" w14:textId="4D3E05E7" w:rsidR="00CD6F5F" w:rsidRPr="00C06EEA" w:rsidRDefault="00CD6F5F" w:rsidP="00291A10">
      <w:pPr>
        <w:pStyle w:val="NormalLettered2"/>
        <w:numPr>
          <w:ilvl w:val="0"/>
          <w:numId w:val="30"/>
        </w:numPr>
      </w:pPr>
      <w:r>
        <w:t xml:space="preserve">Information from all prior and current liability insurance </w:t>
      </w:r>
      <w:r w:rsidRPr="00C06EEA">
        <w:t>carriers concerning claims, suits, settlements</w:t>
      </w:r>
      <w:r w:rsidR="00BB4992" w:rsidRPr="00C06EEA">
        <w:t>,</w:t>
      </w:r>
      <w:r w:rsidRPr="00C06EEA">
        <w:t xml:space="preserve"> and judgments, (if any) durin</w:t>
      </w:r>
      <w:r w:rsidR="00142C32" w:rsidRPr="00C06EEA">
        <w:t>g the past ten (10)</w:t>
      </w:r>
      <w:r w:rsidRPr="00C06EEA">
        <w:t xml:space="preserve"> years</w:t>
      </w:r>
      <w:r w:rsidR="00C06EEA">
        <w:t>, excluding scrub techs and registered nurse first assistants</w:t>
      </w:r>
      <w:r w:rsidRPr="00C06EEA">
        <w:t>;</w:t>
      </w:r>
    </w:p>
    <w:p w14:paraId="1C3DF84D" w14:textId="07C59EF6" w:rsidR="00931A78" w:rsidRDefault="00931A78" w:rsidP="00291A10">
      <w:pPr>
        <w:pStyle w:val="NormalLettered2"/>
        <w:numPr>
          <w:ilvl w:val="0"/>
          <w:numId w:val="30"/>
        </w:numPr>
      </w:pPr>
      <w:r w:rsidRPr="00C06EEA">
        <w:t>Verification of the applicant</w:t>
      </w:r>
      <w:r w:rsidR="00993161" w:rsidRPr="00C06EEA">
        <w:t>’</w:t>
      </w:r>
      <w:r w:rsidRPr="00C06EEA">
        <w:t>s past clinical work expe</w:t>
      </w:r>
      <w:r w:rsidR="00142C32" w:rsidRPr="00C06EEA">
        <w:t>rience for at least the past ten (10)</w:t>
      </w:r>
      <w:r w:rsidRPr="00C06EEA">
        <w:t xml:space="preserve"> years</w:t>
      </w:r>
      <w:r w:rsidR="00C06EEA">
        <w:t xml:space="preserve"> with the exception that ten (10) affiliations over the past five (5) years will be check</w:t>
      </w:r>
      <w:r w:rsidR="00842005">
        <w:t>ed</w:t>
      </w:r>
      <w:r w:rsidR="00C06EEA">
        <w:t xml:space="preserve"> for telemedicine and locum tenens practitioners</w:t>
      </w:r>
      <w:r>
        <w:t>;</w:t>
      </w:r>
    </w:p>
    <w:p w14:paraId="106B60B1" w14:textId="7E444253" w:rsidR="00CD6F5F" w:rsidRDefault="00CD6F5F" w:rsidP="00291A10">
      <w:pPr>
        <w:pStyle w:val="NormalLettered2"/>
        <w:numPr>
          <w:ilvl w:val="0"/>
          <w:numId w:val="30"/>
        </w:numPr>
      </w:pPr>
      <w:r>
        <w:t xml:space="preserve">Licensure status in all current or past states of licensure at the time of initial granting of membership or privileges; in addition, the </w:t>
      </w:r>
      <w:r w:rsidR="00D71B50">
        <w:t>Medical Staff</w:t>
      </w:r>
      <w:r>
        <w:t xml:space="preserve"> office will primary source verify licensure at the time of renewal or revision of clinical privileges, whenever a new privilege is requested, and at th</w:t>
      </w:r>
      <w:r w:rsidR="00BB5B4A">
        <w:t>e time of license expiration;</w:t>
      </w:r>
    </w:p>
    <w:p w14:paraId="02691B0E" w14:textId="6AA32A1D" w:rsidR="00CD6F5F" w:rsidRPr="005227B6" w:rsidRDefault="00931A78" w:rsidP="00291A10">
      <w:pPr>
        <w:pStyle w:val="NormalLettered2"/>
        <w:numPr>
          <w:ilvl w:val="0"/>
          <w:numId w:val="30"/>
        </w:numPr>
      </w:pPr>
      <w:r w:rsidRPr="00931A78">
        <w:t>Information from th</w:t>
      </w:r>
      <w:r w:rsidR="00045587">
        <w:t>e AMA or AOA Physician Profile,</w:t>
      </w:r>
      <w:r w:rsidR="00142C32">
        <w:t xml:space="preserve"> </w:t>
      </w:r>
      <w:r w:rsidRPr="00931A78">
        <w:t xml:space="preserve">OIG list of Excluded Individuals/Entities or </w:t>
      </w:r>
      <w:r w:rsidR="004E032D">
        <w:t>SAM (System for Award Management)</w:t>
      </w:r>
      <w:r w:rsidR="00045587">
        <w:t xml:space="preserve">, and FSMB </w:t>
      </w:r>
      <w:r w:rsidR="00045587" w:rsidRPr="005227B6">
        <w:t>(Federation of State Medical Boards)</w:t>
      </w:r>
      <w:r w:rsidR="00C06EEA" w:rsidRPr="005227B6">
        <w:t xml:space="preserve"> for applicants with out-of-state experience</w:t>
      </w:r>
      <w:r w:rsidR="00142C32" w:rsidRPr="005227B6">
        <w:t>;</w:t>
      </w:r>
    </w:p>
    <w:p w14:paraId="153F96C5" w14:textId="77777777" w:rsidR="00CD6F5F" w:rsidRDefault="00CD6F5F" w:rsidP="00291A10">
      <w:pPr>
        <w:pStyle w:val="NormalLettered2"/>
        <w:numPr>
          <w:ilvl w:val="0"/>
          <w:numId w:val="30"/>
        </w:numPr>
      </w:pPr>
      <w:r>
        <w:t>Information from professional training programs including residency and fellowship programs;</w:t>
      </w:r>
    </w:p>
    <w:p w14:paraId="4387BD43" w14:textId="087A5A88" w:rsidR="00CD6F5F" w:rsidRDefault="00CD6F5F" w:rsidP="00291A10">
      <w:pPr>
        <w:pStyle w:val="NormalLettered2"/>
        <w:numPr>
          <w:ilvl w:val="0"/>
          <w:numId w:val="30"/>
        </w:numPr>
      </w:pPr>
      <w:r>
        <w:t xml:space="preserve">Information from the National Practitioner Data Bank (NPDB); in </w:t>
      </w:r>
      <w:r w:rsidR="00D769E2">
        <w:t>addition,</w:t>
      </w:r>
      <w:r>
        <w:t xml:space="preserve"> the NPDB will be queried at the time of renewal of privileges and whenever </w:t>
      </w:r>
      <w:r w:rsidR="00E76913">
        <w:t>a new privilege(s) is requested</w:t>
      </w:r>
      <w:r w:rsidR="00C06EEA">
        <w:t xml:space="preserve"> through use of the continuous query process</w:t>
      </w:r>
      <w:r w:rsidR="00E76913">
        <w:t>;</w:t>
      </w:r>
    </w:p>
    <w:p w14:paraId="49749EF0" w14:textId="77777777" w:rsidR="00CD6F5F" w:rsidRDefault="00CD6F5F" w:rsidP="00291A10">
      <w:pPr>
        <w:pStyle w:val="NormalLettered2"/>
        <w:numPr>
          <w:ilvl w:val="0"/>
          <w:numId w:val="30"/>
        </w:numPr>
      </w:pPr>
      <w:r>
        <w:t>Other information about adverse credentialing and privileging decisions;</w:t>
      </w:r>
    </w:p>
    <w:p w14:paraId="1A0230BC" w14:textId="651C0626" w:rsidR="00CD6F5F" w:rsidRPr="00A015FE" w:rsidRDefault="00E27181" w:rsidP="00291A10">
      <w:pPr>
        <w:pStyle w:val="NormalLettered2"/>
        <w:numPr>
          <w:ilvl w:val="0"/>
          <w:numId w:val="30"/>
        </w:numPr>
      </w:pPr>
      <w:r>
        <w:t>Three (3)</w:t>
      </w:r>
      <w:r w:rsidR="00BB5B4A" w:rsidRPr="00BB5B4A">
        <w:t xml:space="preserve"> peer recommendations chosen from practitioner(s) who have observed the applicant</w:t>
      </w:r>
      <w:r w:rsidR="00993161">
        <w:t>’</w:t>
      </w:r>
      <w:r w:rsidR="00BB5B4A" w:rsidRPr="00BB5B4A">
        <w:t>s clinical and professional performance and can evaluate the applicant</w:t>
      </w:r>
      <w:r w:rsidR="00993161">
        <w:t>’</w:t>
      </w:r>
      <w:r w:rsidR="00BB5B4A" w:rsidRPr="00BB5B4A">
        <w:t>s current medical/clinical knowledge, technical and clinical skills, clinical judgment, interpersonal skills, communication skills, and professionalism as well as the physical, mental</w:t>
      </w:r>
      <w:r w:rsidR="00BB4992">
        <w:t>,</w:t>
      </w:r>
      <w:r w:rsidR="00BB5B4A" w:rsidRPr="00BB5B4A">
        <w:t xml:space="preserve"> and emotional ability to </w:t>
      </w:r>
      <w:r w:rsidR="00BB5B4A" w:rsidRPr="00A015FE">
        <w:t>perform requested privileges;</w:t>
      </w:r>
    </w:p>
    <w:p w14:paraId="61146414" w14:textId="7F24CCAC" w:rsidR="00CD6F5F" w:rsidRPr="00EE1215" w:rsidRDefault="00CD6F5F" w:rsidP="00291A10">
      <w:pPr>
        <w:pStyle w:val="NormalLettered2"/>
        <w:numPr>
          <w:ilvl w:val="0"/>
          <w:numId w:val="30"/>
        </w:numPr>
      </w:pPr>
      <w:r w:rsidRPr="00EE1215">
        <w:t>Information f</w:t>
      </w:r>
      <w:r w:rsidR="00BB5B4A" w:rsidRPr="00EE1215">
        <w:t xml:space="preserve">rom a </w:t>
      </w:r>
      <w:r w:rsidR="0075548F" w:rsidRPr="00EE1215">
        <w:t>ten (10)</w:t>
      </w:r>
      <w:r w:rsidR="00067010" w:rsidRPr="00EE1215">
        <w:t xml:space="preserve"> year</w:t>
      </w:r>
      <w:r w:rsidR="00142C32" w:rsidRPr="00EE1215">
        <w:t xml:space="preserve"> </w:t>
      </w:r>
      <w:r w:rsidR="00BB5B4A" w:rsidRPr="00EE1215">
        <w:t xml:space="preserve">criminal background check </w:t>
      </w:r>
      <w:r w:rsidR="00AA5DBC" w:rsidRPr="00EE1215">
        <w:t>for initial application only</w:t>
      </w:r>
      <w:r w:rsidR="0075548F" w:rsidRPr="00EE1215">
        <w:t>.</w:t>
      </w:r>
      <w:r w:rsidR="00410F1F" w:rsidRPr="00A015FE">
        <w:t xml:space="preserve"> A two (2) year criminal background check will be done at each </w:t>
      </w:r>
      <w:proofErr w:type="gramStart"/>
      <w:r w:rsidR="00410F1F" w:rsidRPr="00A015FE">
        <w:t>reappointment.</w:t>
      </w:r>
      <w:r w:rsidR="0075548F" w:rsidRPr="00EE1215">
        <w:t xml:space="preserve">  </w:t>
      </w:r>
      <w:r w:rsidR="00BB5B4A" w:rsidRPr="00EE1215">
        <w:t>;</w:t>
      </w:r>
      <w:proofErr w:type="gramEnd"/>
    </w:p>
    <w:p w14:paraId="66502D8D" w14:textId="431AD410" w:rsidR="00CD6F5F" w:rsidRDefault="00CD6F5F" w:rsidP="00291A10">
      <w:pPr>
        <w:pStyle w:val="NormalLettered2"/>
        <w:numPr>
          <w:ilvl w:val="0"/>
          <w:numId w:val="30"/>
        </w:numPr>
      </w:pPr>
      <w:r>
        <w:lastRenderedPageBreak/>
        <w:t xml:space="preserve">Information from any other sources relevant to the qualifications of the applicant to serve on the </w:t>
      </w:r>
      <w:r w:rsidR="00D71B50">
        <w:t>Medical Staff</w:t>
      </w:r>
      <w:r>
        <w:t xml:space="preserve"> and/or hold privileges;</w:t>
      </w:r>
      <w:r w:rsidR="00142C32">
        <w:t xml:space="preserve"> and</w:t>
      </w:r>
    </w:p>
    <w:p w14:paraId="2CF075B5" w14:textId="75BDFE3B" w:rsidR="00CD6F5F" w:rsidRDefault="00CD6F5F" w:rsidP="00291A10">
      <w:pPr>
        <w:pStyle w:val="NormalLettered2"/>
        <w:numPr>
          <w:ilvl w:val="0"/>
          <w:numId w:val="30"/>
        </w:numPr>
      </w:pPr>
      <w:r>
        <w:t>Morbidity and mortality data and relevant practitioner-specific data</w:t>
      </w:r>
      <w:r w:rsidR="004B090D">
        <w:t xml:space="preserve"> (OPPE data)</w:t>
      </w:r>
      <w:r>
        <w:t xml:space="preserve"> as compared to aggregate data, when available</w:t>
      </w:r>
      <w:r w:rsidR="00142C32">
        <w:t>.</w:t>
      </w:r>
    </w:p>
    <w:p w14:paraId="7E061657" w14:textId="41CCDFC4" w:rsidR="00CD6F5F" w:rsidRDefault="00CD6F5F" w:rsidP="00CD6F5F">
      <w:pPr>
        <w:pStyle w:val="NormalIndent3"/>
      </w:pPr>
      <w:r>
        <w:t xml:space="preserve">Note:  In the event there is undue delay in obtaining required information, the </w:t>
      </w:r>
      <w:r w:rsidR="00D71B50">
        <w:t>Medical Staff</w:t>
      </w:r>
      <w:r>
        <w:t xml:space="preserve"> office will request assistance from the applicant. During this time period, the </w:t>
      </w:r>
      <w:r w:rsidR="00993161">
        <w:t>“</w:t>
      </w:r>
      <w:r>
        <w:t>time periods for processing</w:t>
      </w:r>
      <w:r w:rsidR="00993161">
        <w:t>”</w:t>
      </w:r>
      <w:r>
        <w:t xml:space="preserve"> the application will be appropriately modified. Failure of an applicant to adequately respond to a request for assistance after forty-five </w:t>
      </w:r>
      <w:r w:rsidR="00A015FE">
        <w:t>(45)</w:t>
      </w:r>
      <w:r>
        <w:t xml:space="preserve"> days will be deemed a withdrawal of the application.</w:t>
      </w:r>
    </w:p>
    <w:p w14:paraId="4A940AF4" w14:textId="77777777" w:rsidR="00CD6F5F" w:rsidRDefault="00CD6F5F" w:rsidP="00142C32">
      <w:pPr>
        <w:pStyle w:val="Heading3"/>
        <w:tabs>
          <w:tab w:val="clear" w:pos="1260"/>
          <w:tab w:val="num" w:pos="1440"/>
        </w:tabs>
      </w:pPr>
      <w:r>
        <w:t>When the items identified in Section 3.1 above have been obtained, the file will be considered verified and complete and eligible for evaluation.</w:t>
      </w:r>
    </w:p>
    <w:p w14:paraId="2C751C84" w14:textId="77777777" w:rsidR="00CD6F5F" w:rsidRDefault="00CD6F5F" w:rsidP="00CD6F5F">
      <w:pPr>
        <w:pStyle w:val="Heading2"/>
      </w:pPr>
      <w:r>
        <w:t>Applicant</w:t>
      </w:r>
      <w:r w:rsidR="00993161">
        <w:t>’</w:t>
      </w:r>
      <w:r>
        <w:t>s Attestation, Authorization</w:t>
      </w:r>
      <w:r w:rsidR="00BB4992">
        <w:t>,</w:t>
      </w:r>
      <w:r>
        <w:t xml:space="preserve"> and Acknowledgement</w:t>
      </w:r>
    </w:p>
    <w:p w14:paraId="23D3C0AF" w14:textId="10855891" w:rsidR="00CD6F5F" w:rsidRDefault="00CD6F5F" w:rsidP="00CD6F5F">
      <w:pPr>
        <w:pStyle w:val="BodyText"/>
      </w:pPr>
      <w:r>
        <w:t xml:space="preserve">The applicant must complete and sign the application form. By signing this </w:t>
      </w:r>
      <w:r w:rsidR="00D769E2">
        <w:t>application,</w:t>
      </w:r>
      <w:r>
        <w:t xml:space="preserve"> the applicant:</w:t>
      </w:r>
    </w:p>
    <w:p w14:paraId="0D93AD0E" w14:textId="34D009E5" w:rsidR="00CD6F5F" w:rsidRDefault="00CD6F5F" w:rsidP="00A4135C">
      <w:pPr>
        <w:pStyle w:val="Heading3"/>
        <w:tabs>
          <w:tab w:val="clear" w:pos="1260"/>
          <w:tab w:val="num" w:pos="1440"/>
        </w:tabs>
      </w:pPr>
      <w:r>
        <w:t>Attests to the accuracy and completeness of all information on the application or accompanying documents and agreement that any inaccuracy, omission, or misrepresentation, whether intentional or not, may be grounds for termination of the application process without the right to a fair hearing or appeal. If the inaccuracy, omission</w:t>
      </w:r>
      <w:r w:rsidR="00E56AE0">
        <w:t>,</w:t>
      </w:r>
      <w:r>
        <w:t xml:space="preserve"> or misstatement is discovered after an individual has been granted appointment and/or clinical privileges, the individual</w:t>
      </w:r>
      <w:r w:rsidR="00993161">
        <w:t>’</w:t>
      </w:r>
      <w:r>
        <w:t xml:space="preserve">s appointment and privileges </w:t>
      </w:r>
      <w:r w:rsidR="00BB5B4A">
        <w:t>may</w:t>
      </w:r>
      <w:r>
        <w:t xml:space="preserve"> </w:t>
      </w:r>
      <w:r w:rsidR="008D72C5">
        <w:t xml:space="preserve">terminate </w:t>
      </w:r>
      <w:r>
        <w:t>effective immediately upon notification of the individual without the right to a fair hearing or appeal.</w:t>
      </w:r>
    </w:p>
    <w:p w14:paraId="75629D64" w14:textId="77777777" w:rsidR="00CD6F5F" w:rsidRDefault="00CD6F5F" w:rsidP="00A4135C">
      <w:pPr>
        <w:pStyle w:val="Heading3"/>
        <w:tabs>
          <w:tab w:val="clear" w:pos="1260"/>
          <w:tab w:val="num" w:pos="1440"/>
        </w:tabs>
      </w:pPr>
      <w:r>
        <w:t>Consents to appear for any requested interviews in regard to his/her application.</w:t>
      </w:r>
    </w:p>
    <w:p w14:paraId="633D0514" w14:textId="0F1C1D05" w:rsidR="00CD6F5F" w:rsidRDefault="00CD6F5F" w:rsidP="00A4135C">
      <w:pPr>
        <w:pStyle w:val="Heading3"/>
        <w:tabs>
          <w:tab w:val="clear" w:pos="1260"/>
          <w:tab w:val="num" w:pos="1440"/>
        </w:tabs>
      </w:pPr>
      <w:r>
        <w:t xml:space="preserve">Authorizes the hospital and </w:t>
      </w:r>
      <w:r w:rsidR="00D71B50">
        <w:t>Medical Staff</w:t>
      </w:r>
      <w:r>
        <w:t xml:space="preserve"> representatives to consult with prior and current associates and others who may have information bearing on his/her professional competence, character, ability to perform the privileges requested, ethical qualifications, ability to work cooperatively with others, and other qualifications for membership and the clinical privileges requested.</w:t>
      </w:r>
    </w:p>
    <w:p w14:paraId="36F8C4EE" w14:textId="2F8E5AA9" w:rsidR="00CD6F5F" w:rsidRDefault="00CD6F5F" w:rsidP="00A4135C">
      <w:pPr>
        <w:pStyle w:val="Heading3"/>
        <w:tabs>
          <w:tab w:val="clear" w:pos="1260"/>
          <w:tab w:val="num" w:pos="1440"/>
        </w:tabs>
      </w:pPr>
      <w:r>
        <w:t xml:space="preserve">Consents to hospital and </w:t>
      </w:r>
      <w:r w:rsidR="00D71B50">
        <w:t>Medical Staff</w:t>
      </w:r>
      <w:r>
        <w:t xml:space="preserve"> representatives</w:t>
      </w:r>
      <w:r w:rsidR="00993161">
        <w:t>’</w:t>
      </w:r>
      <w:r>
        <w:t xml:space="preserve"> inspection of all records and documents that may be material to an evaluation of:</w:t>
      </w:r>
    </w:p>
    <w:p w14:paraId="00A7B130" w14:textId="77777777" w:rsidR="00CD6F5F" w:rsidRDefault="00DE2489" w:rsidP="00291A10">
      <w:pPr>
        <w:pStyle w:val="NormalLettered2"/>
        <w:numPr>
          <w:ilvl w:val="0"/>
          <w:numId w:val="31"/>
        </w:numPr>
      </w:pPr>
      <w:r>
        <w:t>P</w:t>
      </w:r>
      <w:r w:rsidR="00CD6F5F">
        <w:t>rofessional qualifications and competence to carry out the clinical privileges requested;</w:t>
      </w:r>
    </w:p>
    <w:p w14:paraId="3C451FEE" w14:textId="77777777" w:rsidR="00CD6F5F" w:rsidRDefault="00DE2489" w:rsidP="00291A10">
      <w:pPr>
        <w:pStyle w:val="NormalLettered2"/>
        <w:numPr>
          <w:ilvl w:val="0"/>
          <w:numId w:val="31"/>
        </w:numPr>
      </w:pPr>
      <w:r>
        <w:t>P</w:t>
      </w:r>
      <w:r w:rsidR="00CD6F5F">
        <w:t>hysical and mental/emotional health status to the extent relevant to safely perform requested privileges;</w:t>
      </w:r>
    </w:p>
    <w:p w14:paraId="42E6CEB8" w14:textId="77777777" w:rsidR="00CD6F5F" w:rsidRDefault="00DE2489" w:rsidP="00291A10">
      <w:pPr>
        <w:pStyle w:val="NormalLettered2"/>
        <w:numPr>
          <w:ilvl w:val="0"/>
          <w:numId w:val="31"/>
        </w:numPr>
      </w:pPr>
      <w:r>
        <w:t>P</w:t>
      </w:r>
      <w:r w:rsidR="00CD6F5F">
        <w:t>rofessional and ethical qualifications;</w:t>
      </w:r>
    </w:p>
    <w:p w14:paraId="2B95454F" w14:textId="77777777" w:rsidR="00CD6F5F" w:rsidRDefault="00DE2489" w:rsidP="00291A10">
      <w:pPr>
        <w:pStyle w:val="NormalLettered2"/>
        <w:numPr>
          <w:ilvl w:val="0"/>
          <w:numId w:val="31"/>
        </w:numPr>
      </w:pPr>
      <w:r>
        <w:t>P</w:t>
      </w:r>
      <w:r w:rsidR="00CD6F5F">
        <w:t>rofessional liability actions including currently pending claims involving the applicant;</w:t>
      </w:r>
      <w:r>
        <w:t xml:space="preserve"> and</w:t>
      </w:r>
    </w:p>
    <w:p w14:paraId="1890A0B9" w14:textId="77777777" w:rsidR="00CD6F5F" w:rsidRDefault="00DE2489" w:rsidP="00291A10">
      <w:pPr>
        <w:pStyle w:val="NormalLettered2"/>
        <w:numPr>
          <w:ilvl w:val="0"/>
          <w:numId w:val="31"/>
        </w:numPr>
      </w:pPr>
      <w:r>
        <w:t>A</w:t>
      </w:r>
      <w:r w:rsidR="00CD6F5F">
        <w:t>ny other issue relevant to establishing the applicant</w:t>
      </w:r>
      <w:r w:rsidR="00993161">
        <w:t>’</w:t>
      </w:r>
      <w:r w:rsidR="00CD6F5F">
        <w:t>s suitability for membership and/or privileges.</w:t>
      </w:r>
    </w:p>
    <w:p w14:paraId="7F729572" w14:textId="368B6179" w:rsidR="00CD6F5F" w:rsidRDefault="00CD6F5F" w:rsidP="00A4135C">
      <w:pPr>
        <w:pStyle w:val="Heading3"/>
        <w:tabs>
          <w:tab w:val="clear" w:pos="1260"/>
          <w:tab w:val="num" w:pos="1440"/>
        </w:tabs>
      </w:pPr>
      <w:r>
        <w:lastRenderedPageBreak/>
        <w:t xml:space="preserve">Releases from liability and promises not to sue, all individuals and organizations who provide information to the hospital or the </w:t>
      </w:r>
      <w:r w:rsidR="00D71B50">
        <w:t>Medical Staff</w:t>
      </w:r>
      <w:r>
        <w:t>, including otherwise privileged or confidential information to the hospital representatives concerning his/her background; experience; competence; professional ethics; character; physical and mental health to the extent relevant to the capacity to fulfill requested privileges; emotional stability; utilization practice patterns; and other qualifications for staff appointment and clinical privileges.</w:t>
      </w:r>
    </w:p>
    <w:p w14:paraId="69DC381D" w14:textId="44546143" w:rsidR="00CD6F5F" w:rsidRDefault="00CD6F5F" w:rsidP="00A4135C">
      <w:pPr>
        <w:pStyle w:val="Heading3"/>
        <w:tabs>
          <w:tab w:val="clear" w:pos="1260"/>
          <w:tab w:val="num" w:pos="1440"/>
        </w:tabs>
      </w:pPr>
      <w:r w:rsidRPr="006A66F5">
        <w:t xml:space="preserve">Authorizes the hospital </w:t>
      </w:r>
      <w:r w:rsidR="00D71B50">
        <w:t>Medical Staff</w:t>
      </w:r>
      <w:r w:rsidRPr="006A66F5">
        <w:t xml:space="preserve"> and administrative representatives to release any and all credentialing and peer review information to other hospitals, licensing boards, appropriate government bodies and other health care entities or to engage in any valid discussion relating to the past and present evaluation of the applicant</w:t>
      </w:r>
      <w:r w:rsidR="00993161">
        <w:t>’</w:t>
      </w:r>
      <w:r w:rsidRPr="006A66F5">
        <w:t>s training, experience, character, conduct, judgment</w:t>
      </w:r>
      <w:r w:rsidR="00E56AE0">
        <w:t>,</w:t>
      </w:r>
      <w:r w:rsidRPr="006A66F5">
        <w:t xml:space="preserve"> or other matters relevant to the determination of the applicant</w:t>
      </w:r>
      <w:r w:rsidR="00993161">
        <w:t>’</w:t>
      </w:r>
      <w:r w:rsidRPr="006A66F5">
        <w:t xml:space="preserve">s overall </w:t>
      </w:r>
      <w:r w:rsidR="00BB5B4A" w:rsidRPr="006A66F5">
        <w:t>qualifications</w:t>
      </w:r>
      <w:r w:rsidR="00BB5B4A">
        <w:t xml:space="preserve"> upon appropriately signed release of information document(s)</w:t>
      </w:r>
      <w:r w:rsidR="00BB5B4A" w:rsidRPr="006A66F5">
        <w:t>.</w:t>
      </w:r>
      <w:r w:rsidRPr="006A66F5">
        <w:t xml:space="preserve"> Acknowledges and consents to agree to an absolute and unconditional release of liability and waiver of any and all claims, lawsuits</w:t>
      </w:r>
      <w:r w:rsidR="00E56AE0">
        <w:t>,</w:t>
      </w:r>
      <w:r w:rsidRPr="006A66F5">
        <w:t xml:space="preserve"> or challenges against any </w:t>
      </w:r>
      <w:r w:rsidR="00D71B50">
        <w:t>Medical Staff</w:t>
      </w:r>
      <w:r w:rsidRPr="006A66F5">
        <w:t xml:space="preserve"> or hospital representative regarding the release of any requested information and further, that all such representatives shall have the full benefit of this release and absolute waiver as well as any legal protections afforded under the law.</w:t>
      </w:r>
    </w:p>
    <w:p w14:paraId="40619A8F" w14:textId="404CBD3E" w:rsidR="00CD6F5F" w:rsidRDefault="00CD6F5F" w:rsidP="00A4135C">
      <w:pPr>
        <w:pStyle w:val="Heading3"/>
        <w:tabs>
          <w:tab w:val="clear" w:pos="1260"/>
          <w:tab w:val="num" w:pos="1440"/>
        </w:tabs>
      </w:pPr>
      <w:r>
        <w:t xml:space="preserve">Acknowledges that the applicant has had access to the </w:t>
      </w:r>
      <w:r w:rsidR="00D71B50">
        <w:t>Medical Staff</w:t>
      </w:r>
      <w:r>
        <w:t xml:space="preserve"> bylaws, including all rules, regulations, policies and procedures of the </w:t>
      </w:r>
      <w:r w:rsidR="00D71B50">
        <w:t>Medical Staff</w:t>
      </w:r>
      <w:r w:rsidR="003433A0">
        <w:t>,</w:t>
      </w:r>
      <w:r>
        <w:t xml:space="preserve"> and agrees to abide by their provisions.</w:t>
      </w:r>
    </w:p>
    <w:p w14:paraId="0E9C6AA3" w14:textId="6A4B2E95" w:rsidR="00CD6F5F" w:rsidRDefault="00CD6F5F" w:rsidP="00A4135C">
      <w:pPr>
        <w:pStyle w:val="Heading3"/>
        <w:tabs>
          <w:tab w:val="clear" w:pos="1260"/>
          <w:tab w:val="num" w:pos="1440"/>
        </w:tabs>
      </w:pPr>
      <w:r>
        <w:t>Agrees to provide accurate answers to the questions</w:t>
      </w:r>
      <w:r w:rsidR="008D72C5">
        <w:t xml:space="preserve"> on the application</w:t>
      </w:r>
      <w:r>
        <w:t>, and agrees to notify the hospital</w:t>
      </w:r>
      <w:r w:rsidR="005227B6">
        <w:t xml:space="preserve">, </w:t>
      </w:r>
      <w:r>
        <w:t>in writing</w:t>
      </w:r>
      <w:r w:rsidR="005227B6">
        <w:t xml:space="preserve"> within five (5) days,</w:t>
      </w:r>
      <w:r>
        <w:t xml:space="preserve"> should any of the information regarding these items change during </w:t>
      </w:r>
      <w:r w:rsidRPr="006A66F5">
        <w:t>processing of this application</w:t>
      </w:r>
      <w:r w:rsidR="00107F71">
        <w:t>,</w:t>
      </w:r>
      <w:r w:rsidRPr="006A66F5">
        <w:t xml:space="preserve"> or the </w:t>
      </w:r>
      <w:r>
        <w:t>period of the applicant</w:t>
      </w:r>
      <w:r w:rsidR="00993161">
        <w:t>’</w:t>
      </w:r>
      <w:r>
        <w:t xml:space="preserve">s </w:t>
      </w:r>
      <w:r w:rsidR="00D71B50">
        <w:t>Medical Staff</w:t>
      </w:r>
      <w:r>
        <w:t xml:space="preserve"> membership or privileges</w:t>
      </w:r>
      <w:r w:rsidR="00107F71">
        <w:t xml:space="preserve"> </w:t>
      </w:r>
      <w:r w:rsidR="00410F1F">
        <w:t>(to the extent required by these Bylaws).</w:t>
      </w:r>
      <w:r w:rsidR="00107F71">
        <w:t xml:space="preserve"> </w:t>
      </w:r>
      <w:r>
        <w:t>f the applicant answers any of the following questions affirmatively and/or provides information identifying a problem with any of the following items, the applicant will be required to submit a written explanation of the circumstances involved.</w:t>
      </w:r>
    </w:p>
    <w:p w14:paraId="0517136D" w14:textId="6433A984" w:rsidR="0079513F" w:rsidRDefault="0079513F" w:rsidP="0079513F">
      <w:pPr>
        <w:pStyle w:val="Heading3"/>
      </w:pPr>
      <w:r>
        <w:t xml:space="preserve">Interview:  Applicants for initial appointment will be interviewed by a member of the supervisory committee of the appropriate department </w:t>
      </w:r>
      <w:r w:rsidRPr="008C2B55">
        <w:t xml:space="preserve">or done by the chairman of the department that the physician is joining. The Chairman of the department can delegate another member of the supervisory committee, or if appropriate a sub section chair to conduct the interview on their behalf. All department </w:t>
      </w:r>
      <w:proofErr w:type="gramStart"/>
      <w:r w:rsidRPr="008C2B55">
        <w:t>chairman</w:t>
      </w:r>
      <w:proofErr w:type="gramEnd"/>
      <w:r w:rsidRPr="008C2B55">
        <w:t xml:space="preserve"> are considered voting members of the Credentials Committee. If there are 2 other members of the department actively serving on the Credentials Committee then the Chairman can at his or her discretion allow those members to represent him or her at the meetings. Only one interview will be required.</w:t>
      </w:r>
    </w:p>
    <w:p w14:paraId="654CBD51" w14:textId="16D1AB5E" w:rsidR="00383F43" w:rsidRDefault="00383F43" w:rsidP="00383F43">
      <w:pPr>
        <w:pStyle w:val="Heading3"/>
      </w:pPr>
      <w:r>
        <w:lastRenderedPageBreak/>
        <w:t xml:space="preserve">Department Action:  Upon receipt, the department chairman shall promptly review the application and supporting documentation.  If the department chairman contemplates an unfavorable recommendation, the application and supporting documentation shall be reviewed by the department supervisory committee.  Upon completion of such review, the department chairman shall transmit to the Credentials Committee a written recommendation as to staff appointment, and if appointment is recommended, as to privileges to be granted, and any special conditions to be attached to the appointment.  A department chairperson may also recommend that the Credentials Committee defer action on the application.  The reason for a recommendation of deferral or modification of the initial request shall be stated and supported by reference to the completed application and all other documentation considered by the committee, all of which shall be transmitted with the report.  Any minority views shall be reduced to writing and transmitted with the </w:t>
      </w:r>
      <w:r w:rsidR="0029772B">
        <w:t>m</w:t>
      </w:r>
      <w:r>
        <w:t>ajority report.</w:t>
      </w:r>
    </w:p>
    <w:p w14:paraId="7E3215B4" w14:textId="61E0528E" w:rsidR="00383F43" w:rsidRDefault="00383F43" w:rsidP="00383F43">
      <w:pPr>
        <w:pStyle w:val="Heading3"/>
      </w:pPr>
      <w:r>
        <w:t>Once a nurse practitioner application is complete, the chief nurse executive shall promptly review the application and supporting documentation and interview the applicant.  The department chairman shall then review the application and supporting documentation.  If either the chief nurse executive or the department chair contemplates an unfavorable recommendation, the application and supporting documentation shall be transmitted to the Credentials Committee with a written recommendation from the chief nurse executive and/or the department chairman as to staff appointment.</w:t>
      </w:r>
    </w:p>
    <w:p w14:paraId="3162B683" w14:textId="77777777" w:rsidR="00CD6F5F" w:rsidRDefault="00CD6F5F" w:rsidP="00CD6F5F">
      <w:pPr>
        <w:pStyle w:val="Heading2"/>
      </w:pPr>
      <w:r>
        <w:t>Application Evaluation</w:t>
      </w:r>
    </w:p>
    <w:p w14:paraId="4B5DA65D" w14:textId="66EE93D5" w:rsidR="00383F43" w:rsidRPr="00383F43" w:rsidRDefault="00383F43" w:rsidP="00383F43">
      <w:pPr>
        <w:pStyle w:val="Heading3"/>
        <w:rPr>
          <w:b/>
        </w:rPr>
      </w:pPr>
      <w:r w:rsidRPr="00383F43">
        <w:rPr>
          <w:b/>
        </w:rPr>
        <w:t xml:space="preserve">Credentials Committee Action:  </w:t>
      </w:r>
      <w:r w:rsidRPr="00EE1215">
        <w:rPr>
          <w:bCs/>
        </w:rPr>
        <w:t>At its next regular meeting after receipt of the departmental report and recommendations, the Credentials Committee shall review the application, the supporting documentation, the departmental recommendations, and such other information available to it that may be relevant to consideration of the Applicant's qualifications for the Medical Staff category, department affiliation, and Clinical Privileges requested.  Notwithstanding the preceding sentence, if the application contains no potentially adverse information (as defined below), the Chair of the Credentials Committee may act on behalf of the Committee to review and approve the application, provided that he/she shall make a report of any such actions to the Credentials Committee at its next regularly scheduled meeting.  Upon completion of such review, the Credentials Committee (or the Chair acting on its behalf) shall promptly transmit to the Medical Executive Committee a written report and recommendation as to Medical Staff appointment, and if appointment is recommended, as to staff category, department and service affiliations, Clinical Privileges to be granted and any special conditions to be attached to the appointment.  The reason for a recommendation of modification of the initial request shall be stated and supported by reference to the completed application and all other documentation considered by the Committee, all of which shall be transmitted with the report.  Any minority views shall be reduced to writing, supported by reasons and references, and transmitted with the majority report.  If a negative recommendation is contemplated, the Credentials Committee may interview an Applicant to gather additional information.  If a negative recommendation is made, a letter should be delivered to the Applicant by the President of the Medical Staff for informational purposes only.</w:t>
      </w:r>
    </w:p>
    <w:p w14:paraId="3E338CB2" w14:textId="7656E6B2" w:rsidR="00383F43" w:rsidRDefault="00383F43" w:rsidP="00CD6F5F">
      <w:pPr>
        <w:pStyle w:val="NormalIndent3"/>
      </w:pPr>
      <w:r>
        <w:rPr>
          <w:b/>
        </w:rPr>
        <w:t>Adverse Information may include:</w:t>
      </w:r>
    </w:p>
    <w:p w14:paraId="4AB3B1F5" w14:textId="77777777" w:rsidR="00CD6F5F" w:rsidRDefault="00CD6F5F" w:rsidP="00291A10">
      <w:pPr>
        <w:pStyle w:val="NormalLettered2"/>
        <w:numPr>
          <w:ilvl w:val="0"/>
          <w:numId w:val="33"/>
        </w:numPr>
      </w:pPr>
      <w:r>
        <w:t>The application is deemed to be incomplete;</w:t>
      </w:r>
    </w:p>
    <w:p w14:paraId="6ABECE08" w14:textId="77777777" w:rsidR="00CD6F5F" w:rsidRDefault="00CD6F5F" w:rsidP="00291A10">
      <w:pPr>
        <w:pStyle w:val="NormalLettered2"/>
        <w:numPr>
          <w:ilvl w:val="0"/>
          <w:numId w:val="33"/>
        </w:numPr>
      </w:pPr>
      <w:r>
        <w:t>The final recommendation of the MEC is adverse or with limitation;</w:t>
      </w:r>
    </w:p>
    <w:p w14:paraId="34F2F46E" w14:textId="61B199B2" w:rsidR="00CD6F5F" w:rsidRDefault="00CD6F5F" w:rsidP="00291A10">
      <w:pPr>
        <w:pStyle w:val="NormalLettered2"/>
        <w:numPr>
          <w:ilvl w:val="0"/>
          <w:numId w:val="33"/>
        </w:numPr>
      </w:pPr>
      <w:r>
        <w:lastRenderedPageBreak/>
        <w:t xml:space="preserve">The applicant is found to have experienced an involuntary termination of </w:t>
      </w:r>
      <w:r w:rsidR="00D71B50">
        <w:t>Medical Staff</w:t>
      </w:r>
      <w:r>
        <w:t xml:space="preserve"> membership or involuntary limitation, reduction, denial, or loss of clinical privileges at another organization or has a current challenge or a previously successful challenge to licensure or registration;</w:t>
      </w:r>
    </w:p>
    <w:p w14:paraId="6797EC89" w14:textId="3DB58032" w:rsidR="00CD6F5F" w:rsidRPr="008D72C5" w:rsidRDefault="00CD6F5F" w:rsidP="00291A10">
      <w:pPr>
        <w:pStyle w:val="NormalLettered2"/>
        <w:numPr>
          <w:ilvl w:val="0"/>
          <w:numId w:val="33"/>
        </w:numPr>
      </w:pPr>
      <w:r>
        <w:t xml:space="preserve">Applicant is, or has </w:t>
      </w:r>
      <w:r w:rsidRPr="008D72C5">
        <w:t>been, under investigation by a state medical board</w:t>
      </w:r>
      <w:r w:rsidR="008D72C5">
        <w:t>, state</w:t>
      </w:r>
      <w:r w:rsidR="00BF04B0">
        <w:t>-</w:t>
      </w:r>
      <w:r w:rsidR="008D72C5">
        <w:t>controlled substance registration authority, DEA</w:t>
      </w:r>
      <w:r w:rsidRPr="008D72C5">
        <w:t xml:space="preserve"> or has prior disciplinary actions or legal sanctions;</w:t>
      </w:r>
    </w:p>
    <w:p w14:paraId="4A5A3609" w14:textId="0470ED02" w:rsidR="00CD6F5F" w:rsidRPr="008D72C5" w:rsidRDefault="00142C32" w:rsidP="00291A10">
      <w:pPr>
        <w:pStyle w:val="NormalLettered2"/>
        <w:numPr>
          <w:ilvl w:val="0"/>
          <w:numId w:val="33"/>
        </w:numPr>
      </w:pPr>
      <w:r w:rsidRPr="008D72C5">
        <w:t>Applicant has had two (2)</w:t>
      </w:r>
      <w:r w:rsidR="00CD6F5F" w:rsidRPr="008D72C5">
        <w:t xml:space="preserve"> or more or an unusual pattern of malpractice cases filed within th</w:t>
      </w:r>
      <w:r w:rsidRPr="008D72C5">
        <w:t>e past five (5)</w:t>
      </w:r>
      <w:r w:rsidR="00CD6F5F" w:rsidRPr="008D72C5">
        <w:t xml:space="preserve"> years or one final adverse judgment</w:t>
      </w:r>
      <w:r w:rsidR="000E5D9E" w:rsidRPr="008D72C5">
        <w:t xml:space="preserve"> or settlement</w:t>
      </w:r>
      <w:r w:rsidR="00CD6F5F" w:rsidRPr="008D72C5">
        <w:t xml:space="preserve"> in a</w:t>
      </w:r>
      <w:r w:rsidRPr="008D72C5">
        <w:t xml:space="preserve"> professional liability action in excess of $</w:t>
      </w:r>
      <w:r w:rsidR="008D72C5">
        <w:t>250,000 within the past five (5) years</w:t>
      </w:r>
      <w:r w:rsidR="00CD6F5F" w:rsidRPr="008D72C5">
        <w:t>;</w:t>
      </w:r>
    </w:p>
    <w:p w14:paraId="01D7D130" w14:textId="37B7EF35" w:rsidR="00CD6F5F" w:rsidRPr="008D72C5" w:rsidRDefault="00CD6F5F" w:rsidP="00291A10">
      <w:pPr>
        <w:pStyle w:val="NormalLettered2"/>
        <w:numPr>
          <w:ilvl w:val="0"/>
          <w:numId w:val="33"/>
        </w:numPr>
      </w:pPr>
      <w:r w:rsidRPr="008D72C5">
        <w:t xml:space="preserve">Applicant changed medical schools or residency programs or has </w:t>
      </w:r>
      <w:r w:rsidR="008D72C5">
        <w:t xml:space="preserve">unexplained </w:t>
      </w:r>
      <w:r w:rsidRPr="008D72C5">
        <w:t>gaps in training or practice</w:t>
      </w:r>
      <w:r w:rsidR="008D72C5" w:rsidRPr="008D72C5">
        <w:t xml:space="preserve"> twenty-eight (28) days or greater</w:t>
      </w:r>
      <w:r w:rsidRPr="008D72C5">
        <w:t>;</w:t>
      </w:r>
    </w:p>
    <w:p w14:paraId="4F80D0B7" w14:textId="0DF1B4BA" w:rsidR="00CD6F5F" w:rsidRPr="008D72C5" w:rsidRDefault="00CD6F5F" w:rsidP="00291A10">
      <w:pPr>
        <w:pStyle w:val="NormalLettered2"/>
        <w:numPr>
          <w:ilvl w:val="0"/>
          <w:numId w:val="33"/>
        </w:numPr>
      </w:pPr>
      <w:r w:rsidRPr="008D72C5">
        <w:t>Applican</w:t>
      </w:r>
      <w:r w:rsidR="00BB5B4A" w:rsidRPr="008D72C5">
        <w:t>t has changed practice affiliations</w:t>
      </w:r>
      <w:r w:rsidRPr="008D72C5">
        <w:t xml:space="preserve"> </w:t>
      </w:r>
      <w:r w:rsidR="00142C32" w:rsidRPr="008D72C5">
        <w:t>three</w:t>
      </w:r>
      <w:r w:rsidR="008D72C5">
        <w:t xml:space="preserve"> or more</w:t>
      </w:r>
      <w:r w:rsidR="00142C32" w:rsidRPr="008D72C5">
        <w:t xml:space="preserve"> times in the past ten (10)</w:t>
      </w:r>
      <w:r w:rsidRPr="008D72C5">
        <w:t xml:space="preserve"> years</w:t>
      </w:r>
      <w:r w:rsidR="00142C32" w:rsidRPr="008D72C5">
        <w:t xml:space="preserve">, </w:t>
      </w:r>
      <w:r w:rsidR="000E5D9E" w:rsidRPr="008D72C5">
        <w:t>excluding telemedicine</w:t>
      </w:r>
      <w:r w:rsidR="00142C32" w:rsidRPr="008D72C5">
        <w:t xml:space="preserve"> and locum tenens practitioners</w:t>
      </w:r>
      <w:r w:rsidR="008D72C5">
        <w:t xml:space="preserve"> and those serving in the military</w:t>
      </w:r>
      <w:r w:rsidRPr="008D72C5">
        <w:t>;</w:t>
      </w:r>
    </w:p>
    <w:p w14:paraId="2822985B" w14:textId="77777777" w:rsidR="00CD6F5F" w:rsidRDefault="00CD6F5F" w:rsidP="00291A10">
      <w:pPr>
        <w:pStyle w:val="NormalLettered2"/>
        <w:numPr>
          <w:ilvl w:val="0"/>
          <w:numId w:val="33"/>
        </w:numPr>
      </w:pPr>
      <w:r>
        <w:t>Applicant has one or more reference responses that raise concerns or questions;</w:t>
      </w:r>
    </w:p>
    <w:p w14:paraId="523B9A39" w14:textId="5A347617" w:rsidR="00CD6F5F" w:rsidRDefault="008D72C5" w:rsidP="00291A10">
      <w:pPr>
        <w:pStyle w:val="NormalLettered2"/>
        <w:numPr>
          <w:ilvl w:val="0"/>
          <w:numId w:val="33"/>
        </w:numPr>
      </w:pPr>
      <w:r>
        <w:t>Substantive d</w:t>
      </w:r>
      <w:r w:rsidR="00CD6F5F">
        <w:t>iscrepancy is found between information received from the applicant and references or verified information;</w:t>
      </w:r>
    </w:p>
    <w:p w14:paraId="53985B44" w14:textId="273CFB90" w:rsidR="00CD6F5F" w:rsidRDefault="00CD6F5F" w:rsidP="00291A10">
      <w:pPr>
        <w:pStyle w:val="NormalLettered2"/>
        <w:numPr>
          <w:ilvl w:val="0"/>
          <w:numId w:val="33"/>
        </w:numPr>
      </w:pPr>
      <w:r>
        <w:t>Applicant has an adverse National Practitioner Data Bank report</w:t>
      </w:r>
      <w:r w:rsidR="00142C32">
        <w:t xml:space="preserve"> </w:t>
      </w:r>
      <w:r w:rsidR="00084B8D">
        <w:t>unrelated to professional liability actions</w:t>
      </w:r>
      <w:r>
        <w:t>;</w:t>
      </w:r>
    </w:p>
    <w:p w14:paraId="16F22263" w14:textId="7703DDEB" w:rsidR="00CD6F5F" w:rsidRDefault="00CD6F5F" w:rsidP="00291A10">
      <w:pPr>
        <w:pStyle w:val="NormalLettered2"/>
        <w:numPr>
          <w:ilvl w:val="0"/>
          <w:numId w:val="33"/>
        </w:numPr>
      </w:pPr>
      <w:r>
        <w:t xml:space="preserve">The request for privileges </w:t>
      </w:r>
      <w:r w:rsidR="00BF04B0">
        <w:t xml:space="preserve">is </w:t>
      </w:r>
      <w:r>
        <w:t>not reasonable based upon applicant</w:t>
      </w:r>
      <w:r w:rsidR="00993161">
        <w:t>’</w:t>
      </w:r>
      <w:r>
        <w:t>s experience, training, and demonstrated current competence, and/or is not in compliance with applicable criteria;</w:t>
      </w:r>
    </w:p>
    <w:p w14:paraId="621DEBE8" w14:textId="77777777" w:rsidR="00CD6F5F" w:rsidRDefault="00CD6F5F" w:rsidP="00291A10">
      <w:pPr>
        <w:pStyle w:val="NormalLettered2"/>
        <w:numPr>
          <w:ilvl w:val="0"/>
          <w:numId w:val="33"/>
        </w:numPr>
      </w:pPr>
      <w:r>
        <w:t>Applicant has been removed from a managed care panel for reasons of professional conduct or quality;</w:t>
      </w:r>
    </w:p>
    <w:p w14:paraId="30F0091C" w14:textId="77777777" w:rsidR="00CD6F5F" w:rsidRDefault="00CD6F5F" w:rsidP="00291A10">
      <w:pPr>
        <w:pStyle w:val="NormalLettered2"/>
        <w:numPr>
          <w:ilvl w:val="0"/>
          <w:numId w:val="33"/>
        </w:numPr>
      </w:pPr>
      <w:r>
        <w:t>Applicant has potentially relevant physical, mental</w:t>
      </w:r>
      <w:r w:rsidR="00BB4992">
        <w:t>,</w:t>
      </w:r>
      <w:r>
        <w:t xml:space="preserve"> and/or emotional health problems;</w:t>
      </w:r>
    </w:p>
    <w:p w14:paraId="413F58C0" w14:textId="103E52B8" w:rsidR="00CD6F5F" w:rsidRDefault="00CD6F5F" w:rsidP="0029772B">
      <w:pPr>
        <w:pStyle w:val="NormalLettered2"/>
        <w:numPr>
          <w:ilvl w:val="0"/>
          <w:numId w:val="33"/>
        </w:numPr>
      </w:pPr>
      <w:r>
        <w:t xml:space="preserve">Other reasons as determined by a </w:t>
      </w:r>
      <w:r w:rsidR="00D71B50">
        <w:t>Medical Staff</w:t>
      </w:r>
      <w:r>
        <w:t xml:space="preserve"> leader or other representative of the hospital which raise questions about the qualifications, competency, professionalism</w:t>
      </w:r>
      <w:r w:rsidR="00E56AE0">
        <w:t>,</w:t>
      </w:r>
      <w:r>
        <w:t xml:space="preserve"> or appropriateness of the applicant for membership or privileges.</w:t>
      </w:r>
    </w:p>
    <w:p w14:paraId="6EF4E8A4" w14:textId="1D4EA6FA" w:rsidR="00CD6F5F" w:rsidRDefault="00CD6F5F" w:rsidP="00CD6F5F">
      <w:pPr>
        <w:pStyle w:val="Heading3"/>
      </w:pPr>
      <w:r>
        <w:t>MEC Action</w:t>
      </w:r>
    </w:p>
    <w:p w14:paraId="448DDE67" w14:textId="10114C2F" w:rsidR="00CD6F5F" w:rsidRDefault="00EB724F" w:rsidP="00CD6F5F">
      <w:pPr>
        <w:pStyle w:val="NormalIndent3"/>
      </w:pPr>
      <w:r w:rsidRPr="00EB724F">
        <w:t>At its next regular meeting after receipt of the Credentials Committee report and recommendations, the Medical Executive Committee shall consider the report and such other relevant information available to i</w:t>
      </w:r>
      <w:r w:rsidR="00107F71">
        <w:t>t</w:t>
      </w:r>
      <w:proofErr w:type="gramStart"/>
      <w:r w:rsidR="00107F71">
        <w:t xml:space="preserve">. </w:t>
      </w:r>
      <w:r w:rsidR="00CD6F5F">
        <w:t>.</w:t>
      </w:r>
      <w:proofErr w:type="gramEnd"/>
      <w:r w:rsidR="00CD6F5F">
        <w:t xml:space="preserve"> The MEC forwards the following to the Board:</w:t>
      </w:r>
    </w:p>
    <w:p w14:paraId="5A56FED1" w14:textId="77777777" w:rsidR="00CD6F5F" w:rsidRDefault="00CD6F5F" w:rsidP="00291A10">
      <w:pPr>
        <w:pStyle w:val="NormalLettered2"/>
        <w:numPr>
          <w:ilvl w:val="0"/>
          <w:numId w:val="37"/>
        </w:numPr>
      </w:pPr>
      <w:r>
        <w:t>A recommendation to approve the applicant</w:t>
      </w:r>
      <w:r w:rsidR="00993161">
        <w:t>’</w:t>
      </w:r>
      <w:r>
        <w:t>s request for membership and/or privileges; to approve membership but modify the requested privileges; or deny membership and/or privileges;</w:t>
      </w:r>
      <w:r w:rsidR="00796C35">
        <w:t xml:space="preserve"> and</w:t>
      </w:r>
    </w:p>
    <w:p w14:paraId="567A9162" w14:textId="77777777" w:rsidR="00CD6F5F" w:rsidRDefault="00CD6F5F" w:rsidP="00291A10">
      <w:pPr>
        <w:pStyle w:val="NormalLettered2"/>
        <w:numPr>
          <w:ilvl w:val="0"/>
          <w:numId w:val="37"/>
        </w:numPr>
      </w:pPr>
      <w:r>
        <w:t>A recommendation to define those circumstances which require monitoring and evaluation of clinical performance after initi</w:t>
      </w:r>
      <w:r w:rsidR="00796C35">
        <w:t>al grant of clinical privileges.</w:t>
      </w:r>
    </w:p>
    <w:p w14:paraId="3728474D" w14:textId="1D3CC10A" w:rsidR="00CD6F5F" w:rsidRDefault="0004469F" w:rsidP="00291A10">
      <w:pPr>
        <w:pStyle w:val="NormalLettered2"/>
        <w:numPr>
          <w:ilvl w:val="0"/>
          <w:numId w:val="37"/>
        </w:numPr>
      </w:pPr>
      <w:r w:rsidRPr="0004469F">
        <w:t>Comments to support these recommendations</w:t>
      </w:r>
      <w:r w:rsidR="00CD6F5F">
        <w:t>.</w:t>
      </w:r>
    </w:p>
    <w:p w14:paraId="1F4421A0" w14:textId="1EDA69F2" w:rsidR="00CD6F5F" w:rsidRDefault="00CD6F5F" w:rsidP="00056731">
      <w:pPr>
        <w:pStyle w:val="NormalIndent3"/>
      </w:pPr>
      <w:r>
        <w:lastRenderedPageBreak/>
        <w:t>Whenever the MEC makes an adverse recommendation to the Board, a special notice, stating the reason, will be sent to the applicant who shall then be entitled to the</w:t>
      </w:r>
      <w:r w:rsidR="00162B5C">
        <w:t xml:space="preserve"> procedural rights provided in </w:t>
      </w:r>
      <w:r>
        <w:t>Part II of these bylaws (Investigation, Corrective Action, Hearing and Appeal Plan).</w:t>
      </w:r>
    </w:p>
    <w:p w14:paraId="13CACA00" w14:textId="77777777" w:rsidR="00CD6F5F" w:rsidRDefault="00CD6F5F" w:rsidP="00A4135C">
      <w:pPr>
        <w:pStyle w:val="Heading3"/>
        <w:keepNext/>
        <w:tabs>
          <w:tab w:val="clear" w:pos="1260"/>
          <w:tab w:val="num" w:pos="1440"/>
        </w:tabs>
      </w:pPr>
      <w:r>
        <w:t>Board Action:</w:t>
      </w:r>
    </w:p>
    <w:p w14:paraId="727C9D8D" w14:textId="4D1ED223" w:rsidR="004E032D" w:rsidRDefault="004E032D" w:rsidP="00A4135C">
      <w:pPr>
        <w:pStyle w:val="Heading3"/>
        <w:keepNext/>
        <w:numPr>
          <w:ilvl w:val="0"/>
          <w:numId w:val="0"/>
        </w:numPr>
        <w:tabs>
          <w:tab w:val="num" w:pos="1440"/>
        </w:tabs>
        <w:ind w:left="1440"/>
      </w:pPr>
      <w:r>
        <w:t>The Board reviews the application and votes for one of the following actions:</w:t>
      </w:r>
    </w:p>
    <w:p w14:paraId="65B4116D" w14:textId="76FC943E" w:rsidR="00CD6F5F" w:rsidRDefault="00EB724F" w:rsidP="00291A10">
      <w:pPr>
        <w:pStyle w:val="NormalLettered2"/>
        <w:numPr>
          <w:ilvl w:val="0"/>
          <w:numId w:val="38"/>
        </w:numPr>
      </w:pPr>
      <w:r w:rsidRPr="00EE1215">
        <w:rPr>
          <w:szCs w:val="22"/>
        </w:rPr>
        <w:t>On Favorable Medical Executive Committee Recommendation</w:t>
      </w:r>
      <w:r w:rsidRPr="00EE1215">
        <w:rPr>
          <w:b/>
          <w:bCs/>
          <w:szCs w:val="22"/>
        </w:rPr>
        <w:t>:</w:t>
      </w:r>
      <w:r w:rsidRPr="00EE1215">
        <w:rPr>
          <w:szCs w:val="22"/>
        </w:rPr>
        <w:t xml:space="preserve">  The Board shall, in whole or in part, adopt or reject a favorable recommendation of the Medical Executive Committee, or refer the recommendation back to the Medical Executive Committee for further consideration, stating the reasons for such referral back and setting a time limit within which a subsequent recommendation shall be </w:t>
      </w:r>
      <w:proofErr w:type="gramStart"/>
      <w:r w:rsidRPr="00EE1215">
        <w:rPr>
          <w:szCs w:val="22"/>
        </w:rPr>
        <w:t>made</w:t>
      </w:r>
      <w:r>
        <w:rPr>
          <w:rFonts w:ascii="Arial" w:hAnsi="Arial" w:cs="Arial"/>
          <w:szCs w:val="22"/>
        </w:rPr>
        <w:t xml:space="preserve">.  </w:t>
      </w:r>
      <w:r w:rsidR="00CD6F5F">
        <w:t>.</w:t>
      </w:r>
      <w:proofErr w:type="gramEnd"/>
    </w:p>
    <w:p w14:paraId="3CEE0C09" w14:textId="4BF846A0" w:rsidR="00CD6F5F" w:rsidRDefault="005B34A9" w:rsidP="00EE1215">
      <w:pPr>
        <w:pStyle w:val="NormalBullets3"/>
        <w:tabs>
          <w:tab w:val="clear" w:pos="2160"/>
          <w:tab w:val="left" w:pos="2340"/>
        </w:tabs>
      </w:pPr>
      <w:r>
        <w:t xml:space="preserve">b. </w:t>
      </w:r>
      <w:r w:rsidR="00162B5C">
        <w:t>If the B</w:t>
      </w:r>
      <w:r w:rsidR="00CD6F5F">
        <w:t>oard</w:t>
      </w:r>
      <w:r w:rsidR="00993161">
        <w:t>’</w:t>
      </w:r>
      <w:r w:rsidR="00CD6F5F">
        <w:t xml:space="preserve">s action is </w:t>
      </w:r>
      <w:proofErr w:type="gramStart"/>
      <w:r w:rsidR="00CD6F5F">
        <w:t>adverse</w:t>
      </w:r>
      <w:proofErr w:type="gramEnd"/>
      <w:r w:rsidR="00CD6F5F">
        <w:t xml:space="preserve"> to the applicant, a special notice, stating the reason, will be sent to the applicant who shall then be entitled to the procedural rights provided in Part II of these bylaws (Investigation, Corrective A</w:t>
      </w:r>
      <w:r w:rsidR="0055174B">
        <w:t>ction, Hearing and Appeal Plan); or</w:t>
      </w:r>
    </w:p>
    <w:p w14:paraId="13507F60" w14:textId="77777777" w:rsidR="00CD6F5F" w:rsidRDefault="00CD6F5F" w:rsidP="00EE1215">
      <w:pPr>
        <w:pStyle w:val="NormalBullets3"/>
        <w:tabs>
          <w:tab w:val="clear" w:pos="2160"/>
          <w:tab w:val="left" w:pos="2340"/>
        </w:tabs>
      </w:pPr>
      <w:r>
        <w:t>The Board shall take final action in the matter as provided in Part II of these bylaws (Investigation, Corrective Action, Hearing and Appeal Plan).</w:t>
      </w:r>
    </w:p>
    <w:p w14:paraId="12335201" w14:textId="08BA9F48" w:rsidR="00CD6F5F" w:rsidRDefault="00162B5C" w:rsidP="00A4135C">
      <w:pPr>
        <w:pStyle w:val="Heading3"/>
        <w:tabs>
          <w:tab w:val="clear" w:pos="1260"/>
          <w:tab w:val="num" w:pos="1440"/>
        </w:tabs>
      </w:pPr>
      <w:r>
        <w:rPr>
          <w:b/>
        </w:rPr>
        <w:t>Notice of Final D</w:t>
      </w:r>
      <w:r w:rsidR="00CD6F5F" w:rsidRPr="00F0465E">
        <w:rPr>
          <w:b/>
        </w:rPr>
        <w:t>ecision</w:t>
      </w:r>
      <w:r w:rsidR="00CD6F5F" w:rsidRPr="004C618A">
        <w:rPr>
          <w:b/>
        </w:rPr>
        <w:t>:</w:t>
      </w:r>
      <w:r w:rsidR="00CD6F5F">
        <w:t xml:space="preserve">  Notice of the Board</w:t>
      </w:r>
      <w:r w:rsidR="00993161">
        <w:t>’</w:t>
      </w:r>
      <w:r w:rsidR="00CD6F5F">
        <w:t xml:space="preserve">s final decision shall be given, through the </w:t>
      </w:r>
      <w:r w:rsidR="00935EED">
        <w:t>CEO</w:t>
      </w:r>
      <w:r w:rsidR="008C322C">
        <w:t xml:space="preserve"> and Hospital President</w:t>
      </w:r>
      <w:r w:rsidR="00CD6F5F">
        <w:t xml:space="preserve"> to the MEC and to the </w:t>
      </w:r>
      <w:r w:rsidR="00B41D42">
        <w:t>Chair</w:t>
      </w:r>
      <w:r w:rsidR="00E0216E" w:rsidRPr="00E0216E">
        <w:t xml:space="preserve"> of each </w:t>
      </w:r>
      <w:r w:rsidR="00B41D42">
        <w:t>Department</w:t>
      </w:r>
      <w:r w:rsidR="00CD6F5F">
        <w:t xml:space="preserve"> concerned. The applicant shall receive written notice of appointment and special notice of any adverse final decisions in a timely manner. A decision and notice of appointment </w:t>
      </w:r>
      <w:proofErr w:type="gramStart"/>
      <w:r w:rsidR="00CD6F5F">
        <w:t>includes</w:t>
      </w:r>
      <w:proofErr w:type="gramEnd"/>
      <w:r w:rsidR="00CD6F5F">
        <w:t xml:space="preserve"> the staff category to which the applicant is appointed, the </w:t>
      </w:r>
      <w:r w:rsidR="00B41D42">
        <w:t>Department</w:t>
      </w:r>
      <w:r w:rsidR="00CD6F5F">
        <w:t xml:space="preserve"> to which s/he is assigned, the clinical privileges s/he may exercise, </w:t>
      </w:r>
      <w:r w:rsidR="00462B0D">
        <w:t xml:space="preserve">the timeframe of the appointment, </w:t>
      </w:r>
      <w:r w:rsidR="00CD6F5F">
        <w:t>and any special conditions attached to the appointment.</w:t>
      </w:r>
    </w:p>
    <w:p w14:paraId="07BA23F3" w14:textId="30087716" w:rsidR="004B090D" w:rsidRDefault="00162B5C" w:rsidP="002E0E9F">
      <w:pPr>
        <w:pStyle w:val="Heading3"/>
        <w:tabs>
          <w:tab w:val="clear" w:pos="1260"/>
          <w:tab w:val="num" w:pos="1440"/>
        </w:tabs>
      </w:pPr>
      <w:r>
        <w:rPr>
          <w:b/>
        </w:rPr>
        <w:t>Time Periods for P</w:t>
      </w:r>
      <w:r w:rsidR="00CD6F5F" w:rsidRPr="00F0465E">
        <w:rPr>
          <w:b/>
        </w:rPr>
        <w:t>rocessing</w:t>
      </w:r>
      <w:r w:rsidR="00CD6F5F" w:rsidRPr="004C618A">
        <w:rPr>
          <w:b/>
        </w:rPr>
        <w:t>:</w:t>
      </w:r>
      <w:r w:rsidR="00CD6F5F">
        <w:t xml:space="preserve">  All individual and groups acting on an application for staff appointment and/or clinical privileges must do so in a timely and good faith manner, and, except for good cause, each application will be processed within 180 (one-hundred eighty) days.</w:t>
      </w:r>
      <w:r w:rsidR="002E0E9F">
        <w:t xml:space="preserve"> A recommendation shall be made to the MEC within sixty (60) days of a complete application.</w:t>
      </w:r>
    </w:p>
    <w:p w14:paraId="36081C91" w14:textId="77777777" w:rsidR="00CD6F5F" w:rsidRDefault="00CD6F5F" w:rsidP="00CD6F5F">
      <w:pPr>
        <w:pStyle w:val="NormalIndent3"/>
      </w:pPr>
      <w:r>
        <w:t>These time periods are deemed guidelines and do not create any right to have an application processed within these precise periods. If the provisions of Part II of these bylaws (Investigation, Corrective Action, Hearing and Appeal Plan) are activated, the time requirements provided therein govern the continued processing of the application.</w:t>
      </w:r>
    </w:p>
    <w:p w14:paraId="703CBD11" w14:textId="77777777" w:rsidR="00CD6F5F" w:rsidRDefault="00CD6F5F" w:rsidP="00CD6F5F">
      <w:pPr>
        <w:pStyle w:val="Heading1"/>
        <w:tabs>
          <w:tab w:val="clear" w:pos="360"/>
        </w:tabs>
        <w:ind w:left="1440" w:hanging="1440"/>
      </w:pPr>
      <w:bookmarkStart w:id="110" w:name="_Toc446210037"/>
      <w:r>
        <w:lastRenderedPageBreak/>
        <w:t>Reappointment</w:t>
      </w:r>
      <w:bookmarkEnd w:id="110"/>
    </w:p>
    <w:p w14:paraId="652E1F92" w14:textId="77777777" w:rsidR="00CD6F5F" w:rsidRDefault="00CD6F5F" w:rsidP="00CD6F5F">
      <w:pPr>
        <w:pStyle w:val="Heading2"/>
      </w:pPr>
      <w:r>
        <w:t>Criteria for Reappointment</w:t>
      </w:r>
    </w:p>
    <w:p w14:paraId="357E218B" w14:textId="4FCD4CE6" w:rsidR="00CD6F5F" w:rsidRDefault="00CD6F5F" w:rsidP="00A4135C">
      <w:pPr>
        <w:pStyle w:val="Heading3"/>
        <w:numPr>
          <w:ilvl w:val="0"/>
          <w:numId w:val="0"/>
        </w:numPr>
        <w:ind w:left="720"/>
      </w:pPr>
      <w:r w:rsidRPr="00375E50">
        <w:t>It is the policy of the hospital to approve for reappointment and/or renewal of privileges only those practitioners who meet the criteria for initia</w:t>
      </w:r>
      <w:r w:rsidR="002E0E9F">
        <w:t>l appointment as identified in S</w:t>
      </w:r>
      <w:r w:rsidRPr="00375E50">
        <w:t xml:space="preserve">ection 2. The MEC must also determine that the practitioner provides effective care that is consistent with the hospital standards regarding ongoing quality and the hospital performance improvement program. The practitioner must provide the information enumerated in Section </w:t>
      </w:r>
      <w:r w:rsidR="00692BE0">
        <w:t>4</w:t>
      </w:r>
      <w:r w:rsidRPr="00375E50">
        <w:t xml:space="preserve">.2 below. All reappointments and renewals of clinical privileges are for a period not to exceed twenty-four (24) months. The granting of new clinical privileges to existing </w:t>
      </w:r>
      <w:r w:rsidR="00D71B50">
        <w:t>Medical Staff</w:t>
      </w:r>
      <w:r w:rsidRPr="00375E50">
        <w:t xml:space="preserve"> members </w:t>
      </w:r>
      <w:r w:rsidR="00E0216E" w:rsidRPr="00E0216E">
        <w:t xml:space="preserve">or other practitioners with privileges </w:t>
      </w:r>
      <w:r w:rsidRPr="00375E50">
        <w:t xml:space="preserve">will follow the steps described in Section 3 above concerning the initial granting of new clinical privileges and Section </w:t>
      </w:r>
      <w:r w:rsidR="005422E8">
        <w:t>6.1 below</w:t>
      </w:r>
      <w:r w:rsidRPr="00375E50">
        <w:t xml:space="preserve"> concerning focused professional practice evaluation. A suitable peer shall substitute for the </w:t>
      </w:r>
      <w:r w:rsidR="00266188">
        <w:t>Department Chair</w:t>
      </w:r>
      <w:r w:rsidRPr="00375E50">
        <w:t xml:space="preserve"> in the evaluation of current competency of the </w:t>
      </w:r>
      <w:r w:rsidR="00266188">
        <w:t>Department Chair</w:t>
      </w:r>
      <w:r w:rsidRPr="00375E50">
        <w:t xml:space="preserve"> and recommend appropriate action to the </w:t>
      </w:r>
      <w:r w:rsidR="005E03B0">
        <w:t>Credentials Committee</w:t>
      </w:r>
      <w:r w:rsidRPr="00375E50">
        <w:t>.</w:t>
      </w:r>
    </w:p>
    <w:p w14:paraId="34FBE37E" w14:textId="77777777" w:rsidR="00CD6F5F" w:rsidRPr="00BF49EB" w:rsidRDefault="00CD6F5F" w:rsidP="00CD6F5F">
      <w:pPr>
        <w:pStyle w:val="Heading2"/>
      </w:pPr>
      <w:r>
        <w:t xml:space="preserve">Information Collection and </w:t>
      </w:r>
      <w:r w:rsidRPr="00BF49EB">
        <w:t>Verification</w:t>
      </w:r>
    </w:p>
    <w:p w14:paraId="3E531983" w14:textId="7153CE31" w:rsidR="00CD6F5F" w:rsidRDefault="00CD6F5F" w:rsidP="00A4135C">
      <w:pPr>
        <w:pStyle w:val="Heading3"/>
        <w:tabs>
          <w:tab w:val="clear" w:pos="1260"/>
          <w:tab w:val="num" w:pos="1440"/>
        </w:tabs>
      </w:pPr>
      <w:r w:rsidRPr="00BF49EB">
        <w:rPr>
          <w:b/>
        </w:rPr>
        <w:t>From appointee:</w:t>
      </w:r>
      <w:r w:rsidRPr="00BF49EB">
        <w:t xml:space="preserve">  On or before four (4) months prior to the date of expiration of a </w:t>
      </w:r>
      <w:r w:rsidR="00D71B50" w:rsidRPr="00BF49EB">
        <w:t>Medical Staff</w:t>
      </w:r>
      <w:r w:rsidRPr="00BF49EB">
        <w:t xml:space="preserve"> appointment or grant of privileges, a representative from the </w:t>
      </w:r>
      <w:r w:rsidR="00D71B50" w:rsidRPr="00BF49EB">
        <w:t>Medical Staff</w:t>
      </w:r>
      <w:r w:rsidRPr="00BF49EB">
        <w:t xml:space="preserve"> office notifies the practitioner of the date of expiration and supplies him/her with an application for reappointment for membersh</w:t>
      </w:r>
      <w:r w:rsidR="00162B5C" w:rsidRPr="00BF49EB">
        <w:t xml:space="preserve">ip and/or privileges. At least </w:t>
      </w:r>
      <w:r w:rsidR="00BF49EB">
        <w:t>forty-five (45)</w:t>
      </w:r>
      <w:r w:rsidRPr="00BF49EB">
        <w:t xml:space="preserve"> </w:t>
      </w:r>
      <w:r>
        <w:t>days</w:t>
      </w:r>
      <w:r w:rsidR="00BF49EB">
        <w:t xml:space="preserve"> after release of the reapplication</w:t>
      </w:r>
      <w:r w:rsidR="00FB698A">
        <w:t>,</w:t>
      </w:r>
      <w:r>
        <w:t xml:space="preserve"> the practitioner must return the following to the </w:t>
      </w:r>
      <w:r w:rsidR="00D71B50">
        <w:t>Medical Staff</w:t>
      </w:r>
      <w:r>
        <w:t xml:space="preserve"> office:</w:t>
      </w:r>
    </w:p>
    <w:p w14:paraId="15068E09" w14:textId="77777777" w:rsidR="00CD6F5F" w:rsidRDefault="00CD6F5F" w:rsidP="00291A10">
      <w:pPr>
        <w:pStyle w:val="NormalLettered2"/>
        <w:numPr>
          <w:ilvl w:val="0"/>
          <w:numId w:val="39"/>
        </w:numPr>
      </w:pPr>
      <w:r>
        <w:t>A completed reapplication form, which includes complete information to update his/her file on items listed in his/her original application, any required new, additional, or clarifying information, and any required fees or dues;</w:t>
      </w:r>
    </w:p>
    <w:p w14:paraId="3783A1C6" w14:textId="77777777" w:rsidR="00CD6F5F" w:rsidRDefault="00CD6F5F" w:rsidP="00291A10">
      <w:pPr>
        <w:pStyle w:val="NormalLettered2"/>
        <w:numPr>
          <w:ilvl w:val="0"/>
          <w:numId w:val="39"/>
        </w:numPr>
      </w:pPr>
      <w:r>
        <w:t>Information concerning continuing training and education internal and external to the hospital during the preceding period;</w:t>
      </w:r>
      <w:r w:rsidR="00796C35">
        <w:t xml:space="preserve"> and</w:t>
      </w:r>
    </w:p>
    <w:p w14:paraId="4FE1ECBD" w14:textId="77777777" w:rsidR="00CD6F5F" w:rsidRDefault="00CD6F5F" w:rsidP="00291A10">
      <w:pPr>
        <w:pStyle w:val="NormalLettered2"/>
        <w:numPr>
          <w:ilvl w:val="0"/>
          <w:numId w:val="39"/>
        </w:numPr>
      </w:pPr>
      <w:r>
        <w:t>By signing the reapplication form the appointee agrees to the same terms as identified in Section 3.2 above.</w:t>
      </w:r>
    </w:p>
    <w:p w14:paraId="2943F743" w14:textId="3D2540D3" w:rsidR="00CD6F5F" w:rsidRDefault="00CD6F5F" w:rsidP="00A4135C">
      <w:pPr>
        <w:pStyle w:val="Heading3"/>
        <w:tabs>
          <w:tab w:val="clear" w:pos="1260"/>
          <w:tab w:val="num" w:pos="1440"/>
        </w:tabs>
      </w:pPr>
      <w:r>
        <w:t xml:space="preserve">From internal and/or external sources:  The </w:t>
      </w:r>
      <w:r w:rsidR="00D71B50">
        <w:t>Medical Staff</w:t>
      </w:r>
      <w:r>
        <w:t xml:space="preserve"> office collects and verifies informatio</w:t>
      </w:r>
      <w:r w:rsidR="00E0216E">
        <w:t>n regarding each practitioner</w:t>
      </w:r>
      <w:r w:rsidR="00993161">
        <w:t>’</w:t>
      </w:r>
      <w:r>
        <w:t xml:space="preserve">s professional and collegial activities to include those items listed in </w:t>
      </w:r>
      <w:r w:rsidR="00761578">
        <w:t>Section 3.</w:t>
      </w:r>
      <w:r w:rsidR="00F3799D">
        <w:t>1</w:t>
      </w:r>
      <w:r w:rsidR="00761578">
        <w:t>.</w:t>
      </w:r>
      <w:r w:rsidR="00F3799D">
        <w:t>5</w:t>
      </w:r>
      <w:r w:rsidR="00761578">
        <w:t>, items a. to</w:t>
      </w:r>
      <w:r w:rsidR="00462B0D">
        <w:t xml:space="preserve"> </w:t>
      </w:r>
      <w:r w:rsidR="00F3799D">
        <w:t>k</w:t>
      </w:r>
      <w:r w:rsidR="00462B0D">
        <w:t>.</w:t>
      </w:r>
    </w:p>
    <w:p w14:paraId="2F718EB2" w14:textId="77777777" w:rsidR="00CD6F5F" w:rsidRDefault="00CD6F5F" w:rsidP="00A4135C">
      <w:pPr>
        <w:pStyle w:val="Heading3"/>
        <w:keepNext/>
        <w:tabs>
          <w:tab w:val="clear" w:pos="1260"/>
          <w:tab w:val="num" w:pos="1440"/>
        </w:tabs>
      </w:pPr>
      <w:r>
        <w:t>The following information is also collected and verified</w:t>
      </w:r>
      <w:r w:rsidR="00796C35">
        <w:t>:</w:t>
      </w:r>
    </w:p>
    <w:p w14:paraId="327C15D6" w14:textId="77777777" w:rsidR="00CD6F5F" w:rsidRDefault="00CD6F5F" w:rsidP="00291A10">
      <w:pPr>
        <w:pStyle w:val="NormalLettered2"/>
        <w:numPr>
          <w:ilvl w:val="0"/>
          <w:numId w:val="40"/>
        </w:numPr>
      </w:pPr>
      <w:r>
        <w:t xml:space="preserve">A summary of clinical activity at this hospital for each </w:t>
      </w:r>
      <w:r w:rsidR="00E0216E">
        <w:t>practitioner</w:t>
      </w:r>
      <w:r>
        <w:t xml:space="preserve"> due for reappointment;</w:t>
      </w:r>
    </w:p>
    <w:p w14:paraId="5D5E7E0B" w14:textId="724FD4BA" w:rsidR="00CD6F5F" w:rsidRDefault="00CD6F5F" w:rsidP="00291A10">
      <w:pPr>
        <w:pStyle w:val="NormalLettered2"/>
        <w:numPr>
          <w:ilvl w:val="0"/>
          <w:numId w:val="40"/>
        </w:numPr>
      </w:pPr>
      <w:r>
        <w:t>Performance and conduct in this hospital and other healthcare organizations in which the practitione</w:t>
      </w:r>
      <w:r w:rsidR="00162B5C">
        <w:t>r has provided substantial</w:t>
      </w:r>
      <w:r>
        <w:t xml:space="preserve"> clinical care since the last reappointment, including patient care, medical/clinical knowledge, practice-based learning and improvement, interpersonal and communication skills, professionalism, and system-based practice;</w:t>
      </w:r>
    </w:p>
    <w:p w14:paraId="0D165AE5" w14:textId="3F2C4E51" w:rsidR="00CD6F5F" w:rsidRDefault="00FB698A" w:rsidP="00291A10">
      <w:pPr>
        <w:pStyle w:val="NormalLettered2"/>
        <w:numPr>
          <w:ilvl w:val="0"/>
          <w:numId w:val="40"/>
        </w:numPr>
      </w:pPr>
      <w:r>
        <w:t xml:space="preserve">Attestation </w:t>
      </w:r>
      <w:r w:rsidR="00CD6F5F">
        <w:t>of any required hours of continuing medical education activity;</w:t>
      </w:r>
    </w:p>
    <w:p w14:paraId="2DA9B013" w14:textId="6D1658E9" w:rsidR="00CD6F5F" w:rsidRDefault="00CD6F5F" w:rsidP="00291A10">
      <w:pPr>
        <w:pStyle w:val="NormalLettered2"/>
        <w:numPr>
          <w:ilvl w:val="0"/>
          <w:numId w:val="40"/>
        </w:numPr>
      </w:pPr>
      <w:r>
        <w:t xml:space="preserve">Service on </w:t>
      </w:r>
      <w:r w:rsidR="00D71B50">
        <w:t>Medical Staff</w:t>
      </w:r>
      <w:r w:rsidR="00E0216E">
        <w:t xml:space="preserve">, </w:t>
      </w:r>
      <w:r w:rsidR="00B41D42">
        <w:t>Department</w:t>
      </w:r>
      <w:r w:rsidR="00E0216E">
        <w:t>, and hospital committees;</w:t>
      </w:r>
    </w:p>
    <w:p w14:paraId="61D49B2C" w14:textId="77777777" w:rsidR="00CD6F5F" w:rsidRDefault="00CD6F5F" w:rsidP="00291A10">
      <w:pPr>
        <w:pStyle w:val="NormalLettered2"/>
        <w:numPr>
          <w:ilvl w:val="0"/>
          <w:numId w:val="40"/>
        </w:numPr>
      </w:pPr>
      <w:r>
        <w:t>Timely and accurate completion of medical records;</w:t>
      </w:r>
    </w:p>
    <w:p w14:paraId="3451D1C2" w14:textId="62733794" w:rsidR="00CD6F5F" w:rsidRDefault="00CD6F5F" w:rsidP="00291A10">
      <w:pPr>
        <w:pStyle w:val="NormalLettered2"/>
        <w:numPr>
          <w:ilvl w:val="0"/>
          <w:numId w:val="40"/>
        </w:numPr>
      </w:pPr>
      <w:r>
        <w:lastRenderedPageBreak/>
        <w:t xml:space="preserve">Compliance with all applicable bylaws, policies, rules, regulations, and procedures of the hospital and </w:t>
      </w:r>
      <w:r w:rsidR="00D71B50">
        <w:t>Medical Staff</w:t>
      </w:r>
      <w:r>
        <w:t>;</w:t>
      </w:r>
    </w:p>
    <w:p w14:paraId="41E8D319" w14:textId="00F92035" w:rsidR="00CD6F5F" w:rsidRDefault="00CD6F5F" w:rsidP="00291A10">
      <w:pPr>
        <w:pStyle w:val="NormalLettered2"/>
        <w:numPr>
          <w:ilvl w:val="0"/>
          <w:numId w:val="40"/>
        </w:numPr>
      </w:pPr>
      <w:r>
        <w:t>Any significant gaps in employment or practice since the previous appointment or reappointment</w:t>
      </w:r>
      <w:r w:rsidR="00FD1A6E">
        <w:t xml:space="preserve"> of</w:t>
      </w:r>
      <w:r w:rsidR="008D72C5">
        <w:t xml:space="preserve"> twenty-eight (28) days or greater</w:t>
      </w:r>
      <w:r>
        <w:t>;</w:t>
      </w:r>
    </w:p>
    <w:p w14:paraId="1BF734D6" w14:textId="77777777" w:rsidR="00CD6F5F" w:rsidRDefault="00CD6F5F" w:rsidP="00291A10">
      <w:pPr>
        <w:pStyle w:val="NormalLettered2"/>
        <w:numPr>
          <w:ilvl w:val="0"/>
          <w:numId w:val="40"/>
        </w:numPr>
      </w:pPr>
      <w:r>
        <w:t>Verification of current licensure;</w:t>
      </w:r>
    </w:p>
    <w:p w14:paraId="620F4F88" w14:textId="21C56181" w:rsidR="00C06EEA" w:rsidRDefault="00C06EEA" w:rsidP="00C06EEA">
      <w:pPr>
        <w:pStyle w:val="NormalLettered2"/>
        <w:numPr>
          <w:ilvl w:val="0"/>
          <w:numId w:val="40"/>
        </w:numPr>
      </w:pPr>
      <w:r>
        <w:t>Verification of identity by comparing a current picture ID card issued by a state or federal agency (e.g. driver’s license or passport) or current picture hospital ID card and comparing it to the applicant;</w:t>
      </w:r>
    </w:p>
    <w:p w14:paraId="75B2A58B" w14:textId="50482FF5" w:rsidR="00CD6F5F" w:rsidRDefault="000A2E04" w:rsidP="00291A10">
      <w:pPr>
        <w:pStyle w:val="NormalLettered2"/>
        <w:numPr>
          <w:ilvl w:val="0"/>
          <w:numId w:val="40"/>
        </w:numPr>
      </w:pPr>
      <w:r w:rsidRPr="000A2E04">
        <w:t>National Practitioner Data Bank query</w:t>
      </w:r>
      <w:r w:rsidR="00045587">
        <w:t>,</w:t>
      </w:r>
      <w:r w:rsidRPr="000A2E04">
        <w:t xml:space="preserve"> information from the OIG List of Excluded Individuals/Entities or </w:t>
      </w:r>
      <w:r w:rsidR="004E032D">
        <w:t>SAM (System for Award Management)</w:t>
      </w:r>
      <w:r w:rsidR="00045587">
        <w:t xml:space="preserve"> and FSMB (Federation of State Medical Boards)</w:t>
      </w:r>
      <w:r w:rsidR="00162B5C">
        <w:t>;</w:t>
      </w:r>
    </w:p>
    <w:p w14:paraId="6185C15A" w14:textId="6F62C47F" w:rsidR="00CD6F5F" w:rsidRDefault="00462B0D" w:rsidP="00291A10">
      <w:pPr>
        <w:pStyle w:val="NormalLettered2"/>
        <w:numPr>
          <w:ilvl w:val="0"/>
          <w:numId w:val="40"/>
        </w:numPr>
      </w:pPr>
      <w:r w:rsidRPr="00462B0D">
        <w:t xml:space="preserve">When sufficient peer review data is not available to evaluate competency, one or more peer recommendations, as selected by the </w:t>
      </w:r>
      <w:r w:rsidR="005E03B0">
        <w:t>Credentials Committee</w:t>
      </w:r>
      <w:r w:rsidRPr="00462B0D">
        <w:t>, chosen from practitioner(s) who have observed the applicant</w:t>
      </w:r>
      <w:r w:rsidR="00993161">
        <w:t>’</w:t>
      </w:r>
      <w:r w:rsidRPr="00462B0D">
        <w:t>s clinical and professional performance and can evaluate the applicant</w:t>
      </w:r>
      <w:r w:rsidR="00993161">
        <w:t>’</w:t>
      </w:r>
      <w:r w:rsidRPr="00462B0D">
        <w:t>s current medical/clinical knowledge, technical and clinical skills, clinical judgment, interpersonal skills, communication skills, and professionalism as well as the physical, mental</w:t>
      </w:r>
      <w:r w:rsidR="003433A0">
        <w:t>,</w:t>
      </w:r>
      <w:r w:rsidRPr="00462B0D">
        <w:t xml:space="preserve"> and emotional ability to perform requested privileges;</w:t>
      </w:r>
      <w:r w:rsidR="00796C35">
        <w:t xml:space="preserve"> and</w:t>
      </w:r>
    </w:p>
    <w:p w14:paraId="63577D46" w14:textId="2C3A50CE" w:rsidR="00CD6F5F" w:rsidRPr="00FB698A" w:rsidRDefault="00CD6F5F" w:rsidP="00291A10">
      <w:pPr>
        <w:pStyle w:val="NormalLettered2"/>
        <w:numPr>
          <w:ilvl w:val="0"/>
          <w:numId w:val="40"/>
        </w:numPr>
      </w:pPr>
      <w:r w:rsidRPr="00FB698A">
        <w:t>Ma</w:t>
      </w:r>
      <w:r w:rsidR="00162B5C" w:rsidRPr="00FB698A">
        <w:t xml:space="preserve">lpractice history for the past </w:t>
      </w:r>
      <w:r w:rsidR="00FB698A">
        <w:t>three (3)</w:t>
      </w:r>
      <w:r w:rsidRPr="00FB698A">
        <w:t xml:space="preserve"> years</w:t>
      </w:r>
      <w:r w:rsidR="00796C35" w:rsidRPr="00FB698A">
        <w:t>,</w:t>
      </w:r>
      <w:r w:rsidRPr="00FB698A">
        <w:t xml:space="preserve"> which is primary source verified by the </w:t>
      </w:r>
      <w:r w:rsidR="00D71B50" w:rsidRPr="00FB698A">
        <w:t>Medical Staff</w:t>
      </w:r>
      <w:r w:rsidRPr="00FB698A">
        <w:t xml:space="preserve"> office with the practitioner</w:t>
      </w:r>
      <w:r w:rsidR="00993161" w:rsidRPr="00FB698A">
        <w:t>’</w:t>
      </w:r>
      <w:r w:rsidRPr="00FB698A">
        <w:t>s malpractice carrier(s).</w:t>
      </w:r>
    </w:p>
    <w:p w14:paraId="2E6DCFA1" w14:textId="5934B7BE" w:rsidR="00CD6F5F" w:rsidRDefault="00CD6F5F" w:rsidP="00A4135C">
      <w:pPr>
        <w:pStyle w:val="Heading3"/>
        <w:tabs>
          <w:tab w:val="clear" w:pos="1260"/>
          <w:tab w:val="num" w:pos="1440"/>
        </w:tabs>
      </w:pPr>
      <w:r w:rsidRPr="00FB698A">
        <w:t>Failure, without good cause, to provide any r</w:t>
      </w:r>
      <w:r w:rsidR="00162B5C" w:rsidRPr="00FB698A">
        <w:t>equested information, at least forty-five (45)</w:t>
      </w:r>
      <w:r w:rsidRPr="00FB698A">
        <w:t xml:space="preserve"> days prior to the expiration of appointment </w:t>
      </w:r>
      <w:r w:rsidR="0042340B" w:rsidRPr="00FB698A">
        <w:t xml:space="preserve">may result in </w:t>
      </w:r>
      <w:r w:rsidRPr="00FB698A">
        <w:t>automatic expiration of</w:t>
      </w:r>
      <w:r>
        <w:t xml:space="preserve"> appointment when the appointment period is concluded</w:t>
      </w:r>
      <w:r w:rsidR="0042340B">
        <w:t xml:space="preserve"> if the application cannot be processed within the shortened timeframe</w:t>
      </w:r>
      <w:r>
        <w:t xml:space="preserve">. Once the information is received, the </w:t>
      </w:r>
      <w:r w:rsidR="00D71B50">
        <w:t>Medical Staff</w:t>
      </w:r>
      <w:r>
        <w:t xml:space="preserve"> office verifies this additional information and notifies the </w:t>
      </w:r>
      <w:r w:rsidR="00E0216E">
        <w:t>practitioner</w:t>
      </w:r>
      <w:r>
        <w:t xml:space="preserve"> of any additional information that may be needed to resolve any doubts about performance or material in the credentials file.</w:t>
      </w:r>
    </w:p>
    <w:p w14:paraId="45C32E3A" w14:textId="77777777" w:rsidR="00CD6F5F" w:rsidRDefault="00CD6F5F" w:rsidP="00CD6F5F">
      <w:pPr>
        <w:pStyle w:val="Heading2"/>
      </w:pPr>
      <w:r>
        <w:t>Evaluation of Application for Reappointment of Membership and/or Privileges</w:t>
      </w:r>
    </w:p>
    <w:p w14:paraId="6BD13FA2" w14:textId="77777777" w:rsidR="00CD6F5F" w:rsidRDefault="00CD6F5F" w:rsidP="00A4135C">
      <w:pPr>
        <w:pStyle w:val="Heading3"/>
        <w:keepNext/>
        <w:tabs>
          <w:tab w:val="clear" w:pos="1260"/>
          <w:tab w:val="num" w:pos="1440"/>
        </w:tabs>
      </w:pPr>
      <w:r>
        <w:t>Expedited review reappointment applications will be categorized as described in Section 3.3.1 above.</w:t>
      </w:r>
    </w:p>
    <w:p w14:paraId="55831E84" w14:textId="5679E3BE" w:rsidR="00CD6F5F" w:rsidRDefault="00CD6F5F" w:rsidP="00A4135C">
      <w:pPr>
        <w:pStyle w:val="Heading3"/>
        <w:tabs>
          <w:tab w:val="clear" w:pos="1260"/>
          <w:tab w:val="num" w:pos="1440"/>
        </w:tabs>
      </w:pPr>
      <w:r>
        <w:t>The reappointment application will be reviewed and acted upon as described in Sections 3.3.3 through 3.3.</w:t>
      </w:r>
      <w:r w:rsidR="00F3799D">
        <w:t>5</w:t>
      </w:r>
      <w:r>
        <w:t xml:space="preserve"> above. For the purpose of reappointment an </w:t>
      </w:r>
      <w:r w:rsidR="00993161">
        <w:t>“</w:t>
      </w:r>
      <w:r>
        <w:t>adverse recommendation</w:t>
      </w:r>
      <w:r w:rsidR="00993161">
        <w:t>”</w:t>
      </w:r>
      <w:r>
        <w:t xml:space="preserve"> by the Board as used in section 3 means a recommendation or action to deny reappointment, or to deny or restrict requested clinical privileges or any action which would entitle the applicant to a Fair Hearing under Part II of the </w:t>
      </w:r>
      <w:r w:rsidR="00D71B50">
        <w:t>Medical Staff</w:t>
      </w:r>
      <w:r>
        <w:t xml:space="preserve"> bylaws. The terms </w:t>
      </w:r>
      <w:r w:rsidR="00993161">
        <w:t>“</w:t>
      </w:r>
      <w:r>
        <w:t>applicant</w:t>
      </w:r>
      <w:r w:rsidR="00993161">
        <w:t>”</w:t>
      </w:r>
      <w:r>
        <w:t xml:space="preserve"> and </w:t>
      </w:r>
      <w:r w:rsidR="00993161">
        <w:t>“</w:t>
      </w:r>
      <w:r>
        <w:t>appointment</w:t>
      </w:r>
      <w:r w:rsidR="00993161">
        <w:t>”</w:t>
      </w:r>
      <w:r>
        <w:t xml:space="preserve"> as used in these sections shall be read respectively, as </w:t>
      </w:r>
      <w:r w:rsidR="00993161">
        <w:t>“</w:t>
      </w:r>
      <w:r>
        <w:t>staff appointee</w:t>
      </w:r>
      <w:r w:rsidR="00993161">
        <w:t>”</w:t>
      </w:r>
      <w:r>
        <w:t xml:space="preserve"> and </w:t>
      </w:r>
      <w:r w:rsidR="00993161">
        <w:t>“</w:t>
      </w:r>
      <w:r>
        <w:t>reappointment</w:t>
      </w:r>
      <w:r w:rsidR="00993161">
        <w:t>.”</w:t>
      </w:r>
    </w:p>
    <w:p w14:paraId="223680C0" w14:textId="77777777" w:rsidR="00CD6F5F" w:rsidRDefault="00CD6F5F" w:rsidP="00CD6F5F">
      <w:pPr>
        <w:pStyle w:val="Heading1"/>
        <w:tabs>
          <w:tab w:val="clear" w:pos="360"/>
        </w:tabs>
        <w:ind w:left="1440" w:hanging="1440"/>
      </w:pPr>
      <w:bookmarkStart w:id="111" w:name="_Toc446210038"/>
      <w:r>
        <w:lastRenderedPageBreak/>
        <w:t>Clinical Privileges</w:t>
      </w:r>
      <w:bookmarkEnd w:id="111"/>
    </w:p>
    <w:p w14:paraId="1FF61494" w14:textId="423704C4" w:rsidR="00CD6F5F" w:rsidRDefault="00851EB1" w:rsidP="00CD6F5F">
      <w:pPr>
        <w:pStyle w:val="Heading2"/>
      </w:pPr>
      <w:r>
        <w:t>Exercise of P</w:t>
      </w:r>
      <w:r w:rsidR="00CD6F5F">
        <w:t>rivileges</w:t>
      </w:r>
    </w:p>
    <w:p w14:paraId="3E80288A" w14:textId="7DB2081F" w:rsidR="00CD6F5F" w:rsidRPr="00462B0D" w:rsidRDefault="00462B0D" w:rsidP="00CD6F5F">
      <w:pPr>
        <w:pStyle w:val="BodyText"/>
      </w:pPr>
      <w:r w:rsidRPr="00462B0D">
        <w:t xml:space="preserve">A practitioner providing clinical services at the hospital may exercise only those privileges granted to him/her by the Board or </w:t>
      </w:r>
      <w:r w:rsidR="002A5C04">
        <w:t xml:space="preserve">temporary, </w:t>
      </w:r>
      <w:r w:rsidRPr="00462B0D">
        <w:t>emergency or disaster privileges as described herein. Privileges may be granted by the Board</w:t>
      </w:r>
      <w:r w:rsidR="00C70E24">
        <w:t>,</w:t>
      </w:r>
      <w:r w:rsidRPr="00462B0D">
        <w:t xml:space="preserve"> upon recommendation of the MEC to practitioners who are not members of the </w:t>
      </w:r>
      <w:r w:rsidR="00D71B50">
        <w:t>Medical Staff</w:t>
      </w:r>
      <w:r w:rsidRPr="00462B0D">
        <w:t xml:space="preserve">. Such individuals may be </w:t>
      </w:r>
      <w:r w:rsidR="001633A6">
        <w:t xml:space="preserve">clinical psychologists, APPs, AHPs, </w:t>
      </w:r>
      <w:r w:rsidRPr="00462B0D">
        <w:t>physicians serving short locum tenens positio</w:t>
      </w:r>
      <w:r w:rsidR="001633A6">
        <w:t xml:space="preserve">ns, telemedicine physicians, </w:t>
      </w:r>
      <w:r w:rsidRPr="00462B0D">
        <w:t xml:space="preserve">house staff such as </w:t>
      </w:r>
      <w:r w:rsidR="00FB698A">
        <w:t xml:space="preserve">residents and </w:t>
      </w:r>
      <w:r w:rsidR="00705FD9">
        <w:t>fellows</w:t>
      </w:r>
      <w:r w:rsidRPr="00462B0D">
        <w:t xml:space="preserve"> moonlighting in the hospital, or others deemed appropriate by the MEC and Board.</w:t>
      </w:r>
    </w:p>
    <w:p w14:paraId="55A00781" w14:textId="77777777" w:rsidR="00CD6F5F" w:rsidRDefault="00CD6F5F" w:rsidP="00CD6F5F">
      <w:pPr>
        <w:pStyle w:val="Heading2"/>
      </w:pPr>
      <w:r>
        <w:t>Requests</w:t>
      </w:r>
    </w:p>
    <w:p w14:paraId="774CC3BD" w14:textId="2189AA3B" w:rsidR="00CD6F5F" w:rsidRDefault="00CD6F5F" w:rsidP="00CD6F5F">
      <w:pPr>
        <w:pStyle w:val="BodyText"/>
      </w:pPr>
      <w:r>
        <w:t xml:space="preserve">When applicable, each application for appointment or reappointment to the </w:t>
      </w:r>
      <w:r w:rsidR="00D71B50">
        <w:t>Medical Staff</w:t>
      </w:r>
      <w:r>
        <w:t xml:space="preserve"> </w:t>
      </w:r>
      <w:r w:rsidR="00E0216E" w:rsidRPr="00E0216E">
        <w:t xml:space="preserve">or for privileges </w:t>
      </w:r>
      <w:r>
        <w:t>must contain a request for the specific clinical privileges the applicant desires. Specific requests must also be submitted for temporary privileges and for modifications of privileges in the interim between reappointments and/or granting of privileges.</w:t>
      </w:r>
    </w:p>
    <w:p w14:paraId="56FE2EBB" w14:textId="77777777" w:rsidR="00CD6F5F" w:rsidRDefault="00CD6F5F" w:rsidP="00CD6F5F">
      <w:pPr>
        <w:pStyle w:val="Heading2"/>
      </w:pPr>
      <w:r>
        <w:t>Basis for Privileges Determination</w:t>
      </w:r>
    </w:p>
    <w:p w14:paraId="7053AC8C" w14:textId="77777777" w:rsidR="00CD6F5F" w:rsidRDefault="00CD6F5F" w:rsidP="00A4135C">
      <w:pPr>
        <w:pStyle w:val="Heading3"/>
        <w:tabs>
          <w:tab w:val="clear" w:pos="1260"/>
          <w:tab w:val="num" w:pos="1440"/>
        </w:tabs>
      </w:pPr>
      <w:r>
        <w:t>Requests for clinical privileges will be considered only when accompanied by evidence of education, training, experience, and demonstrated current competence as specified by the hospital in its Board approved criteria for clinical privileges.</w:t>
      </w:r>
    </w:p>
    <w:p w14:paraId="43C06B6B" w14:textId="5CD782E9" w:rsidR="00CD6F5F" w:rsidRDefault="00CD6F5F" w:rsidP="00A4135C">
      <w:pPr>
        <w:pStyle w:val="Heading3"/>
        <w:tabs>
          <w:tab w:val="clear" w:pos="1260"/>
          <w:tab w:val="num" w:pos="1440"/>
        </w:tabs>
      </w:pPr>
      <w:r>
        <w:t>Requests for clinical privileges will be consistently evaluated on the basis of prior and continuing education, training, experience, utilization practice patterns, current ability to perform the privileges requested, and demonstrated current competence, ability, and judgment. Additional factors that may be used in determining privileges are patient care needs and the hospital</w:t>
      </w:r>
      <w:r w:rsidR="00993161">
        <w:t>’</w:t>
      </w:r>
      <w:r>
        <w:t>s capability to support the type of privileges being requested and the availability of qualified coverage in the applicant</w:t>
      </w:r>
      <w:r w:rsidR="00993161">
        <w:t>’</w:t>
      </w:r>
      <w:r>
        <w:t xml:space="preserve">s absence. The basis for privileges determination to be made in connection with periodic reappointment or a requested change in privileges must include documented clinical performance and results of the </w:t>
      </w:r>
      <w:r w:rsidR="00462B0D">
        <w:t>practitioner</w:t>
      </w:r>
      <w:r w:rsidR="00993161">
        <w:t>’</w:t>
      </w:r>
      <w:r w:rsidR="00462B0D">
        <w:t>s</w:t>
      </w:r>
      <w:r>
        <w:t xml:space="preserve"> performance improvement program activities. Privilege determinations will also be based on pertinent information from other sources, such as peers and/or faculty from other institutions and health care settings where the practitioner exercises clinical privileges.</w:t>
      </w:r>
    </w:p>
    <w:p w14:paraId="47E5B486" w14:textId="77777777" w:rsidR="00CD6F5F" w:rsidRDefault="00CD6F5F" w:rsidP="00A4135C">
      <w:pPr>
        <w:pStyle w:val="Heading3"/>
        <w:tabs>
          <w:tab w:val="clear" w:pos="1260"/>
          <w:tab w:val="num" w:pos="1440"/>
        </w:tabs>
      </w:pPr>
      <w:r>
        <w:t>The procedure by which requests for clinical privileges are processed are as outlined in Section 3 above.</w:t>
      </w:r>
    </w:p>
    <w:p w14:paraId="524B4B8D" w14:textId="77777777" w:rsidR="00CD6F5F" w:rsidRDefault="00CD6F5F" w:rsidP="00CD6F5F">
      <w:pPr>
        <w:pStyle w:val="Heading2"/>
      </w:pPr>
      <w:r>
        <w:t>Special Conditions for Dental Privileges</w:t>
      </w:r>
    </w:p>
    <w:p w14:paraId="2D9E3604" w14:textId="7B95641F" w:rsidR="00CD6F5F" w:rsidRDefault="00CD6F5F" w:rsidP="00CD6F5F">
      <w:pPr>
        <w:pStyle w:val="BodyText"/>
      </w:pPr>
      <w:r>
        <w:t xml:space="preserve">Requests for clinical privileges for dentists are processed in the same manner as all other privilege requests. Privileges for surgical procedures performed by dentists and/or </w:t>
      </w:r>
      <w:r w:rsidR="004C1113">
        <w:t>oral and maxillofacial</w:t>
      </w:r>
      <w:r>
        <w:t xml:space="preserve"> surgeons will require that all dental patients receive a basic medical evaluation (history and physical) which will be recorded in the medical record.</w:t>
      </w:r>
      <w:r w:rsidR="00E0216E">
        <w:t xml:space="preserve"> Oral and </w:t>
      </w:r>
      <w:r>
        <w:t>maxillofacial surgeons may be granted the privilege of performing a history and physical on their own patients upon submission of documentation of completion of an accredit</w:t>
      </w:r>
      <w:r w:rsidR="00E0216E">
        <w:t xml:space="preserve">ed postgraduate residency in oral and </w:t>
      </w:r>
      <w:r>
        <w:t>maxillofacial surgery and demonstrated current competence.</w:t>
      </w:r>
    </w:p>
    <w:p w14:paraId="1464AAB8" w14:textId="77777777" w:rsidR="00E9107B" w:rsidRDefault="00E9107B" w:rsidP="00E9107B">
      <w:pPr>
        <w:pStyle w:val="Heading2"/>
      </w:pPr>
      <w:r>
        <w:lastRenderedPageBreak/>
        <w:t>Special Conditions for Podiatric Privileges</w:t>
      </w:r>
    </w:p>
    <w:p w14:paraId="3B78626C" w14:textId="087ABFCE" w:rsidR="00E9107B" w:rsidRDefault="00E9107B" w:rsidP="00E9107B">
      <w:pPr>
        <w:pStyle w:val="BodyText"/>
      </w:pPr>
      <w:r>
        <w:t>Requests for clinical privileges for podiatrists are processed in the same manner as</w:t>
      </w:r>
      <w:r w:rsidR="00162B5C">
        <w:t xml:space="preserve"> all other privilege requests. </w:t>
      </w:r>
      <w:r>
        <w:t>All podiatric patients will receive a basic medical evaluation (history and physical) that will be recorded in the medical record. Podiatrists may be granted the privilege of performing a history and physical on their own patients upon submission of documentation of completion of an accredited postgraduate residency in podiatric surgery and d</w:t>
      </w:r>
      <w:r w:rsidR="00162B5C">
        <w:t>emonstrated current competence.</w:t>
      </w:r>
    </w:p>
    <w:p w14:paraId="0CC958DF" w14:textId="681CEB1F" w:rsidR="00CD6F5F" w:rsidRDefault="00CD6F5F" w:rsidP="00CD6F5F">
      <w:pPr>
        <w:pStyle w:val="Heading2"/>
      </w:pPr>
      <w:r>
        <w:t>Special Conditions for Residents in Training</w:t>
      </w:r>
    </w:p>
    <w:p w14:paraId="23632B78" w14:textId="2EC9EA96" w:rsidR="00CD6F5F" w:rsidRDefault="00CD6F5F" w:rsidP="00A4135C">
      <w:pPr>
        <w:pStyle w:val="Heading3"/>
        <w:tabs>
          <w:tab w:val="clear" w:pos="1260"/>
          <w:tab w:val="num" w:pos="1440"/>
        </w:tabs>
      </w:pPr>
      <w:r>
        <w:t xml:space="preserve">Residents in training in the hospital shall not normally hold membership on the </w:t>
      </w:r>
      <w:r w:rsidR="00D71B50">
        <w:t>Medical Staff</w:t>
      </w:r>
      <w:r>
        <w:t xml:space="preserve"> and shall not normally be granted specific clinical privileges. Rather, they shall be permitted to function clinically only in accordance with the written train</w:t>
      </w:r>
      <w:r w:rsidR="00162B5C">
        <w:t>ing protocols developed by the</w:t>
      </w:r>
      <w:r w:rsidR="00EE3197">
        <w:t xml:space="preserve"> Designated Institutional Official </w:t>
      </w:r>
      <w:r>
        <w:t>in conjunction with the residency training program. The protocols must delineate the roles, responsibilities, and patient care activities of residents including which types of residents may write patient care orders, under what circumstances they may do so, and what entries a supervising physician must countersign. The protocol must also describe the mechanisms through which resident directors and supervisors make decisions about a resident</w:t>
      </w:r>
      <w:r w:rsidR="00993161">
        <w:t>’</w:t>
      </w:r>
      <w:r>
        <w:t xml:space="preserve">s progressive involvement and independence in delivering patient care and how these decisions will be communicated to appropriate </w:t>
      </w:r>
      <w:r w:rsidR="00D71B50">
        <w:t>Medical Staff</w:t>
      </w:r>
      <w:r>
        <w:t xml:space="preserve"> and hospital leaders.</w:t>
      </w:r>
    </w:p>
    <w:p w14:paraId="2E8766DF" w14:textId="0E098035" w:rsidR="00CD6F5F" w:rsidRDefault="00CD6F5F" w:rsidP="00A4135C">
      <w:pPr>
        <w:pStyle w:val="Heading3"/>
        <w:tabs>
          <w:tab w:val="clear" w:pos="1260"/>
          <w:tab w:val="num" w:pos="1440"/>
        </w:tabs>
      </w:pPr>
      <w:r>
        <w:t xml:space="preserve">The </w:t>
      </w:r>
      <w:r w:rsidR="00E27181">
        <w:t>CMO</w:t>
      </w:r>
      <w:r>
        <w:t xml:space="preserve"> must communicate periodically with the MEC and the Board about the performance of residents, patient safety issues, and quality of patient care and must work with the MEC to assure that all supervising physicians possess clinical privileges commensurate with their supervising activities.</w:t>
      </w:r>
    </w:p>
    <w:p w14:paraId="68518511" w14:textId="77777777" w:rsidR="00CD6F5F" w:rsidRDefault="00CD6F5F" w:rsidP="00CD6F5F">
      <w:pPr>
        <w:pStyle w:val="Heading2"/>
      </w:pPr>
      <w:r>
        <w:t>Telemedicine Privileges</w:t>
      </w:r>
    </w:p>
    <w:p w14:paraId="63FCC9C6" w14:textId="77777777" w:rsidR="0042340B" w:rsidRPr="00533E9D" w:rsidRDefault="0042340B" w:rsidP="0042340B">
      <w:pPr>
        <w:pStyle w:val="BodyText"/>
      </w:pPr>
      <w:r>
        <w:t>Telemedicine privileges are limited to those services the MEC, acting for the medical staff, has approved for telemedicine delivery.</w:t>
      </w:r>
    </w:p>
    <w:p w14:paraId="73D596AE" w14:textId="77777777" w:rsidR="0042340B" w:rsidRDefault="0042340B" w:rsidP="0042340B">
      <w:pPr>
        <w:pStyle w:val="Heading3"/>
        <w:numPr>
          <w:ilvl w:val="0"/>
          <w:numId w:val="0"/>
        </w:numPr>
        <w:tabs>
          <w:tab w:val="clear" w:pos="1440"/>
        </w:tabs>
        <w:ind w:left="720"/>
      </w:pPr>
      <w:r>
        <w:t>Requests for telemedicine privileges at the Hospital that includes patient care, treatment, and services will be reviewed by the MEC and will be processed through one of the following mechanisms:</w:t>
      </w:r>
    </w:p>
    <w:p w14:paraId="640284AC" w14:textId="3DABF7B6" w:rsidR="0042340B" w:rsidRDefault="0042340B" w:rsidP="0042340B">
      <w:pPr>
        <w:pStyle w:val="NormalLettered2"/>
        <w:numPr>
          <w:ilvl w:val="1"/>
          <w:numId w:val="18"/>
        </w:numPr>
      </w:pPr>
      <w:r>
        <w:t xml:space="preserve">The Hospital fully privileges and credentials the practitioner if the telemedicine Hospital/entity is not Joint Commission accredited; </w:t>
      </w:r>
      <w:r w:rsidRPr="00B47771">
        <w:rPr>
          <w:b/>
        </w:rPr>
        <w:t>OR</w:t>
      </w:r>
    </w:p>
    <w:p w14:paraId="19DD946C" w14:textId="13395AD4" w:rsidR="00D6627F" w:rsidRDefault="0042340B" w:rsidP="0042340B">
      <w:pPr>
        <w:pStyle w:val="NormalLettered2"/>
        <w:numPr>
          <w:ilvl w:val="1"/>
          <w:numId w:val="18"/>
        </w:numPr>
      </w:pPr>
      <w:r>
        <w:t>The H</w:t>
      </w:r>
      <w:r w:rsidRPr="00E0216E">
        <w:t>ospital privileges practitioners using credentialing information from the distan</w:t>
      </w:r>
      <w:r>
        <w:t>t site if the distant site is a</w:t>
      </w:r>
      <w:r w:rsidR="00D6627F">
        <w:t xml:space="preserve"> Joint Commission-</w:t>
      </w:r>
      <w:r>
        <w:t xml:space="preserve">accredited Hospital or telemedicine </w:t>
      </w:r>
      <w:proofErr w:type="gramStart"/>
      <w:r>
        <w:t>entity</w:t>
      </w:r>
      <w:proofErr w:type="gramEnd"/>
      <w:r>
        <w:t xml:space="preserve"> and the information is then processed through the routine medical staff credentialing and privileging process. The distant-site practitioner must have a license that is issued or recognized by the State of </w:t>
      </w:r>
      <w:r w:rsidR="006B5648">
        <w:t>Maryland</w:t>
      </w:r>
      <w:r w:rsidR="00D6627F">
        <w:t xml:space="preserve">; </w:t>
      </w:r>
      <w:r w:rsidR="00D6627F" w:rsidRPr="00D6627F">
        <w:rPr>
          <w:b/>
        </w:rPr>
        <w:t>OR</w:t>
      </w:r>
    </w:p>
    <w:p w14:paraId="6E40BD0B" w14:textId="77777777" w:rsidR="00D6627F" w:rsidRPr="002E2083" w:rsidRDefault="00D6627F" w:rsidP="00D6627F">
      <w:pPr>
        <w:pStyle w:val="NormalLettered2"/>
        <w:numPr>
          <w:ilvl w:val="1"/>
          <w:numId w:val="17"/>
        </w:numPr>
        <w:tabs>
          <w:tab w:val="clear" w:pos="1440"/>
        </w:tabs>
      </w:pPr>
      <w:r w:rsidRPr="002E2083">
        <w:t>The hospital uses the credentialing and privileging decision from the distant site if all of the following requirements are met:</w:t>
      </w:r>
    </w:p>
    <w:p w14:paraId="44A14A41" w14:textId="77777777" w:rsidR="00D6627F" w:rsidRPr="002E2083" w:rsidRDefault="00D6627F" w:rsidP="00C41BB3">
      <w:pPr>
        <w:pStyle w:val="NormalBullets3"/>
        <w:numPr>
          <w:ilvl w:val="1"/>
          <w:numId w:val="75"/>
        </w:numPr>
        <w:tabs>
          <w:tab w:val="clear" w:pos="1080"/>
          <w:tab w:val="clear" w:pos="2160"/>
          <w:tab w:val="left" w:pos="2520"/>
        </w:tabs>
        <w:ind w:left="1980" w:hanging="180"/>
      </w:pPr>
      <w:r w:rsidRPr="002E2083">
        <w:t>The distant site is a Joint Commission-accredited hospital or ambulatory care organization;</w:t>
      </w:r>
    </w:p>
    <w:p w14:paraId="7AAA71CE" w14:textId="1A5E44CB" w:rsidR="00D6627F" w:rsidRPr="002E2083" w:rsidRDefault="00D6627F" w:rsidP="00C41BB3">
      <w:pPr>
        <w:pStyle w:val="NormalBullets3"/>
        <w:numPr>
          <w:ilvl w:val="1"/>
          <w:numId w:val="75"/>
        </w:numPr>
        <w:tabs>
          <w:tab w:val="clear" w:pos="1080"/>
          <w:tab w:val="clear" w:pos="2160"/>
          <w:tab w:val="left" w:pos="2520"/>
        </w:tabs>
        <w:ind w:left="1980" w:hanging="180"/>
      </w:pPr>
      <w:r w:rsidRPr="002E2083">
        <w:t>The practitioner is privileged at the distant site for those services to be provided at this hospital</w:t>
      </w:r>
      <w:r>
        <w:t xml:space="preserve"> and the practitioner has a license that is issued or recognized by the State of </w:t>
      </w:r>
      <w:r w:rsidR="006B5648">
        <w:t>Maryland</w:t>
      </w:r>
      <w:r w:rsidRPr="002E2083">
        <w:t>; and</w:t>
      </w:r>
    </w:p>
    <w:p w14:paraId="4FA8B73D" w14:textId="68AD94CB" w:rsidR="0042340B" w:rsidRDefault="00D6627F" w:rsidP="00C41BB3">
      <w:pPr>
        <w:pStyle w:val="NormalBullets3"/>
        <w:numPr>
          <w:ilvl w:val="1"/>
          <w:numId w:val="75"/>
        </w:numPr>
        <w:tabs>
          <w:tab w:val="clear" w:pos="1080"/>
          <w:tab w:val="clear" w:pos="2160"/>
          <w:tab w:val="left" w:pos="2520"/>
        </w:tabs>
        <w:ind w:left="1980" w:hanging="180"/>
      </w:pPr>
      <w:r w:rsidRPr="002E2083">
        <w:lastRenderedPageBreak/>
        <w:t xml:space="preserve">The hospital has evidence of an internal review of the practitioner’s performance of these privileges and sends to the distant site information that is useful to assess the practitioner’s quality of care, treatment, and services for use in privileging and performance improvement. At a minimum, this information includes all adverse outcomes related to sentinel events considered reviewable by the </w:t>
      </w:r>
      <w:proofErr w:type="spellStart"/>
      <w:r w:rsidRPr="002E2083">
        <w:t>The</w:t>
      </w:r>
      <w:proofErr w:type="spellEnd"/>
      <w:r w:rsidRPr="002E2083">
        <w:t xml:space="preserve"> Joint Commission that result from the telemedicine services provided; and complaints about the distant site licensed independent practitioner from patients, licensed independent practitioners, or staff at the hospital.</w:t>
      </w:r>
    </w:p>
    <w:p w14:paraId="67B208A1" w14:textId="2D81E80E" w:rsidR="00CD6F5F" w:rsidRDefault="008E7404" w:rsidP="00CD6F5F">
      <w:pPr>
        <w:pStyle w:val="Heading2"/>
      </w:pPr>
      <w:r>
        <w:t xml:space="preserve">Interim </w:t>
      </w:r>
      <w:r w:rsidR="00CD6F5F">
        <w:t>Privileges</w:t>
      </w:r>
    </w:p>
    <w:p w14:paraId="683EB416" w14:textId="1F55C2C2" w:rsidR="008E7404" w:rsidRPr="00EE1215" w:rsidRDefault="008E7404" w:rsidP="00EE1215">
      <w:pPr>
        <w:tabs>
          <w:tab w:val="left" w:pos="360"/>
          <w:tab w:val="left" w:pos="1080"/>
          <w:tab w:val="left" w:pos="1260"/>
          <w:tab w:val="left" w:pos="1440"/>
          <w:tab w:val="right" w:leader="dot" w:pos="9072"/>
        </w:tabs>
        <w:suppressAutoHyphens/>
        <w:ind w:left="720" w:hanging="360"/>
        <w:rPr>
          <w:szCs w:val="22"/>
        </w:rPr>
      </w:pPr>
      <w:r w:rsidRPr="00C85CF1">
        <w:t>5.8.1</w:t>
      </w:r>
      <w:r w:rsidRPr="00EE1215">
        <w:rPr>
          <w:b/>
          <w:bCs/>
          <w:szCs w:val="22"/>
        </w:rPr>
        <w:t xml:space="preserve"> Circumstances</w:t>
      </w:r>
      <w:r w:rsidRPr="00EE1215">
        <w:rPr>
          <w:szCs w:val="22"/>
        </w:rPr>
        <w:t xml:space="preserve">:  </w:t>
      </w:r>
    </w:p>
    <w:p w14:paraId="488F8CFA" w14:textId="282A19FB" w:rsidR="008E7404" w:rsidRPr="00EE1215" w:rsidRDefault="00B5350D" w:rsidP="00B5350D">
      <w:pPr>
        <w:widowControl/>
        <w:suppressAutoHyphens/>
        <w:ind w:left="1080" w:hanging="360"/>
        <w:rPr>
          <w:szCs w:val="22"/>
        </w:rPr>
      </w:pPr>
      <w:r>
        <w:rPr>
          <w:szCs w:val="22"/>
        </w:rPr>
        <w:t>a.</w:t>
      </w:r>
      <w:r>
        <w:rPr>
          <w:szCs w:val="22"/>
        </w:rPr>
        <w:tab/>
      </w:r>
      <w:r w:rsidR="008E7404" w:rsidRPr="00EE1215">
        <w:rPr>
          <w:szCs w:val="22"/>
        </w:rPr>
        <w:t>Initial Application</w:t>
      </w:r>
      <w:r w:rsidR="008E7404" w:rsidRPr="00EE1215">
        <w:rPr>
          <w:b/>
          <w:bCs/>
          <w:szCs w:val="22"/>
        </w:rPr>
        <w:t>:</w:t>
      </w:r>
      <w:r w:rsidR="008E7404" w:rsidRPr="00EE1215">
        <w:rPr>
          <w:szCs w:val="22"/>
        </w:rPr>
        <w:t xml:space="preserve">  Interim (Temporary) privileges will only be granted upon completion of the processing of the practitioner’s initial application, including receipt of all primary source verifications and completion of the interview process.  The interim (temporary) privileges will be granted after Credentials Committee review and recommendation for the period until the Practitioner’s application is reviewed by the Medical Executive Committee and the Board of Directors and approval of appointment and clinical privileges has been made.  To satisfy a specific patient care need, interim (temporary) privileges may be granted prior to the Credentials Committee meeting with the recommendation of the Chair of the Credentials Committee.  These privileges will only be in effect until the Credentials Committee meeting or 120 days, </w:t>
      </w:r>
      <w:proofErr w:type="spellStart"/>
      <w:r w:rsidR="008E7404" w:rsidRPr="00EE1215">
        <w:rPr>
          <w:szCs w:val="22"/>
        </w:rPr>
        <w:t>which ever</w:t>
      </w:r>
      <w:proofErr w:type="spellEnd"/>
      <w:r w:rsidR="008E7404" w:rsidRPr="00EE1215">
        <w:rPr>
          <w:szCs w:val="22"/>
        </w:rPr>
        <w:t xml:space="preserve"> is shorter.</w:t>
      </w:r>
    </w:p>
    <w:p w14:paraId="46203C9E" w14:textId="77777777" w:rsidR="008E7404" w:rsidRPr="00EE1215" w:rsidRDefault="008E7404" w:rsidP="008E7404">
      <w:pPr>
        <w:widowControl/>
        <w:tabs>
          <w:tab w:val="left" w:pos="360"/>
          <w:tab w:val="left" w:pos="720"/>
          <w:tab w:val="left" w:pos="1080"/>
          <w:tab w:val="left" w:pos="1440"/>
          <w:tab w:val="right" w:leader="dot" w:pos="9072"/>
        </w:tabs>
        <w:suppressAutoHyphens/>
        <w:ind w:left="1080" w:hanging="1080"/>
        <w:rPr>
          <w:szCs w:val="22"/>
        </w:rPr>
      </w:pPr>
    </w:p>
    <w:p w14:paraId="5DC26585" w14:textId="36A9ED7E" w:rsidR="008E7404" w:rsidRPr="00EE1215" w:rsidRDefault="008E7404" w:rsidP="008E7404">
      <w:pPr>
        <w:widowControl/>
        <w:tabs>
          <w:tab w:val="left" w:pos="360"/>
          <w:tab w:val="left" w:pos="720"/>
          <w:tab w:val="left" w:pos="1080"/>
          <w:tab w:val="left" w:pos="1440"/>
          <w:tab w:val="right" w:leader="dot" w:pos="9072"/>
        </w:tabs>
        <w:suppressAutoHyphens/>
        <w:ind w:left="1080" w:hanging="1080"/>
        <w:rPr>
          <w:szCs w:val="22"/>
        </w:rPr>
      </w:pPr>
      <w:r w:rsidRPr="00EE1215">
        <w:rPr>
          <w:szCs w:val="22"/>
        </w:rPr>
        <w:tab/>
      </w:r>
      <w:r w:rsidRPr="00EE1215">
        <w:rPr>
          <w:szCs w:val="22"/>
        </w:rPr>
        <w:tab/>
        <w:t>b.</w:t>
      </w:r>
      <w:r w:rsidRPr="00EE1215">
        <w:rPr>
          <w:szCs w:val="22"/>
        </w:rPr>
        <w:tab/>
        <w:t>Pending Reinstatement</w:t>
      </w:r>
      <w:r w:rsidRPr="00EE1215">
        <w:rPr>
          <w:b/>
          <w:bCs/>
          <w:szCs w:val="22"/>
        </w:rPr>
        <w:t>:</w:t>
      </w:r>
      <w:r w:rsidRPr="00EE1215">
        <w:rPr>
          <w:szCs w:val="22"/>
        </w:rPr>
        <w:t xml:space="preserve">  A Practitioner whose Medical Staff membership, including Clinical Privileges, was automatically suspended pursuant to </w:t>
      </w:r>
      <w:r w:rsidR="00141F16">
        <w:rPr>
          <w:szCs w:val="22"/>
        </w:rPr>
        <w:t>Part II, Section 3</w:t>
      </w:r>
      <w:r w:rsidRPr="00EE1215">
        <w:rPr>
          <w:szCs w:val="22"/>
        </w:rPr>
        <w:t xml:space="preserve"> of the Bylaws and who has requested reinstatement may be granted Interim (Temporary) privileges in accordance with the conditions specified in </w:t>
      </w:r>
      <w:r w:rsidR="00141F16">
        <w:rPr>
          <w:szCs w:val="22"/>
        </w:rPr>
        <w:t>Part III, Section 5 of the Bylaws</w:t>
      </w:r>
      <w:r w:rsidRPr="00EE1215">
        <w:rPr>
          <w:szCs w:val="22"/>
        </w:rPr>
        <w:t>.</w:t>
      </w:r>
    </w:p>
    <w:p w14:paraId="05BD7D48" w14:textId="77777777" w:rsidR="008E7404" w:rsidRPr="00EE1215" w:rsidRDefault="008E7404" w:rsidP="008E7404">
      <w:pPr>
        <w:widowControl/>
        <w:tabs>
          <w:tab w:val="left" w:pos="360"/>
          <w:tab w:val="left" w:pos="720"/>
          <w:tab w:val="left" w:pos="1080"/>
          <w:tab w:val="left" w:pos="1440"/>
          <w:tab w:val="right" w:leader="dot" w:pos="9072"/>
        </w:tabs>
        <w:suppressAutoHyphens/>
        <w:ind w:left="1080" w:hanging="1080"/>
        <w:rPr>
          <w:szCs w:val="22"/>
        </w:rPr>
      </w:pPr>
    </w:p>
    <w:p w14:paraId="517BDE17" w14:textId="70BA1F0C" w:rsidR="008E7404" w:rsidRPr="00EE1215" w:rsidRDefault="008E7404" w:rsidP="008E7404">
      <w:pPr>
        <w:widowControl/>
        <w:tabs>
          <w:tab w:val="left" w:pos="360"/>
          <w:tab w:val="left" w:pos="720"/>
          <w:tab w:val="left" w:pos="1080"/>
          <w:tab w:val="left" w:pos="1440"/>
          <w:tab w:val="right" w:leader="dot" w:pos="9072"/>
        </w:tabs>
        <w:suppressAutoHyphens/>
        <w:ind w:left="1080" w:hanging="1080"/>
        <w:rPr>
          <w:szCs w:val="22"/>
        </w:rPr>
      </w:pPr>
      <w:r w:rsidRPr="00EE1215">
        <w:rPr>
          <w:szCs w:val="22"/>
        </w:rPr>
        <w:tab/>
      </w:r>
      <w:r w:rsidRPr="00EE1215">
        <w:rPr>
          <w:szCs w:val="22"/>
        </w:rPr>
        <w:tab/>
        <w:t>c.</w:t>
      </w:r>
      <w:r w:rsidRPr="00EE1215">
        <w:rPr>
          <w:szCs w:val="22"/>
        </w:rPr>
        <w:tab/>
        <w:t>Initial Applicants without Recent Acute Care Experience</w:t>
      </w:r>
      <w:r w:rsidRPr="00EE1215">
        <w:rPr>
          <w:b/>
          <w:bCs/>
          <w:szCs w:val="22"/>
        </w:rPr>
        <w:t>:</w:t>
      </w:r>
      <w:r w:rsidRPr="00EE1215">
        <w:rPr>
          <w:szCs w:val="22"/>
        </w:rPr>
        <w:t xml:space="preserve">  Initial applicants who are otherwise qualified, but who are unable to document adequate acute care inpatient hospital experience within the last two years, may be approved for interim (temporary) privileges under a limited preceptorship in accordance with </w:t>
      </w:r>
      <w:r w:rsidR="00141F16">
        <w:rPr>
          <w:szCs w:val="22"/>
        </w:rPr>
        <w:t>Part III, Section 5</w:t>
      </w:r>
      <w:r w:rsidRPr="00EE1215">
        <w:rPr>
          <w:szCs w:val="22"/>
        </w:rPr>
        <w:t xml:space="preserve"> of these Bylaws.</w:t>
      </w:r>
    </w:p>
    <w:p w14:paraId="1803F545" w14:textId="77777777" w:rsidR="008E7404" w:rsidRPr="00EE1215" w:rsidRDefault="008E7404" w:rsidP="008E7404">
      <w:pPr>
        <w:widowControl/>
        <w:tabs>
          <w:tab w:val="left" w:pos="360"/>
          <w:tab w:val="left" w:pos="720"/>
          <w:tab w:val="left" w:pos="1080"/>
          <w:tab w:val="left" w:pos="1440"/>
          <w:tab w:val="right" w:leader="dot" w:pos="9072"/>
        </w:tabs>
        <w:suppressAutoHyphens/>
        <w:rPr>
          <w:szCs w:val="22"/>
        </w:rPr>
      </w:pPr>
    </w:p>
    <w:p w14:paraId="5D6C12F9" w14:textId="77777777" w:rsidR="00CD5548" w:rsidRDefault="008E7404" w:rsidP="008E7404">
      <w:pPr>
        <w:widowControl/>
        <w:tabs>
          <w:tab w:val="left" w:pos="360"/>
          <w:tab w:val="left" w:pos="720"/>
          <w:tab w:val="left" w:pos="1080"/>
          <w:tab w:val="left" w:pos="1440"/>
          <w:tab w:val="right" w:leader="dot" w:pos="9072"/>
        </w:tabs>
        <w:suppressAutoHyphens/>
        <w:ind w:left="720" w:hanging="720"/>
        <w:rPr>
          <w:szCs w:val="22"/>
        </w:rPr>
      </w:pPr>
      <w:r w:rsidRPr="00EE1215">
        <w:rPr>
          <w:szCs w:val="22"/>
        </w:rPr>
        <w:tab/>
      </w:r>
      <w:r w:rsidRPr="00C85CF1">
        <w:rPr>
          <w:szCs w:val="22"/>
        </w:rPr>
        <w:t>5.8.2</w:t>
      </w:r>
      <w:r w:rsidRPr="00EE1215">
        <w:rPr>
          <w:szCs w:val="22"/>
        </w:rPr>
        <w:tab/>
      </w:r>
      <w:r w:rsidRPr="00EE1215">
        <w:rPr>
          <w:b/>
          <w:bCs/>
          <w:szCs w:val="22"/>
        </w:rPr>
        <w:t>Conditions:</w:t>
      </w:r>
      <w:r w:rsidRPr="00EE1215">
        <w:rPr>
          <w:szCs w:val="22"/>
        </w:rPr>
        <w:t xml:space="preserve">  </w:t>
      </w:r>
    </w:p>
    <w:p w14:paraId="6AE51488" w14:textId="028BB870" w:rsidR="008E7404" w:rsidRPr="00EE1215" w:rsidRDefault="00CD5548" w:rsidP="008E7404">
      <w:pPr>
        <w:widowControl/>
        <w:tabs>
          <w:tab w:val="left" w:pos="360"/>
          <w:tab w:val="left" w:pos="720"/>
          <w:tab w:val="left" w:pos="1080"/>
          <w:tab w:val="left" w:pos="1440"/>
          <w:tab w:val="right" w:leader="dot" w:pos="9072"/>
        </w:tabs>
        <w:suppressAutoHyphens/>
        <w:ind w:left="720" w:hanging="720"/>
        <w:rPr>
          <w:szCs w:val="22"/>
        </w:rPr>
      </w:pPr>
      <w:r>
        <w:rPr>
          <w:szCs w:val="22"/>
        </w:rPr>
        <w:tab/>
      </w:r>
      <w:r>
        <w:rPr>
          <w:szCs w:val="22"/>
        </w:rPr>
        <w:tab/>
      </w:r>
      <w:r w:rsidR="008E7404" w:rsidRPr="00EE1215">
        <w:rPr>
          <w:szCs w:val="22"/>
        </w:rPr>
        <w:t xml:space="preserve">Interim (Temporary) Privileges shall be granted only after a practitioner’s file is deemed complete, including interviews and the information available reasonably supports a favorable determination regarding the requesting Practitioner's qualifications and ability to exercise the privileges requested.  The Practitioner must also satisfy the requirements </w:t>
      </w:r>
      <w:r w:rsidR="00141F16">
        <w:rPr>
          <w:szCs w:val="22"/>
        </w:rPr>
        <w:t>Part III Section 5</w:t>
      </w:r>
      <w:r w:rsidR="008E7404" w:rsidRPr="00EE1215">
        <w:rPr>
          <w:szCs w:val="22"/>
        </w:rPr>
        <w:t xml:space="preserve"> of these Bylaws regarding professional liability insurance, and after the Practitioner has signified in writing that he/she has read and agrees to comply with the Bylaws.  Special requirements of consultation and monitoring may be imposed by the chairperson of the department responsible for super</w:t>
      </w:r>
      <w:r w:rsidR="008E7404" w:rsidRPr="00EE1215">
        <w:rPr>
          <w:szCs w:val="22"/>
        </w:rPr>
        <w:softHyphen/>
        <w:t>vision of a Practitioner granted Interim (Temporary) Privileges.  The determination of whether to grant interim (temporary) privileges is independent of any determination to accept the Applicant for privileges, and the granting of interim (temporary) privileges shall not create any presumption that the Applicant is otherwise qualified for appointment or reappointment under the Bylaws.</w:t>
      </w:r>
    </w:p>
    <w:p w14:paraId="715195A5" w14:textId="0E9B89E6" w:rsidR="008E7404" w:rsidRDefault="008E7404" w:rsidP="008E7404">
      <w:pPr>
        <w:widowControl/>
        <w:tabs>
          <w:tab w:val="left" w:pos="360"/>
          <w:tab w:val="left" w:pos="720"/>
          <w:tab w:val="left" w:pos="1080"/>
          <w:tab w:val="left" w:pos="1440"/>
          <w:tab w:val="right" w:leader="dot" w:pos="9072"/>
        </w:tabs>
        <w:suppressAutoHyphens/>
        <w:rPr>
          <w:szCs w:val="22"/>
        </w:rPr>
      </w:pPr>
    </w:p>
    <w:p w14:paraId="00060756" w14:textId="02542C5D" w:rsidR="00CD5548" w:rsidRDefault="00CD5548" w:rsidP="008E7404">
      <w:pPr>
        <w:widowControl/>
        <w:tabs>
          <w:tab w:val="left" w:pos="360"/>
          <w:tab w:val="left" w:pos="720"/>
          <w:tab w:val="left" w:pos="1080"/>
          <w:tab w:val="left" w:pos="1440"/>
          <w:tab w:val="right" w:leader="dot" w:pos="9072"/>
        </w:tabs>
        <w:suppressAutoHyphens/>
        <w:rPr>
          <w:szCs w:val="22"/>
        </w:rPr>
      </w:pPr>
    </w:p>
    <w:p w14:paraId="72368F26" w14:textId="77777777" w:rsidR="00CD5548" w:rsidRPr="00EE1215" w:rsidRDefault="00CD5548" w:rsidP="008E7404">
      <w:pPr>
        <w:widowControl/>
        <w:tabs>
          <w:tab w:val="left" w:pos="360"/>
          <w:tab w:val="left" w:pos="720"/>
          <w:tab w:val="left" w:pos="1080"/>
          <w:tab w:val="left" w:pos="1440"/>
          <w:tab w:val="right" w:leader="dot" w:pos="9072"/>
        </w:tabs>
        <w:suppressAutoHyphens/>
        <w:rPr>
          <w:szCs w:val="22"/>
        </w:rPr>
      </w:pPr>
    </w:p>
    <w:p w14:paraId="5852CC95" w14:textId="77777777" w:rsidR="0085741C" w:rsidRDefault="008E7404" w:rsidP="008E7404">
      <w:pPr>
        <w:widowControl/>
        <w:tabs>
          <w:tab w:val="left" w:pos="360"/>
          <w:tab w:val="left" w:pos="720"/>
          <w:tab w:val="left" w:pos="1080"/>
          <w:tab w:val="left" w:pos="1440"/>
          <w:tab w:val="right" w:leader="dot" w:pos="9072"/>
        </w:tabs>
        <w:suppressAutoHyphens/>
        <w:ind w:left="720" w:hanging="720"/>
        <w:rPr>
          <w:szCs w:val="22"/>
        </w:rPr>
      </w:pPr>
      <w:r w:rsidRPr="00EE1215">
        <w:rPr>
          <w:szCs w:val="22"/>
        </w:rPr>
        <w:tab/>
      </w:r>
    </w:p>
    <w:p w14:paraId="4207B497" w14:textId="32C3F9E7" w:rsidR="00CD5548" w:rsidRDefault="0085741C" w:rsidP="008E7404">
      <w:pPr>
        <w:widowControl/>
        <w:tabs>
          <w:tab w:val="left" w:pos="360"/>
          <w:tab w:val="left" w:pos="720"/>
          <w:tab w:val="left" w:pos="1080"/>
          <w:tab w:val="left" w:pos="1440"/>
          <w:tab w:val="right" w:leader="dot" w:pos="9072"/>
        </w:tabs>
        <w:suppressAutoHyphens/>
        <w:ind w:left="720" w:hanging="720"/>
        <w:rPr>
          <w:szCs w:val="22"/>
        </w:rPr>
      </w:pPr>
      <w:r>
        <w:rPr>
          <w:szCs w:val="22"/>
        </w:rPr>
        <w:lastRenderedPageBreak/>
        <w:tab/>
      </w:r>
      <w:r w:rsidR="008E7404">
        <w:rPr>
          <w:szCs w:val="22"/>
        </w:rPr>
        <w:t>5.8.3</w:t>
      </w:r>
      <w:r w:rsidR="008E7404" w:rsidRPr="00EE1215">
        <w:rPr>
          <w:szCs w:val="22"/>
        </w:rPr>
        <w:tab/>
      </w:r>
      <w:r w:rsidR="008E7404" w:rsidRPr="00EE1215">
        <w:rPr>
          <w:b/>
          <w:bCs/>
          <w:szCs w:val="22"/>
        </w:rPr>
        <w:t>Termination:</w:t>
      </w:r>
      <w:r w:rsidR="008E7404" w:rsidRPr="00EE1215">
        <w:rPr>
          <w:szCs w:val="22"/>
        </w:rPr>
        <w:t xml:space="preserve"> </w:t>
      </w:r>
    </w:p>
    <w:p w14:paraId="61E6DF0A" w14:textId="7A84855E" w:rsidR="008E7404" w:rsidRPr="00EE1215" w:rsidRDefault="00CD5548" w:rsidP="008E7404">
      <w:pPr>
        <w:widowControl/>
        <w:tabs>
          <w:tab w:val="left" w:pos="360"/>
          <w:tab w:val="left" w:pos="720"/>
          <w:tab w:val="left" w:pos="1080"/>
          <w:tab w:val="left" w:pos="1440"/>
          <w:tab w:val="right" w:leader="dot" w:pos="9072"/>
        </w:tabs>
        <w:suppressAutoHyphens/>
        <w:ind w:left="720" w:hanging="720"/>
        <w:rPr>
          <w:szCs w:val="22"/>
        </w:rPr>
      </w:pPr>
      <w:r>
        <w:rPr>
          <w:szCs w:val="22"/>
        </w:rPr>
        <w:tab/>
      </w:r>
      <w:r w:rsidR="008E7404" w:rsidRPr="00EE1215">
        <w:rPr>
          <w:szCs w:val="22"/>
        </w:rPr>
        <w:t xml:space="preserve"> </w:t>
      </w:r>
      <w:r>
        <w:rPr>
          <w:szCs w:val="22"/>
        </w:rPr>
        <w:tab/>
      </w:r>
      <w:r w:rsidR="008E7404" w:rsidRPr="00EE1215">
        <w:rPr>
          <w:szCs w:val="22"/>
        </w:rPr>
        <w:t>Upon the discovery of any information or the occurrence of any event of a professionally questionable nature relating to a Practitioner's qualifications or ability to exercise any or all of the interim privileges granted, the chief executive officer or designee, after consultation with the department chairperson responsible for supervision of the Practitioner or the president of the Medical Staff, may terminate any or all of such Practitioner's interim privileges.  In addition, where the life or well</w:t>
      </w:r>
      <w:r w:rsidR="008E7404" w:rsidRPr="00EE1215">
        <w:rPr>
          <w:szCs w:val="22"/>
        </w:rPr>
        <w:softHyphen/>
        <w:t xml:space="preserve">-being of a patient is determined to be endangered by continued treatment by the Practitioner, the termination may be </w:t>
      </w:r>
      <w:proofErr w:type="gramStart"/>
      <w:r w:rsidR="008E7404" w:rsidRPr="00EE1215">
        <w:rPr>
          <w:szCs w:val="22"/>
        </w:rPr>
        <w:t>effected</w:t>
      </w:r>
      <w:proofErr w:type="gramEnd"/>
      <w:r w:rsidR="008E7404" w:rsidRPr="00EE1215">
        <w:rPr>
          <w:szCs w:val="22"/>
        </w:rPr>
        <w:t xml:space="preserve"> by any person entitled to impose summary suspensions under </w:t>
      </w:r>
      <w:r w:rsidR="00141F16">
        <w:rPr>
          <w:szCs w:val="22"/>
        </w:rPr>
        <w:t>Part II Section 3.2</w:t>
      </w:r>
      <w:r w:rsidR="008E7404" w:rsidRPr="00EE1215">
        <w:rPr>
          <w:szCs w:val="22"/>
        </w:rPr>
        <w:t xml:space="preserve"> of the Bylaws.  In the event of any such termination, the Practitioner's patients then in the Hospital shall be assigned to another Practitioner by the depart</w:t>
      </w:r>
      <w:r w:rsidR="008E7404" w:rsidRPr="00EE1215">
        <w:rPr>
          <w:szCs w:val="22"/>
        </w:rPr>
        <w:softHyphen/>
        <w:t>ment chairperson responsible for supervision.  The wishes of the patient shall be considered, where feasible, in choosing a substitute Practitioner.</w:t>
      </w:r>
    </w:p>
    <w:p w14:paraId="60193670" w14:textId="77777777" w:rsidR="004F022B" w:rsidRDefault="004F022B" w:rsidP="00CD5548">
      <w:pPr>
        <w:widowControl/>
        <w:tabs>
          <w:tab w:val="left" w:pos="360"/>
          <w:tab w:val="left" w:pos="720"/>
          <w:tab w:val="left" w:pos="1080"/>
          <w:tab w:val="left" w:pos="1440"/>
          <w:tab w:val="right" w:leader="dot" w:pos="9072"/>
        </w:tabs>
        <w:suppressAutoHyphens/>
        <w:ind w:left="720" w:hanging="720"/>
        <w:rPr>
          <w:szCs w:val="22"/>
        </w:rPr>
      </w:pPr>
    </w:p>
    <w:p w14:paraId="1841AE8E" w14:textId="50517598" w:rsidR="00CD5548" w:rsidRDefault="008E7404" w:rsidP="00CD5548">
      <w:pPr>
        <w:widowControl/>
        <w:tabs>
          <w:tab w:val="left" w:pos="360"/>
          <w:tab w:val="left" w:pos="720"/>
          <w:tab w:val="left" w:pos="1080"/>
          <w:tab w:val="left" w:pos="1440"/>
          <w:tab w:val="right" w:leader="dot" w:pos="9072"/>
        </w:tabs>
        <w:suppressAutoHyphens/>
        <w:ind w:left="720" w:hanging="720"/>
        <w:rPr>
          <w:szCs w:val="22"/>
        </w:rPr>
      </w:pPr>
      <w:r w:rsidRPr="00EE1215">
        <w:rPr>
          <w:szCs w:val="22"/>
        </w:rPr>
        <w:tab/>
        <w:t>5.8.4.</w:t>
      </w:r>
      <w:r w:rsidRPr="00EE1215">
        <w:rPr>
          <w:szCs w:val="22"/>
        </w:rPr>
        <w:tab/>
      </w:r>
      <w:r w:rsidRPr="00EE1215">
        <w:rPr>
          <w:b/>
          <w:bCs/>
          <w:szCs w:val="22"/>
        </w:rPr>
        <w:t>Rights of the Practitioner</w:t>
      </w:r>
      <w:r w:rsidRPr="00EE1215">
        <w:rPr>
          <w:szCs w:val="22"/>
        </w:rPr>
        <w:t xml:space="preserve">:  </w:t>
      </w:r>
    </w:p>
    <w:p w14:paraId="68DA097B" w14:textId="2FA32307" w:rsidR="00CD5548" w:rsidRDefault="00CD5548" w:rsidP="00CD5548">
      <w:pPr>
        <w:widowControl/>
        <w:tabs>
          <w:tab w:val="left" w:pos="360"/>
          <w:tab w:val="left" w:pos="720"/>
          <w:tab w:val="left" w:pos="1080"/>
          <w:tab w:val="left" w:pos="1440"/>
          <w:tab w:val="right" w:leader="dot" w:pos="9072"/>
        </w:tabs>
        <w:suppressAutoHyphens/>
        <w:ind w:left="720" w:hanging="720"/>
        <w:rPr>
          <w:szCs w:val="22"/>
        </w:rPr>
      </w:pPr>
      <w:r>
        <w:rPr>
          <w:szCs w:val="22"/>
        </w:rPr>
        <w:tab/>
      </w:r>
      <w:r>
        <w:rPr>
          <w:szCs w:val="22"/>
        </w:rPr>
        <w:tab/>
      </w:r>
      <w:r w:rsidR="008E7404" w:rsidRPr="00EE1215">
        <w:rPr>
          <w:szCs w:val="22"/>
        </w:rPr>
        <w:t xml:space="preserve">A Practitioner shall not be entitled to the procedural rights afforded by </w:t>
      </w:r>
      <w:r w:rsidR="00141F16">
        <w:rPr>
          <w:szCs w:val="22"/>
        </w:rPr>
        <w:t>Part II</w:t>
      </w:r>
      <w:r w:rsidR="008E7404" w:rsidRPr="00EE1215">
        <w:rPr>
          <w:szCs w:val="22"/>
        </w:rPr>
        <w:t xml:space="preserve"> of the Bylaws because of his/her inability to obtain interim privileges or because of any termination or suspension of interim privileges.</w:t>
      </w:r>
    </w:p>
    <w:p w14:paraId="3AD7ABDD" w14:textId="1BB28D9A" w:rsidR="00CD5548" w:rsidRDefault="00CD6F5F" w:rsidP="00EE1215">
      <w:pPr>
        <w:pStyle w:val="Heading2"/>
      </w:pPr>
      <w:r w:rsidRPr="00170829">
        <w:t>Emergency Privileges</w:t>
      </w:r>
      <w:r w:rsidR="008E7404">
        <w:t xml:space="preserve"> </w:t>
      </w:r>
    </w:p>
    <w:p w14:paraId="782EB2E5" w14:textId="17BF4BF6" w:rsidR="00CD5548" w:rsidRDefault="00CD5548" w:rsidP="00EE1215">
      <w:pPr>
        <w:pStyle w:val="Heading2"/>
        <w:numPr>
          <w:ilvl w:val="0"/>
          <w:numId w:val="0"/>
        </w:numPr>
        <w:tabs>
          <w:tab w:val="clear" w:pos="720"/>
          <w:tab w:val="left" w:pos="810"/>
        </w:tabs>
        <w:ind w:left="792" w:hanging="432"/>
        <w:rPr>
          <w:b w:val="0"/>
        </w:rPr>
      </w:pPr>
      <w:r>
        <w:rPr>
          <w:b w:val="0"/>
        </w:rPr>
        <w:tab/>
      </w:r>
      <w:r w:rsidR="008E7404" w:rsidRPr="008E7404">
        <w:rPr>
          <w:b w:val="0"/>
        </w:rPr>
        <w:t>For the purposes of this Section, an "emergency" is defined as a condition in which serious harm</w:t>
      </w:r>
      <w:r>
        <w:rPr>
          <w:b w:val="0"/>
        </w:rPr>
        <w:t xml:space="preserve"> </w:t>
      </w:r>
      <w:r w:rsidR="008E7404" w:rsidRPr="008E7404">
        <w:rPr>
          <w:b w:val="0"/>
        </w:rPr>
        <w:t>would result to a patient or in which the life of a patient is in immediate danger and any delay in administering treatment would add to that danger or when the Emergency Management Plan is put into effect.  In the case of an emergency, any Practitioner, to the degree permitted by his/her license and regardless of department, staff status or Clinical Privileges, shall be permitted to do, and shall be assisted by Hospital personnel in doing, everything possible to save the life of a patient or to save a patient from serious harm.</w:t>
      </w:r>
      <w:r w:rsidRPr="00CD5548">
        <w:rPr>
          <w:b w:val="0"/>
        </w:rPr>
        <w:t xml:space="preserve"> </w:t>
      </w:r>
    </w:p>
    <w:p w14:paraId="2C09495C" w14:textId="78B5F96D" w:rsidR="00CD5548" w:rsidRPr="008E7404" w:rsidRDefault="00CD5548" w:rsidP="00EE1215">
      <w:pPr>
        <w:pStyle w:val="Heading2"/>
        <w:numPr>
          <w:ilvl w:val="0"/>
          <w:numId w:val="0"/>
        </w:numPr>
        <w:ind w:left="792" w:hanging="432"/>
        <w:rPr>
          <w:b w:val="0"/>
        </w:rPr>
      </w:pPr>
      <w:proofErr w:type="gramStart"/>
      <w:r>
        <w:rPr>
          <w:b w:val="0"/>
        </w:rPr>
        <w:t xml:space="preserve">5.9.1  </w:t>
      </w:r>
      <w:r w:rsidRPr="008E7404">
        <w:rPr>
          <w:b w:val="0"/>
        </w:rPr>
        <w:t>Emergency</w:t>
      </w:r>
      <w:proofErr w:type="gramEnd"/>
      <w:r w:rsidRPr="008E7404">
        <w:rPr>
          <w:b w:val="0"/>
        </w:rPr>
        <w:t xml:space="preserve"> Privileges may be granted to a practitioner who is not a member of the Medical Staff but who has unique skills or knowledge, and who a current member of the Medical Staff wishes to have participate in a specific individual procedure or render care to a specific patient.  Such Emergency Privileges shall be limited to the identified procedure, patient and time period.  Before privileges may be granted, the practitioner shall submit to the Medical Staff Services Department such information and documentation as the Hospital may require, including but not limited to the following: </w:t>
      </w:r>
    </w:p>
    <w:p w14:paraId="7B5018AC" w14:textId="77777777" w:rsidR="00CD5548" w:rsidRPr="008E7404" w:rsidRDefault="00CD5548" w:rsidP="00EE1215">
      <w:pPr>
        <w:pStyle w:val="Heading2"/>
        <w:numPr>
          <w:ilvl w:val="0"/>
          <w:numId w:val="0"/>
        </w:numPr>
        <w:ind w:left="1350" w:hanging="90"/>
        <w:rPr>
          <w:b w:val="0"/>
        </w:rPr>
      </w:pPr>
      <w:r>
        <w:rPr>
          <w:b w:val="0"/>
        </w:rPr>
        <w:t xml:space="preserve">a. </w:t>
      </w:r>
      <w:r w:rsidRPr="008E7404">
        <w:rPr>
          <w:b w:val="0"/>
        </w:rPr>
        <w:t xml:space="preserve">Copy of the practitioner’s current Maryland license;  </w:t>
      </w:r>
    </w:p>
    <w:p w14:paraId="4ACF7EE9" w14:textId="77777777" w:rsidR="00CD5548" w:rsidRPr="008E7404" w:rsidRDefault="00CD5548" w:rsidP="00CD5548">
      <w:pPr>
        <w:pStyle w:val="Heading2"/>
        <w:numPr>
          <w:ilvl w:val="0"/>
          <w:numId w:val="0"/>
        </w:numPr>
        <w:ind w:left="1440" w:hanging="162"/>
        <w:rPr>
          <w:b w:val="0"/>
        </w:rPr>
      </w:pPr>
      <w:r>
        <w:rPr>
          <w:b w:val="0"/>
        </w:rPr>
        <w:t xml:space="preserve">b. </w:t>
      </w:r>
      <w:r w:rsidRPr="008E7404">
        <w:rPr>
          <w:b w:val="0"/>
        </w:rPr>
        <w:t>Certificate from the practitioner’s malpractice insurance carrier showing that the</w:t>
      </w:r>
      <w:r>
        <w:rPr>
          <w:b w:val="0"/>
        </w:rPr>
        <w:t xml:space="preserve"> </w:t>
      </w:r>
      <w:r w:rsidRPr="008E7404">
        <w:rPr>
          <w:b w:val="0"/>
        </w:rPr>
        <w:t xml:space="preserve">practitioner currently has in force insurance coverage in the amount approved by the Hospital; </w:t>
      </w:r>
    </w:p>
    <w:p w14:paraId="64F5696F" w14:textId="139CD76C" w:rsidR="00CD5548" w:rsidRPr="008E7404" w:rsidRDefault="00CD5548" w:rsidP="00CD5548">
      <w:pPr>
        <w:pStyle w:val="Heading2"/>
        <w:numPr>
          <w:ilvl w:val="0"/>
          <w:numId w:val="0"/>
        </w:numPr>
        <w:ind w:left="1440" w:hanging="162"/>
        <w:rPr>
          <w:b w:val="0"/>
        </w:rPr>
      </w:pPr>
      <w:r>
        <w:rPr>
          <w:b w:val="0"/>
        </w:rPr>
        <w:t xml:space="preserve">c. </w:t>
      </w:r>
      <w:r w:rsidRPr="008E7404">
        <w:rPr>
          <w:b w:val="0"/>
        </w:rPr>
        <w:t xml:space="preserve">Confirmation that the practitioner is a member in good standing at a hospital where he/she holds similar clinical privileges as those sought at </w:t>
      </w:r>
      <w:r w:rsidR="00727E61">
        <w:rPr>
          <w:b w:val="0"/>
        </w:rPr>
        <w:t>Holy Cross Hospital</w:t>
      </w:r>
      <w:r w:rsidRPr="008E7404">
        <w:rPr>
          <w:b w:val="0"/>
        </w:rPr>
        <w:t xml:space="preserve">; </w:t>
      </w:r>
    </w:p>
    <w:p w14:paraId="35DAAB48" w14:textId="77777777" w:rsidR="00CD5548" w:rsidRPr="008E7404" w:rsidRDefault="00CD5548" w:rsidP="00CD5548">
      <w:pPr>
        <w:pStyle w:val="Heading2"/>
        <w:numPr>
          <w:ilvl w:val="0"/>
          <w:numId w:val="0"/>
        </w:numPr>
        <w:ind w:left="1440" w:hanging="162"/>
        <w:rPr>
          <w:b w:val="0"/>
        </w:rPr>
      </w:pPr>
      <w:r>
        <w:rPr>
          <w:b w:val="0"/>
        </w:rPr>
        <w:t xml:space="preserve">d. </w:t>
      </w:r>
      <w:r w:rsidRPr="008E7404">
        <w:rPr>
          <w:b w:val="0"/>
        </w:rPr>
        <w:t>A written request from the member of the Holy Cross medical staff who is seeking the practitioner’s involvement with the patient’s care including the patient’s name and scope of involvement requested</w:t>
      </w:r>
    </w:p>
    <w:p w14:paraId="20E9B61C" w14:textId="77777777" w:rsidR="00CD5548" w:rsidRPr="008E7404" w:rsidRDefault="00CD5548" w:rsidP="00CD5548">
      <w:pPr>
        <w:pStyle w:val="Heading2"/>
        <w:numPr>
          <w:ilvl w:val="0"/>
          <w:numId w:val="0"/>
        </w:numPr>
        <w:ind w:left="1440" w:hanging="162"/>
        <w:rPr>
          <w:b w:val="0"/>
        </w:rPr>
      </w:pPr>
      <w:r>
        <w:rPr>
          <w:b w:val="0"/>
        </w:rPr>
        <w:t xml:space="preserve">e. </w:t>
      </w:r>
      <w:r w:rsidRPr="008E7404">
        <w:rPr>
          <w:b w:val="0"/>
        </w:rPr>
        <w:t>Signature of the Chair of the department in which privileges are sought recommending the granting of Emergency Privileges</w:t>
      </w:r>
    </w:p>
    <w:p w14:paraId="50D1DF60" w14:textId="15449760" w:rsidR="008E7404" w:rsidRPr="008E7404" w:rsidRDefault="008E7404" w:rsidP="00EE1215"/>
    <w:p w14:paraId="3AE868CC" w14:textId="448D7B7C" w:rsidR="008E7404" w:rsidRPr="008E7404" w:rsidRDefault="00E04147" w:rsidP="00B5350D">
      <w:pPr>
        <w:pStyle w:val="Heading2"/>
        <w:numPr>
          <w:ilvl w:val="0"/>
          <w:numId w:val="0"/>
        </w:numPr>
        <w:ind w:left="810" w:hanging="360"/>
        <w:rPr>
          <w:b w:val="0"/>
        </w:rPr>
      </w:pPr>
      <w:proofErr w:type="gramStart"/>
      <w:r>
        <w:rPr>
          <w:b w:val="0"/>
        </w:rPr>
        <w:lastRenderedPageBreak/>
        <w:t xml:space="preserve">5.9.2  </w:t>
      </w:r>
      <w:r w:rsidR="008E7404" w:rsidRPr="008E7404">
        <w:rPr>
          <w:b w:val="0"/>
        </w:rPr>
        <w:t>All</w:t>
      </w:r>
      <w:proofErr w:type="gramEnd"/>
      <w:r w:rsidR="008E7404" w:rsidRPr="008E7404">
        <w:rPr>
          <w:b w:val="0"/>
        </w:rPr>
        <w:t xml:space="preserve"> requests for Emergency Privileges shall be forwarded in writing to the Medical Staff Services Department, which will obtain all required information and documentation.  The completed request along with all required documentation shall be sent for final action to the President of the Hospital, the Senior Vice President for Medical Affairs or such other person as the President of the Hospital designates. </w:t>
      </w:r>
    </w:p>
    <w:p w14:paraId="5720D9B6" w14:textId="1907C94A" w:rsidR="008E7404" w:rsidRPr="00607AD1" w:rsidRDefault="008E7404" w:rsidP="00B5350D">
      <w:pPr>
        <w:pStyle w:val="Heading3"/>
        <w:numPr>
          <w:ilvl w:val="2"/>
          <w:numId w:val="88"/>
        </w:numPr>
        <w:tabs>
          <w:tab w:val="clear" w:pos="1440"/>
          <w:tab w:val="left" w:pos="1530"/>
        </w:tabs>
        <w:ind w:left="990" w:hanging="630"/>
      </w:pPr>
      <w:r w:rsidRPr="00607AD1">
        <w:t>Emergency Privileges granted pursuant to this section shall automatically expire at such time as the patient concerned is discharged.</w:t>
      </w:r>
    </w:p>
    <w:p w14:paraId="589CFB8A" w14:textId="77777777" w:rsidR="00CD6F5F" w:rsidRDefault="00CD6F5F" w:rsidP="00170829">
      <w:pPr>
        <w:pStyle w:val="Heading2"/>
      </w:pPr>
      <w:r w:rsidRPr="00170829">
        <w:t>Disaster Privileges</w:t>
      </w:r>
      <w:r>
        <w:t>:</w:t>
      </w:r>
    </w:p>
    <w:p w14:paraId="196AB7E0" w14:textId="754F4579" w:rsidR="00CD6F5F" w:rsidRDefault="00CD6F5F" w:rsidP="00170829">
      <w:pPr>
        <w:pStyle w:val="Heading3"/>
      </w:pPr>
      <w:r>
        <w:t>If the institution</w:t>
      </w:r>
      <w:r w:rsidR="00993161">
        <w:t>’</w:t>
      </w:r>
      <w:r>
        <w:t xml:space="preserve">s Disaster Plan has been activated and the organization is unable to meet immediate patient needs, the </w:t>
      </w:r>
      <w:r w:rsidR="00935EED">
        <w:t>CEO</w:t>
      </w:r>
      <w:r w:rsidR="008C322C">
        <w:t xml:space="preserve"> and Hospital President</w:t>
      </w:r>
      <w:r>
        <w:t xml:space="preserve"> and other individuals as identified in the institution</w:t>
      </w:r>
      <w:r w:rsidR="00993161">
        <w:t>’</w:t>
      </w:r>
      <w:r>
        <w:t xml:space="preserve">s Disaster Plan with similar authority, may, on a </w:t>
      </w:r>
      <w:proofErr w:type="gramStart"/>
      <w:r>
        <w:t>case by case</w:t>
      </w:r>
      <w:proofErr w:type="gramEnd"/>
      <w:r>
        <w:t xml:space="preserve"> basis consistent with medical licensing and other relevant </w:t>
      </w:r>
      <w:r w:rsidR="00D65DF8">
        <w:t>state</w:t>
      </w:r>
      <w:r>
        <w:t xml:space="preserve"> statutes, grant disa</w:t>
      </w:r>
      <w:r w:rsidR="00AD51E3">
        <w:t>ster privileges to selected practitioner</w:t>
      </w:r>
      <w:r>
        <w:t xml:space="preserve">s. These practitioners must present a valid government-issued photo identification issued by a </w:t>
      </w:r>
      <w:r w:rsidR="0073745F">
        <w:t>state</w:t>
      </w:r>
      <w:r>
        <w:t xml:space="preserve"> or federal agency (e.g., driver</w:t>
      </w:r>
      <w:r w:rsidR="00993161">
        <w:t>’</w:t>
      </w:r>
      <w:r>
        <w:t>s license or passport) and at least one of the following:</w:t>
      </w:r>
    </w:p>
    <w:p w14:paraId="2E1CBE94" w14:textId="77777777" w:rsidR="00CD6F5F" w:rsidRDefault="00CD6F5F" w:rsidP="00C41BB3">
      <w:pPr>
        <w:pStyle w:val="NormalBullets3"/>
        <w:numPr>
          <w:ilvl w:val="0"/>
          <w:numId w:val="72"/>
        </w:numPr>
        <w:tabs>
          <w:tab w:val="clear" w:pos="2160"/>
          <w:tab w:val="left" w:pos="1800"/>
        </w:tabs>
        <w:ind w:left="1800"/>
      </w:pPr>
      <w:r>
        <w:t>A current picture hospital ID card that clearly identifies professional designation;</w:t>
      </w:r>
    </w:p>
    <w:p w14:paraId="1FC80211" w14:textId="77777777" w:rsidR="00CD6F5F" w:rsidRDefault="00CD6F5F" w:rsidP="00C41BB3">
      <w:pPr>
        <w:pStyle w:val="NormalBullets3"/>
        <w:numPr>
          <w:ilvl w:val="0"/>
          <w:numId w:val="72"/>
        </w:numPr>
        <w:tabs>
          <w:tab w:val="clear" w:pos="2160"/>
          <w:tab w:val="left" w:pos="1800"/>
        </w:tabs>
        <w:ind w:left="1800"/>
      </w:pPr>
      <w:r>
        <w:t>A current license to practice;</w:t>
      </w:r>
    </w:p>
    <w:p w14:paraId="570418E5" w14:textId="77777777" w:rsidR="00CD6F5F" w:rsidRDefault="00CD6F5F" w:rsidP="00C41BB3">
      <w:pPr>
        <w:pStyle w:val="NormalBullets3"/>
        <w:numPr>
          <w:ilvl w:val="0"/>
          <w:numId w:val="72"/>
        </w:numPr>
        <w:tabs>
          <w:tab w:val="clear" w:pos="2160"/>
          <w:tab w:val="left" w:pos="1800"/>
        </w:tabs>
        <w:ind w:left="1800"/>
      </w:pPr>
      <w:r>
        <w:t>Primary source verification of the license;</w:t>
      </w:r>
    </w:p>
    <w:p w14:paraId="533BF769" w14:textId="77777777" w:rsidR="00CD6F5F" w:rsidRDefault="00CD6F5F" w:rsidP="00C41BB3">
      <w:pPr>
        <w:pStyle w:val="NormalBullets3"/>
        <w:numPr>
          <w:ilvl w:val="0"/>
          <w:numId w:val="72"/>
        </w:numPr>
        <w:tabs>
          <w:tab w:val="clear" w:pos="2160"/>
          <w:tab w:val="left" w:pos="1800"/>
        </w:tabs>
        <w:ind w:left="1800"/>
      </w:pPr>
      <w:r>
        <w:t>Identification indicating that the individual is a member of a Disaster Medical Assistance Team (DMAT), or Medical Reserve Corps (MRC), Emergency System for Advance Registration of Volunteer Health Professionals (ESAR-VHP), or other recognized state or federal organizations or groups;</w:t>
      </w:r>
    </w:p>
    <w:p w14:paraId="3E8F5867" w14:textId="77777777" w:rsidR="00CD6F5F" w:rsidRDefault="00CD6F5F" w:rsidP="00C41BB3">
      <w:pPr>
        <w:pStyle w:val="NormalBullets3"/>
        <w:numPr>
          <w:ilvl w:val="0"/>
          <w:numId w:val="72"/>
        </w:numPr>
        <w:tabs>
          <w:tab w:val="clear" w:pos="2160"/>
          <w:tab w:val="left" w:pos="1800"/>
        </w:tabs>
        <w:ind w:left="1800"/>
      </w:pPr>
      <w:r>
        <w:t>Identification indicating that the individual has been granted authority to render patient care, treatment, and services in disaster circumstances (such authority having been granted by a federal, state, or municipal entity);</w:t>
      </w:r>
      <w:r w:rsidR="000507A3">
        <w:t xml:space="preserve"> or</w:t>
      </w:r>
    </w:p>
    <w:p w14:paraId="1C3F386B" w14:textId="2BEF08AA" w:rsidR="00CD6F5F" w:rsidRDefault="00CD6F5F" w:rsidP="00C41BB3">
      <w:pPr>
        <w:pStyle w:val="NormalBullets3"/>
        <w:numPr>
          <w:ilvl w:val="0"/>
          <w:numId w:val="72"/>
        </w:numPr>
        <w:tabs>
          <w:tab w:val="clear" w:pos="2160"/>
          <w:tab w:val="left" w:pos="1800"/>
        </w:tabs>
        <w:ind w:left="1800"/>
      </w:pPr>
      <w:r>
        <w:t xml:space="preserve">Identification by a current hospital or </w:t>
      </w:r>
      <w:r w:rsidR="00D71B50">
        <w:t>Medical Staff</w:t>
      </w:r>
      <w:r>
        <w:t xml:space="preserve"> member(s) who possesses personal knowledge regarding the volunteer</w:t>
      </w:r>
      <w:r w:rsidR="00993161">
        <w:t>’</w:t>
      </w:r>
      <w:r>
        <w:t>s ability to act as a licensed independent practitioner during a disaster.</w:t>
      </w:r>
    </w:p>
    <w:p w14:paraId="406421E9" w14:textId="11131754" w:rsidR="00504A4B" w:rsidRDefault="00504A4B" w:rsidP="00170829">
      <w:pPr>
        <w:pStyle w:val="Heading3"/>
      </w:pPr>
      <w:r w:rsidRPr="00504A4B">
        <w:t xml:space="preserve">The </w:t>
      </w:r>
      <w:r w:rsidR="00D71B50">
        <w:t>Medical Staff</w:t>
      </w:r>
      <w:r w:rsidRPr="00504A4B">
        <w:t xml:space="preserve"> has a mechanism (i.e., badging) to readily identify volunteer practitioners who have been granted disaster privileges.</w:t>
      </w:r>
    </w:p>
    <w:p w14:paraId="5C75B498" w14:textId="387CFA3B" w:rsidR="00CD6F5F" w:rsidRDefault="00CD6F5F" w:rsidP="00170829">
      <w:pPr>
        <w:pStyle w:val="Heading3"/>
      </w:pPr>
      <w:r>
        <w:t xml:space="preserve">The </w:t>
      </w:r>
      <w:r w:rsidR="00D71B50">
        <w:t>Medical Staff</w:t>
      </w:r>
      <w:r>
        <w:t xml:space="preserve"> oversees the professional performance of volunteer practitioners who have been granted disaster privileges by direct observation, mentoring, or clinical record review. The organization </w:t>
      </w:r>
      <w:proofErr w:type="gramStart"/>
      <w:r>
        <w:t>makes a decision</w:t>
      </w:r>
      <w:proofErr w:type="gramEnd"/>
      <w:r>
        <w:t xml:space="preserve"> (based on information obtained regarding the professional practice of the volunteer) within 72 hours whether disaster recovery privileges should be continued.</w:t>
      </w:r>
    </w:p>
    <w:p w14:paraId="2A9E19F7" w14:textId="77777777" w:rsidR="00CD6F5F" w:rsidRDefault="00CD6F5F" w:rsidP="00170829">
      <w:pPr>
        <w:pStyle w:val="Heading3"/>
      </w:pPr>
      <w:r>
        <w:t xml:space="preserve">Primary source verification of licensure begins as soon as the immediate situation is under </w:t>
      </w:r>
      <w:proofErr w:type="gramStart"/>
      <w:r>
        <w:t>control, and</w:t>
      </w:r>
      <w:proofErr w:type="gramEnd"/>
      <w:r>
        <w:t xml:space="preserve"> is completed within 72 hours from the time the volunteer practitioner</w:t>
      </w:r>
      <w:r w:rsidR="000507A3">
        <w:t xml:space="preserve"> presents to the organization.</w:t>
      </w:r>
      <w:r w:rsidR="00504A4B">
        <w:t xml:space="preserve"> </w:t>
      </w:r>
      <w:r w:rsidR="00504A4B" w:rsidRPr="00504A4B">
        <w:t xml:space="preserve">If primary source verification cannot be completed in 72 hours, there is documentation of the following: </w:t>
      </w:r>
      <w:r w:rsidR="00BB4992">
        <w:t xml:space="preserve"> </w:t>
      </w:r>
      <w:r w:rsidR="00504A4B" w:rsidRPr="00504A4B">
        <w:t>1) why primary source verification could not be performed in 72 hours; 2) evidence of a demonstrated ability to continue to provide adequate care, treatment, and services; and 3) an attempt to rectify the situation as soon as possible.</w:t>
      </w:r>
    </w:p>
    <w:p w14:paraId="0E56DE0B" w14:textId="5784F97D" w:rsidR="00CD6F5F" w:rsidRDefault="00CD6F5F" w:rsidP="00170829">
      <w:pPr>
        <w:pStyle w:val="Heading3"/>
      </w:pPr>
      <w:r>
        <w:lastRenderedPageBreak/>
        <w:t>Once the immediate situation has passed and such determination has been made consistent with the institution</w:t>
      </w:r>
      <w:r w:rsidR="00993161">
        <w:t>’</w:t>
      </w:r>
      <w:r>
        <w:t>s Disaster Plan, the practitioner</w:t>
      </w:r>
      <w:r w:rsidR="00993161">
        <w:t>’</w:t>
      </w:r>
      <w:r>
        <w:t>s disaster privileges will terminate immediately.</w:t>
      </w:r>
    </w:p>
    <w:p w14:paraId="35910026" w14:textId="77777777" w:rsidR="00CD6F5F" w:rsidRDefault="00CD6F5F" w:rsidP="00170829">
      <w:pPr>
        <w:pStyle w:val="Heading3"/>
      </w:pPr>
      <w:r>
        <w:t>Any individual identified in the institution</w:t>
      </w:r>
      <w:r w:rsidR="00993161">
        <w:t>’</w:t>
      </w:r>
      <w:r>
        <w:t>s Disaster Plan with the authority to grant disaster privileges shall also have the authority to terminate disaster privileges. Such authority may be exercised in the sole discretion of the hospital and will not give rise to a right to a fair hearing or an appeal.</w:t>
      </w:r>
    </w:p>
    <w:p w14:paraId="16BF7578" w14:textId="77777777" w:rsidR="00CD6F5F" w:rsidRDefault="00504A4B" w:rsidP="00CD6F5F">
      <w:pPr>
        <w:pStyle w:val="Heading1"/>
        <w:tabs>
          <w:tab w:val="clear" w:pos="360"/>
        </w:tabs>
        <w:ind w:left="1440" w:hanging="1440"/>
      </w:pPr>
      <w:bookmarkStart w:id="112" w:name="_Toc446210039"/>
      <w:r>
        <w:lastRenderedPageBreak/>
        <w:t>Clinical Competency Evaluation</w:t>
      </w:r>
      <w:bookmarkEnd w:id="112"/>
    </w:p>
    <w:p w14:paraId="4A0A30E5" w14:textId="77777777" w:rsidR="00504A4B" w:rsidRDefault="00504A4B" w:rsidP="00504A4B">
      <w:pPr>
        <w:pStyle w:val="Heading2"/>
      </w:pPr>
      <w:r w:rsidRPr="00504A4B">
        <w:t>Focused Professional Practice Evaluation (FPPE)</w:t>
      </w:r>
    </w:p>
    <w:p w14:paraId="040292CB" w14:textId="49857E85" w:rsidR="00504A4B" w:rsidRPr="00504A4B" w:rsidRDefault="00504A4B" w:rsidP="00504A4B">
      <w:pPr>
        <w:pStyle w:val="BodyText"/>
      </w:pPr>
      <w:r w:rsidRPr="00504A4B">
        <w:t xml:space="preserve">All initially requested privileges shall undergo a period of FPPE. The </w:t>
      </w:r>
      <w:r w:rsidR="005E03B0">
        <w:t>Credentials Committee</w:t>
      </w:r>
      <w:r w:rsidRPr="00504A4B">
        <w:t>, after receiving a recommendation from</w:t>
      </w:r>
      <w:r w:rsidR="00CD1E45">
        <w:t xml:space="preserve"> the</w:t>
      </w:r>
      <w:r w:rsidRPr="00504A4B">
        <w:t xml:space="preserve"> </w:t>
      </w:r>
      <w:r w:rsidR="00266188">
        <w:t>Department Chair</w:t>
      </w:r>
      <w:r w:rsidRPr="00504A4B">
        <w:t xml:space="preserve"> and with the approval of the MEC</w:t>
      </w:r>
      <w:r w:rsidR="00723A98">
        <w:t>,</w:t>
      </w:r>
      <w:r w:rsidRPr="00504A4B">
        <w:t xml:space="preserve"> will define the circumstances which require monitoring and evaluation of the clinical performance of each practitioner following his or her initial grant of clinical privileges at the hospital. Such monitoring may utilize prospective, concurrent, or retrospective proctoring, including but not limited </w:t>
      </w:r>
      <w:proofErr w:type="gramStart"/>
      <w:r w:rsidRPr="00504A4B">
        <w:t>to:</w:t>
      </w:r>
      <w:proofErr w:type="gramEnd"/>
      <w:r w:rsidRPr="00504A4B">
        <w:t xml:space="preserve"> </w:t>
      </w:r>
      <w:r w:rsidR="00BB4992">
        <w:t xml:space="preserve"> </w:t>
      </w:r>
      <w:r w:rsidRPr="00504A4B">
        <w:t xml:space="preserve">chart review, the tracking of performance monitors/indicators, external peer review, simulations, morbidity and mortality reviews, and discussion with other healthcare individuals involved in the care of each patient. The </w:t>
      </w:r>
      <w:r w:rsidR="005E03B0">
        <w:t>Credentials Committee</w:t>
      </w:r>
      <w:r w:rsidRPr="00504A4B">
        <w:t xml:space="preserve"> will also establish the duration for such FPPE and triggers that indicate the need for performance monitoring.</w:t>
      </w:r>
    </w:p>
    <w:p w14:paraId="71C621CD" w14:textId="77777777" w:rsidR="00504A4B" w:rsidRDefault="00504A4B" w:rsidP="00504A4B">
      <w:pPr>
        <w:pStyle w:val="Heading2"/>
      </w:pPr>
      <w:r w:rsidRPr="00504A4B">
        <w:t>Ongoing Professional Practice Evaluation (OPPE)</w:t>
      </w:r>
    </w:p>
    <w:p w14:paraId="590BAE2E" w14:textId="1585AFCE" w:rsidR="00504A4B" w:rsidRPr="00504A4B" w:rsidRDefault="00504A4B" w:rsidP="00504A4B">
      <w:pPr>
        <w:pStyle w:val="BodyText"/>
      </w:pPr>
      <w:r w:rsidRPr="00504A4B">
        <w:t xml:space="preserve">The </w:t>
      </w:r>
      <w:r w:rsidR="00D71B50">
        <w:t>Medical Staff</w:t>
      </w:r>
      <w:r w:rsidRPr="00504A4B">
        <w:t xml:space="preserve"> will also engage in OPPE to identify professional practice trends that affect quality of care and patient safety. Information from this evaluation process will be factored into the decision to maintain existing privileges, to revise existing privileges, or to revoke an existing privilege prior to or at the time of reappointment. OPPE shall be undertaken as part of the </w:t>
      </w:r>
      <w:r w:rsidR="00D71B50">
        <w:t>Medical Staff</w:t>
      </w:r>
      <w:r w:rsidR="00993161">
        <w:t>’</w:t>
      </w:r>
      <w:r w:rsidRPr="00504A4B">
        <w:t>s evaluation, measurement, and improvement of practitioner</w:t>
      </w:r>
      <w:r w:rsidR="00993161">
        <w:t>’</w:t>
      </w:r>
      <w:r w:rsidRPr="00504A4B">
        <w:t>s current clinical competency. In addition, each practitioner may be subject to FPPE when issues affecting the provision of safe, high quality patient care are identified through the OPPE process. Decisions to assign a period of performance monitoring or evaluation to further assess current competence must be based on the evaluation of an individual</w:t>
      </w:r>
      <w:r w:rsidR="00993161">
        <w:t>’</w:t>
      </w:r>
      <w:r w:rsidRPr="00504A4B">
        <w:t>s current clinical competence, practice behavior, and ability to perform a specific privilege.</w:t>
      </w:r>
    </w:p>
    <w:p w14:paraId="30260C87" w14:textId="77777777" w:rsidR="00504A4B" w:rsidRPr="00FB698A" w:rsidRDefault="00504A4B" w:rsidP="00504A4B">
      <w:pPr>
        <w:pStyle w:val="Heading2"/>
      </w:pPr>
      <w:r w:rsidRPr="00FB698A">
        <w:t>Physician Re-Entry</w:t>
      </w:r>
    </w:p>
    <w:p w14:paraId="334742DD" w14:textId="77777777" w:rsidR="00094DA3" w:rsidRDefault="00094DA3" w:rsidP="00094DA3">
      <w:pPr>
        <w:pStyle w:val="BodyText"/>
      </w:pPr>
      <w:r>
        <w:t xml:space="preserve">Credentialing physicians who have not had recent acute care experience in a hospital, </w:t>
      </w:r>
      <w:proofErr w:type="spellStart"/>
      <w:r>
        <w:t>surgicenter</w:t>
      </w:r>
      <w:proofErr w:type="spellEnd"/>
      <w:r>
        <w:t xml:space="preserve"> or acute care facility at the attending physician level, as determined by the department/subsection supervisory committee:</w:t>
      </w:r>
    </w:p>
    <w:p w14:paraId="6924F419" w14:textId="100B42AC" w:rsidR="00094DA3" w:rsidRDefault="00094DA3" w:rsidP="00E06048">
      <w:pPr>
        <w:pStyle w:val="BodyText"/>
      </w:pPr>
      <w:r>
        <w:t>6.3.1 For the group of physicians who have not had acute care experience at the attending physician level within two (2) years, 50 hours of Category I CME in his/her specialty over the last two</w:t>
      </w:r>
      <w:r w:rsidR="00E06048">
        <w:t xml:space="preserve"> (2)</w:t>
      </w:r>
      <w:r>
        <w:t xml:space="preserve"> years with 25 Category I CME hours in his/her specialty within the last year is required, provided all the other conditions of medical staff membership are met.</w:t>
      </w:r>
    </w:p>
    <w:p w14:paraId="4C83F227" w14:textId="50AB3CB7" w:rsidR="00094DA3" w:rsidRDefault="00094DA3" w:rsidP="00E06048">
      <w:pPr>
        <w:pStyle w:val="BodyText"/>
      </w:pPr>
      <w:r>
        <w:t xml:space="preserve">6.3.2 For the group of physicians who have been without acute care clinical experience at the attending physician level for greater than two </w:t>
      </w:r>
      <w:r w:rsidR="00E06048">
        <w:t xml:space="preserve">(2) </w:t>
      </w:r>
      <w:r>
        <w:t>years but less than five</w:t>
      </w:r>
      <w:r w:rsidR="00E06048">
        <w:t xml:space="preserve"> (5)</w:t>
      </w:r>
      <w:r>
        <w:t xml:space="preserve"> years, or who fall below a minimal amount of clinical activity as defined by the department/subsection supervisory committee, CME requirement of 50 hours Category I in his/her specialty during the most recent two (2) years of clinical inactivity is necessary.  In addition, these physicians are required to have an approved co-attending designated by the department/subsection supervisory committee admit and concurrently review the care provided during a minimum number of admissions/procedures to be determined by the department/subsection supervisory committee representing the new physician’s specialty.  That minimum number will be greater than or equal to 3 admissions/procedures.  The new physician will be the primary physician caring for the patient and will write all the orders.  The new physician will review orders with the proctor on admission/procedures and after a change in patient status.  These cases will be subject to retrospective review by a department/subsection supervisory committee to assure appropriate clinical care.</w:t>
      </w:r>
    </w:p>
    <w:p w14:paraId="7CED914A" w14:textId="77777777" w:rsidR="00094DA3" w:rsidRDefault="00094DA3" w:rsidP="00094DA3">
      <w:pPr>
        <w:pStyle w:val="BodyText"/>
      </w:pPr>
    </w:p>
    <w:p w14:paraId="40EBBCE4" w14:textId="72C18590" w:rsidR="00094DA3" w:rsidRDefault="00094DA3" w:rsidP="00E06048">
      <w:pPr>
        <w:pStyle w:val="BodyText"/>
      </w:pPr>
      <w:r>
        <w:t xml:space="preserve">6.3.3 Physicians who have had no acute clinical care experience for greater than five (5) years or who fall below a minimal amount of clinical activity as defined by the department/Subsection supervisory committee in the five </w:t>
      </w:r>
      <w:r w:rsidR="003E5884">
        <w:t xml:space="preserve">(5) </w:t>
      </w:r>
      <w:r>
        <w:t>years before application, must have certification or current recertification in his/her specialty within five (5) years of applying for privileges.  If that is not available, they must certify/recertify in his/her specialty.  In addition, these physicians should have a formal training program of three months’ duration at an accredited training institution approved by the department chair.  For those specialists in fields that do not offer a recertification exam, the formal training requirement is required.  Furthermore, these physicians are required to have a department approved co-attending admit and concurrently review the care provided during a number of admissions/procedures to be determined by the department subsection supervisory committee representing the new physician’s specialty.  The new physician will be the primary physician caring for the patient and will write all the orders.  The new physician will review orders with the proctor on admission and after a change in patient status.  These cases will be subject to retrospective review by a department supervisory committee to assure appropriate clinical care.</w:t>
      </w:r>
    </w:p>
    <w:p w14:paraId="54C0899A" w14:textId="12015948" w:rsidR="00CD6F5F" w:rsidRDefault="00CD6F5F" w:rsidP="00CD6F5F">
      <w:pPr>
        <w:pStyle w:val="Heading1"/>
        <w:tabs>
          <w:tab w:val="clear" w:pos="360"/>
        </w:tabs>
        <w:ind w:left="1440" w:hanging="1440"/>
      </w:pPr>
      <w:bookmarkStart w:id="113" w:name="_Toc446210040"/>
      <w:r>
        <w:lastRenderedPageBreak/>
        <w:t>Reapplication after Modifications of Membership Status or Privileges and Exhaustion of Remedies</w:t>
      </w:r>
      <w:bookmarkEnd w:id="113"/>
    </w:p>
    <w:p w14:paraId="796BAB70" w14:textId="537EC191" w:rsidR="00CD6F5F" w:rsidRDefault="008D0815" w:rsidP="00CD6F5F">
      <w:pPr>
        <w:pStyle w:val="Heading2"/>
      </w:pPr>
      <w:r>
        <w:t>Reapplication After Adverse Credentials D</w:t>
      </w:r>
      <w:r w:rsidR="00CD6F5F">
        <w:t>ecision</w:t>
      </w:r>
    </w:p>
    <w:p w14:paraId="329CE75E" w14:textId="289B5790" w:rsidR="00CD6F5F" w:rsidRDefault="00CD6F5F" w:rsidP="00CD6F5F">
      <w:pPr>
        <w:pStyle w:val="BodyText"/>
      </w:pPr>
      <w:r>
        <w:t xml:space="preserve">Except as otherwise determined by the MEC or Board, a practitioner who has received a final adverse decision or who has resigned or withdrawn an application for appointment or reappointment or clinical privileges while under investigation or to avoid an investigation is not eligible to reapply to the </w:t>
      </w:r>
      <w:r w:rsidR="00D71B50">
        <w:t>Medical Staff</w:t>
      </w:r>
      <w:r>
        <w:t xml:space="preserve"> or for clini</w:t>
      </w:r>
      <w:r w:rsidR="008607FB">
        <w:t>cal privileges</w:t>
      </w:r>
      <w:r>
        <w:t xml:space="preserve">. </w:t>
      </w:r>
    </w:p>
    <w:p w14:paraId="4864C868" w14:textId="7FDD9C0D" w:rsidR="00CD6F5F" w:rsidRDefault="008D0815" w:rsidP="00CD6F5F">
      <w:pPr>
        <w:pStyle w:val="Heading2"/>
      </w:pPr>
      <w:r>
        <w:t>Request for Modification of Appointment Status or P</w:t>
      </w:r>
      <w:r w:rsidR="00CD6F5F">
        <w:t>rivileges</w:t>
      </w:r>
    </w:p>
    <w:p w14:paraId="5D690DA7" w14:textId="41BB3619" w:rsidR="00CD6F5F" w:rsidRDefault="00CD6F5F" w:rsidP="00CD6F5F">
      <w:pPr>
        <w:pStyle w:val="BodyText"/>
      </w:pPr>
      <w:r>
        <w:t xml:space="preserve">A </w:t>
      </w:r>
      <w:r w:rsidR="00BB4E10">
        <w:t>practitioner</w:t>
      </w:r>
      <w:r>
        <w:t xml:space="preserve">, either in connection with reappointment or at any other time, may request modification of staff category, </w:t>
      </w:r>
      <w:r w:rsidR="00B41D42">
        <w:t>Department</w:t>
      </w:r>
      <w:r>
        <w:t xml:space="preserve"> assignment, or clinical privileges by submitting a written request to the </w:t>
      </w:r>
      <w:r w:rsidR="00D71B50">
        <w:t>Medical Staff</w:t>
      </w:r>
      <w:r>
        <w:t xml:space="preserve"> office. A modification request must be on the prescribed form and must contain all pertinent information supportive of the request. All requests for additional clinical privileges must be accompanied by information demonstrating additional education, training, and current clinical competence in the specific privileges requested. A modification application is processed in the same manner as a reappointment, which is outlined in Section 5 of this manual. A practitioner who determines that s/he no longer exercises, or wishes to restrict or limit the exercise of, particular privileges that s/he has been granted shall send written notice, through the </w:t>
      </w:r>
      <w:r w:rsidR="00D71B50">
        <w:t>Medical Staff</w:t>
      </w:r>
      <w:r>
        <w:t xml:space="preserve"> office, to the </w:t>
      </w:r>
      <w:r w:rsidR="005E03B0">
        <w:t>Credentials Committee</w:t>
      </w:r>
      <w:r>
        <w:t>, and MEC. A copy of this notice shall be included in the practitioner</w:t>
      </w:r>
      <w:r w:rsidR="00993161">
        <w:t>’</w:t>
      </w:r>
      <w:r>
        <w:t>s credentials file.</w:t>
      </w:r>
    </w:p>
    <w:p w14:paraId="223DB1A3" w14:textId="0C125027" w:rsidR="00CD6F5F" w:rsidRDefault="008D0815" w:rsidP="00CD6F5F">
      <w:pPr>
        <w:pStyle w:val="Heading2"/>
      </w:pPr>
      <w:r>
        <w:t>Resignation of Staff Appointment or P</w:t>
      </w:r>
      <w:r w:rsidR="00CD6F5F">
        <w:t>rivileges</w:t>
      </w:r>
    </w:p>
    <w:p w14:paraId="33D47842" w14:textId="7A595EDC" w:rsidR="00CD6F5F" w:rsidRDefault="00CD6F5F" w:rsidP="00CD6F5F">
      <w:pPr>
        <w:pStyle w:val="BodyText"/>
      </w:pPr>
      <w:r>
        <w:t xml:space="preserve">A practitioner who wishes to resign his/her staff appointment and/or clinical privileges must provide </w:t>
      </w:r>
      <w:r w:rsidR="00FB698A">
        <w:t xml:space="preserve">thirty (30) days’ </w:t>
      </w:r>
      <w:r>
        <w:t xml:space="preserve">written notice to the appropriate </w:t>
      </w:r>
      <w:r w:rsidR="00266188">
        <w:t>Department Chair</w:t>
      </w:r>
      <w:r>
        <w:t xml:space="preserve"> or </w:t>
      </w:r>
      <w:r w:rsidR="00BF6FFF">
        <w:t>President</w:t>
      </w:r>
      <w:r w:rsidR="00824FD8">
        <w:t xml:space="preserve"> of the Medical Staff</w:t>
      </w:r>
      <w:r>
        <w:t xml:space="preserve">. The resignation shall specify the reason for the resignation and the effective date. A practitioner who resigns his/her staff appointment and/or clinical privileges is obligated to </w:t>
      </w:r>
      <w:proofErr w:type="gramStart"/>
      <w:r>
        <w:t>fully and accurately complete all portions of all medical records</w:t>
      </w:r>
      <w:proofErr w:type="gramEnd"/>
      <w:r>
        <w:t xml:space="preserve"> for which s/he is responsible prior to the effective date of resignation. Failure to do so shall result in an entry in the practitioner</w:t>
      </w:r>
      <w:r w:rsidR="00993161">
        <w:t>’</w:t>
      </w:r>
      <w:r>
        <w:t>s credentials file acknowledging the resignation and indicating that it became effective under unfavorable circumstances.</w:t>
      </w:r>
    </w:p>
    <w:p w14:paraId="79163EBC" w14:textId="77057E8F" w:rsidR="00CD6F5F" w:rsidRDefault="008D0815" w:rsidP="00CD6F5F">
      <w:pPr>
        <w:pStyle w:val="Heading2"/>
      </w:pPr>
      <w:r>
        <w:t>Exhaustion of Administrative R</w:t>
      </w:r>
      <w:r w:rsidR="00CD6F5F">
        <w:t>emedies</w:t>
      </w:r>
    </w:p>
    <w:p w14:paraId="6571AC6E" w14:textId="77777777" w:rsidR="00CD6F5F" w:rsidRDefault="00CD6F5F" w:rsidP="00CD6F5F">
      <w:pPr>
        <w:pStyle w:val="BodyText"/>
      </w:pPr>
      <w:r>
        <w:t>Every practitioner agrees that s/he will exhaust all the administrative remedies afforded in the various sections of this manual, the Governance and the Investigation, Corrective Action, Hearing and Appeal Plan before initiating legal action against the hospital or its agents.</w:t>
      </w:r>
    </w:p>
    <w:p w14:paraId="15C12B76" w14:textId="58CAC72B" w:rsidR="00CD6F5F" w:rsidRDefault="00CD6F5F" w:rsidP="00CD6F5F">
      <w:pPr>
        <w:pStyle w:val="Heading1"/>
        <w:tabs>
          <w:tab w:val="clear" w:pos="360"/>
        </w:tabs>
        <w:ind w:left="1440" w:hanging="1440"/>
      </w:pPr>
      <w:bookmarkStart w:id="114" w:name="_Toc446210041"/>
      <w:r>
        <w:lastRenderedPageBreak/>
        <w:t>Leave of Absence</w:t>
      </w:r>
      <w:bookmarkEnd w:id="114"/>
    </w:p>
    <w:p w14:paraId="2EAD04B7" w14:textId="77777777" w:rsidR="00CD6F5F" w:rsidRDefault="00CD6F5F" w:rsidP="00CD6F5F">
      <w:pPr>
        <w:pStyle w:val="Heading2"/>
      </w:pPr>
      <w:r>
        <w:t>Leave Request</w:t>
      </w:r>
    </w:p>
    <w:p w14:paraId="57023A02" w14:textId="77777777" w:rsidR="00FB698A" w:rsidRDefault="00CD6F5F" w:rsidP="00CD6F5F">
      <w:pPr>
        <w:pStyle w:val="BodyText"/>
      </w:pPr>
      <w:r>
        <w:t xml:space="preserve">A leave of absence must be requested for any absence from the </w:t>
      </w:r>
      <w:r w:rsidR="00D71B50">
        <w:t>Medical Staff</w:t>
      </w:r>
      <w:r>
        <w:t xml:space="preserve"> and/or patient care responsibilities </w:t>
      </w:r>
      <w:r w:rsidR="000507A3">
        <w:t xml:space="preserve">longer than </w:t>
      </w:r>
      <w:r w:rsidR="009344A9">
        <w:t>sixty (60)</w:t>
      </w:r>
      <w:r w:rsidR="000507A3" w:rsidRPr="009344A9">
        <w:t xml:space="preserve"> days</w:t>
      </w:r>
      <w:r w:rsidR="000507A3">
        <w:t xml:space="preserve"> and whether </w:t>
      </w:r>
      <w:r>
        <w:t>such absence is related to the individual</w:t>
      </w:r>
      <w:r w:rsidR="00993161">
        <w:t>’</w:t>
      </w:r>
      <w:r>
        <w:t xml:space="preserve">s physical or mental health or to the ability to care for patients safely and competently. </w:t>
      </w:r>
    </w:p>
    <w:p w14:paraId="59E10361" w14:textId="7A731FF4" w:rsidR="00FB698A" w:rsidRDefault="00FB698A" w:rsidP="003E5884">
      <w:pPr>
        <w:pStyle w:val="Heading3"/>
        <w:tabs>
          <w:tab w:val="clear" w:pos="1260"/>
          <w:tab w:val="num" w:pos="1440"/>
        </w:tabs>
        <w:ind w:hanging="540"/>
      </w:pPr>
      <w:r>
        <w:t xml:space="preserve">In circumstances where a practitioner requires an urgent </w:t>
      </w:r>
      <w:r w:rsidR="003106A7">
        <w:t>leave of absence due to physical or mental health reasons</w:t>
      </w:r>
      <w:r w:rsidR="00B25535" w:rsidRPr="008E10EB">
        <w:t xml:space="preserve">, the </w:t>
      </w:r>
      <w:r w:rsidR="006713BB">
        <w:rPr>
          <w:bCs/>
        </w:rPr>
        <w:t xml:space="preserve">CMO (local or regional), or CEO and Hospital President if no </w:t>
      </w:r>
      <w:proofErr w:type="gramStart"/>
      <w:r w:rsidR="006713BB">
        <w:rPr>
          <w:bCs/>
        </w:rPr>
        <w:t>CMO,</w:t>
      </w:r>
      <w:r w:rsidR="008C322C" w:rsidRPr="00CF2074">
        <w:t xml:space="preserve"> </w:t>
      </w:r>
      <w:r w:rsidR="00B25535" w:rsidRPr="008E10EB">
        <w:t xml:space="preserve"> in</w:t>
      </w:r>
      <w:proofErr w:type="gramEnd"/>
      <w:r w:rsidR="00B25535" w:rsidRPr="008E10EB">
        <w:t xml:space="preserve"> consultation with the </w:t>
      </w:r>
      <w:r w:rsidR="00BF6FFF">
        <w:t>President</w:t>
      </w:r>
      <w:r w:rsidR="00824FD8">
        <w:rPr>
          <w:bCs/>
        </w:rPr>
        <w:t xml:space="preserve"> of the Medical Staff</w:t>
      </w:r>
      <w:r w:rsidR="00B25535" w:rsidRPr="008E10EB">
        <w:t xml:space="preserve">, may trigger an </w:t>
      </w:r>
      <w:r w:rsidR="003106A7">
        <w:t xml:space="preserve">immediate </w:t>
      </w:r>
      <w:r w:rsidR="00B25535" w:rsidRPr="008E10EB">
        <w:t>medical leave of absence.</w:t>
      </w:r>
      <w:r w:rsidR="00B25535">
        <w:t xml:space="preserve"> </w:t>
      </w:r>
    </w:p>
    <w:p w14:paraId="7B1CD6F7" w14:textId="17C8BB81" w:rsidR="003106A7" w:rsidRDefault="003E5884" w:rsidP="00EE1215">
      <w:pPr>
        <w:pStyle w:val="Heading3"/>
        <w:tabs>
          <w:tab w:val="clear" w:pos="1260"/>
          <w:tab w:val="num" w:pos="1440"/>
        </w:tabs>
        <w:ind w:hanging="540"/>
      </w:pPr>
      <w:r>
        <w:t xml:space="preserve"> </w:t>
      </w:r>
      <w:r w:rsidR="00CD6F5F">
        <w:t>A practitioner who wishes to obtain a voluntary leave of absence must provide written notice</w:t>
      </w:r>
      <w:r w:rsidR="009344A9">
        <w:t xml:space="preserve"> in </w:t>
      </w:r>
      <w:r w:rsidR="00C34D85">
        <w:t xml:space="preserve">advance </w:t>
      </w:r>
      <w:r w:rsidR="009344A9">
        <w:t>of the requested absence</w:t>
      </w:r>
      <w:r w:rsidR="00CD6F5F">
        <w:t xml:space="preserve"> to the </w:t>
      </w:r>
      <w:r w:rsidR="003106A7">
        <w:t>Department Chair</w:t>
      </w:r>
      <w:r w:rsidR="00CD6F5F">
        <w:t xml:space="preserve"> stating the reasons for the leave and approximate period of time of the leave, which may not exceed one year except for military service or express permission by the Board. Requests for leave</w:t>
      </w:r>
      <w:r w:rsidR="003106A7">
        <w:t xml:space="preserve"> are approved by the Department Chair</w:t>
      </w:r>
      <w:r w:rsidR="00346A74">
        <w:t>.</w:t>
      </w:r>
      <w:r w:rsidR="00CD6F5F">
        <w:t xml:space="preserve">  </w:t>
      </w:r>
    </w:p>
    <w:p w14:paraId="03B55601" w14:textId="36ECCFCE" w:rsidR="003106A7" w:rsidRPr="00113D1F" w:rsidRDefault="00CD6F5F" w:rsidP="00EE1215">
      <w:pPr>
        <w:pStyle w:val="Heading3"/>
        <w:tabs>
          <w:tab w:val="clear" w:pos="1260"/>
          <w:tab w:val="clear" w:pos="1440"/>
        </w:tabs>
        <w:ind w:hanging="540"/>
      </w:pPr>
      <w:r>
        <w:t xml:space="preserve">While on leave of absence, the practitioner may not exercise clinical privileges or prerogatives and has no obligation to fulfill </w:t>
      </w:r>
      <w:r w:rsidR="00D71B50">
        <w:t>Medical Staff</w:t>
      </w:r>
      <w:r>
        <w:t xml:space="preserve"> responsibilities. </w:t>
      </w:r>
      <w:r w:rsidR="00B25535" w:rsidRPr="008E10EB">
        <w:rPr>
          <w:szCs w:val="25"/>
        </w:rPr>
        <w:t>Leaves of absence are matters of courtesy, not of right.</w:t>
      </w:r>
      <w:r w:rsidR="00B25535">
        <w:t xml:space="preserve"> </w:t>
      </w:r>
      <w:r w:rsidRPr="00113D1F">
        <w:t>In the event that a practitioner has not demonstrated good cause for a leave, or where a request for extension is not granted, the determination shall be final, with no recourse to a hearing and appeal.</w:t>
      </w:r>
    </w:p>
    <w:p w14:paraId="50B1300C" w14:textId="77777777" w:rsidR="00CD6F5F" w:rsidRDefault="00CD6F5F" w:rsidP="00CD6F5F">
      <w:pPr>
        <w:pStyle w:val="Heading2"/>
      </w:pPr>
      <w:r>
        <w:t>Termination of Leave</w:t>
      </w:r>
    </w:p>
    <w:p w14:paraId="660BBE70" w14:textId="657B06F8" w:rsidR="003106A7" w:rsidRDefault="003106A7" w:rsidP="00EE1215">
      <w:pPr>
        <w:pStyle w:val="BodyText"/>
        <w:ind w:left="1354" w:hanging="634"/>
      </w:pPr>
      <w:r>
        <w:t>8.2.</w:t>
      </w:r>
      <w:r w:rsidR="002D7E36">
        <w:t>1</w:t>
      </w:r>
      <w:r>
        <w:tab/>
      </w:r>
      <w:r w:rsidR="00723A98">
        <w:t xml:space="preserve">At least </w:t>
      </w:r>
      <w:r>
        <w:t>ten (10)</w:t>
      </w:r>
      <w:r w:rsidR="00CD6F5F">
        <w:t xml:space="preserve"> days prior to the termination of the leave</w:t>
      </w:r>
      <w:r>
        <w:t xml:space="preserve"> for non-medical reasons</w:t>
      </w:r>
      <w:r w:rsidR="00CD6F5F">
        <w:t xml:space="preserve">, or at any earlier time, the practitioner may request reinstatement by sending a written notice to the </w:t>
      </w:r>
      <w:r w:rsidR="00BF6FFF">
        <w:t>President</w:t>
      </w:r>
      <w:r w:rsidR="00824FD8">
        <w:t xml:space="preserve"> of the Medical Staff</w:t>
      </w:r>
      <w:r w:rsidR="00CD6F5F">
        <w:t xml:space="preserve">. The practitioner must submit a written summary of relevant activities during the leave if the </w:t>
      </w:r>
      <w:r>
        <w:t>Department Chair</w:t>
      </w:r>
      <w:r w:rsidR="00CD6F5F">
        <w:t xml:space="preserve"> so requests. </w:t>
      </w:r>
      <w:r>
        <w:t>The Department Chair can reinstate the practitioner’s membership and/or privileges.</w:t>
      </w:r>
    </w:p>
    <w:p w14:paraId="3309BFD8" w14:textId="658E1B94" w:rsidR="009344A9" w:rsidRDefault="003106A7" w:rsidP="003E5884">
      <w:pPr>
        <w:pStyle w:val="BodyText"/>
        <w:ind w:left="1350" w:hanging="630"/>
      </w:pPr>
      <w:r>
        <w:t>8.2.</w:t>
      </w:r>
      <w:r w:rsidR="002D7E36">
        <w:t>2</w:t>
      </w:r>
      <w:r>
        <w:tab/>
      </w:r>
      <w:r w:rsidR="00C34D85">
        <w:t>P</w:t>
      </w:r>
      <w:r>
        <w:t>rior to the termination of a leave for medical reasons, the</w:t>
      </w:r>
      <w:r w:rsidR="00CD6F5F">
        <w:t xml:space="preserve"> practitioner must provide a report from his/her physician </w:t>
      </w:r>
      <w:r w:rsidR="00346A74">
        <w:t xml:space="preserve">who has no conflict of interest, </w:t>
      </w:r>
      <w:r w:rsidR="00CD6F5F">
        <w:t>that answers any questions that the MEC may have as part of considering the request for reinstatement. The MEC</w:t>
      </w:r>
      <w:r>
        <w:t xml:space="preserve"> can reinstate the practitioner’s membership and/or privileges. </w:t>
      </w:r>
      <w:r w:rsidR="00CD6F5F">
        <w:t xml:space="preserve"> </w:t>
      </w:r>
    </w:p>
    <w:p w14:paraId="117C1D82" w14:textId="4862456E" w:rsidR="009344A9" w:rsidRDefault="003106A7" w:rsidP="00EE1215">
      <w:pPr>
        <w:pStyle w:val="BodyText"/>
        <w:spacing w:after="0"/>
        <w:ind w:left="1350" w:hanging="630"/>
      </w:pPr>
      <w:r>
        <w:t>8.2.3</w:t>
      </w:r>
      <w:r>
        <w:tab/>
      </w:r>
      <w:r w:rsidR="00CD6F5F">
        <w:t>If the practitioner</w:t>
      </w:r>
      <w:r w:rsidR="00993161">
        <w:t>’</w:t>
      </w:r>
      <w:r w:rsidR="00CD6F5F">
        <w:t>s current grant of membership and /or privileges is due to expire during the leave of absence, the practitioner must</w:t>
      </w:r>
      <w:r w:rsidR="009344A9">
        <w:t>:</w:t>
      </w:r>
      <w:r w:rsidR="00CD6F5F">
        <w:t xml:space="preserve"> </w:t>
      </w:r>
    </w:p>
    <w:p w14:paraId="388D1B72" w14:textId="258F5A25" w:rsidR="00CD6F5F" w:rsidRDefault="00CD6F5F" w:rsidP="00C41BB3">
      <w:pPr>
        <w:pStyle w:val="BodyText"/>
        <w:numPr>
          <w:ilvl w:val="0"/>
          <w:numId w:val="76"/>
        </w:numPr>
        <w:spacing w:after="0"/>
        <w:ind w:left="1980"/>
      </w:pPr>
      <w:r>
        <w:t>apply for reappointment, or his/her appointment and/or clinical privileges shall lapse at th</w:t>
      </w:r>
      <w:r w:rsidR="009344A9">
        <w:t xml:space="preserve">e end of the appointment period, or </w:t>
      </w:r>
    </w:p>
    <w:p w14:paraId="6281B87C" w14:textId="078202E7" w:rsidR="009344A9" w:rsidRDefault="009344A9" w:rsidP="00C41BB3">
      <w:pPr>
        <w:pStyle w:val="BodyText"/>
        <w:numPr>
          <w:ilvl w:val="0"/>
          <w:numId w:val="76"/>
        </w:numPr>
        <w:spacing w:after="0"/>
        <w:ind w:left="1980"/>
      </w:pPr>
      <w:r>
        <w:t>the appointment and/or clinical privileges shall lapse at the end of the appointment period and the practitioner must reapply upon return.</w:t>
      </w:r>
    </w:p>
    <w:p w14:paraId="1862AB26" w14:textId="77777777" w:rsidR="00CD6F5F" w:rsidRDefault="00CD6F5F" w:rsidP="00CD6F5F">
      <w:pPr>
        <w:pStyle w:val="Heading2"/>
      </w:pPr>
      <w:r>
        <w:t>Failure to Request Reinstatement</w:t>
      </w:r>
    </w:p>
    <w:p w14:paraId="1C4C9644" w14:textId="28C40105" w:rsidR="00CD6F5F" w:rsidRDefault="00CD6F5F" w:rsidP="00CD6F5F">
      <w:pPr>
        <w:pStyle w:val="BodyText"/>
      </w:pPr>
      <w:r>
        <w:t xml:space="preserve">Failure, without good cause, to request reinstatement shall be deemed a voluntary resignation from the </w:t>
      </w:r>
      <w:r w:rsidR="00D71B50">
        <w:t>Medical Staff</w:t>
      </w:r>
      <w:r>
        <w:t xml:space="preserve"> and shall result in automatic termination of membership, privileges, and prerogatives. A member whose membership is automatically terminated shall not be entitled to the procedural rights provided in Part II of these bylaws. A request for </w:t>
      </w:r>
      <w:r w:rsidR="00D71B50">
        <w:t>Medical Staff</w:t>
      </w:r>
      <w:r>
        <w:t xml:space="preserve"> membership subsequently received from a member so terminated shall be submitted and processed in the manner specified for applications for initial appointments.</w:t>
      </w:r>
    </w:p>
    <w:p w14:paraId="412D70CA" w14:textId="77777777" w:rsidR="00CD6F5F" w:rsidRDefault="00CD6F5F" w:rsidP="00CD6F5F">
      <w:pPr>
        <w:pStyle w:val="Heading1"/>
        <w:tabs>
          <w:tab w:val="clear" w:pos="360"/>
        </w:tabs>
        <w:ind w:left="1440" w:hanging="1440"/>
      </w:pPr>
      <w:bookmarkStart w:id="115" w:name="_Toc446210042"/>
      <w:r>
        <w:lastRenderedPageBreak/>
        <w:t>Practitioners Providing Contracted Services</w:t>
      </w:r>
      <w:bookmarkEnd w:id="115"/>
    </w:p>
    <w:p w14:paraId="29E741AC" w14:textId="77777777" w:rsidR="00CD6F5F" w:rsidRDefault="00CD6F5F" w:rsidP="00CD6F5F">
      <w:pPr>
        <w:pStyle w:val="Heading2"/>
      </w:pPr>
      <w:r>
        <w:t>Exclusivity policy</w:t>
      </w:r>
    </w:p>
    <w:p w14:paraId="27CF2E0A" w14:textId="3CE566BB" w:rsidR="00CD6F5F" w:rsidRDefault="00CD6F5F" w:rsidP="00CD6F5F">
      <w:pPr>
        <w:pStyle w:val="BodyText"/>
      </w:pPr>
      <w:r>
        <w:t xml:space="preserve">Whenever hospital policy specifies that certain hospital facilities or services may be provided on an exclusive basis in accordance with contracts or letters of agreement between the hospital and qualified practitioners, then other practitioners must, except in an emergency or </w:t>
      </w:r>
      <w:r w:rsidR="001633A6">
        <w:t>life-threatening</w:t>
      </w:r>
      <w:r>
        <w:t xml:space="preserve"> situation, adhere to the exclusivity policy in arranging for or providing care. Application for initial appointment or for clinical privileges related to the hospital facilities or services covered by exclusive agreements will not be accepted or processed unless submitted in accordance with the existing contract or agreement with the hospital. Practitioners who have previously been granted privileges, which </w:t>
      </w:r>
      <w:r w:rsidR="000507A3">
        <w:t>then</w:t>
      </w:r>
      <w:r>
        <w:t xml:space="preserve"> become covered by an exclusive contract, will not be able to exercise those privileges unless they become a party to the contract.</w:t>
      </w:r>
    </w:p>
    <w:p w14:paraId="52260535" w14:textId="77777777" w:rsidR="00CD6F5F" w:rsidRDefault="00CD6F5F" w:rsidP="00CD6F5F">
      <w:pPr>
        <w:pStyle w:val="Heading2"/>
      </w:pPr>
      <w:r>
        <w:t>Qualifications</w:t>
      </w:r>
    </w:p>
    <w:p w14:paraId="17A29859" w14:textId="77777777" w:rsidR="00CD6F5F" w:rsidRDefault="00CD6F5F" w:rsidP="00CD6F5F">
      <w:pPr>
        <w:pStyle w:val="BodyText"/>
      </w:pPr>
      <w:r>
        <w:t>A practitioner who is or will be providing specified professional services pursuant to a contract or a letter of agreement with the hospital must meet the same qualifications, must be processed in the same manner, and must fulfill all the obligations of his/her appointment category as any other applicant or staff appointee.</w:t>
      </w:r>
    </w:p>
    <w:p w14:paraId="53BB5CDB" w14:textId="64A0140D" w:rsidR="00CD6F5F" w:rsidRPr="0071383A" w:rsidRDefault="00CD6F5F" w:rsidP="00CD6F5F">
      <w:pPr>
        <w:pStyle w:val="Heading2"/>
      </w:pPr>
      <w:r w:rsidRPr="00B8127D">
        <w:rPr>
          <w:b w:val="0"/>
        </w:rPr>
        <w:t xml:space="preserve">The terms of the </w:t>
      </w:r>
      <w:r w:rsidR="00D71B50">
        <w:rPr>
          <w:b w:val="0"/>
        </w:rPr>
        <w:t>Medical Staff</w:t>
      </w:r>
      <w:r w:rsidRPr="00B8127D">
        <w:rPr>
          <w:b w:val="0"/>
        </w:rPr>
        <w:t xml:space="preserve"> bylaws will govern disciplinary action taken by or recommended by the MEC.</w:t>
      </w:r>
    </w:p>
    <w:p w14:paraId="55E6252F" w14:textId="708C128D" w:rsidR="00CD6F5F" w:rsidRDefault="008D0815" w:rsidP="00CD6F5F">
      <w:pPr>
        <w:pStyle w:val="Heading2"/>
      </w:pPr>
      <w:r>
        <w:t>Effect of Contract or Employment Expiration or T</w:t>
      </w:r>
      <w:r w:rsidR="00CD6F5F">
        <w:t>ermination</w:t>
      </w:r>
    </w:p>
    <w:p w14:paraId="792D5DED" w14:textId="77777777" w:rsidR="00CD6F5F" w:rsidRDefault="00CD6F5F" w:rsidP="00CD6F5F">
      <w:pPr>
        <w:pStyle w:val="BodyText"/>
      </w:pPr>
      <w:r>
        <w:t>The effect of expiration or other termination of a contract upon a practitioner</w:t>
      </w:r>
      <w:r w:rsidR="00993161">
        <w:t>’</w:t>
      </w:r>
      <w:r>
        <w:t>s staff appointment and clinical privileges will be governed solely by the terms of the practitioner</w:t>
      </w:r>
      <w:r w:rsidR="00993161">
        <w:t>’</w:t>
      </w:r>
      <w:r>
        <w:t>s contract with the hospital. If the contract or the employment agreement is silent on the matter, then contract expiration or other termination alone will not affect the practitioner</w:t>
      </w:r>
      <w:r w:rsidR="00993161">
        <w:t>’</w:t>
      </w:r>
      <w:r>
        <w:t>s staff appointment status or clinical privileges.</w:t>
      </w:r>
    </w:p>
    <w:p w14:paraId="5C7955D7" w14:textId="77777777" w:rsidR="00CD6F5F" w:rsidRDefault="00CD6F5F" w:rsidP="00CD6F5F">
      <w:pPr>
        <w:pStyle w:val="Heading1"/>
        <w:tabs>
          <w:tab w:val="clear" w:pos="360"/>
        </w:tabs>
        <w:ind w:left="1440" w:hanging="1440"/>
      </w:pPr>
      <w:bookmarkStart w:id="116" w:name="_Toc446210043"/>
      <w:r>
        <w:lastRenderedPageBreak/>
        <w:t>Medical Administrative Officers</w:t>
      </w:r>
      <w:bookmarkEnd w:id="116"/>
    </w:p>
    <w:p w14:paraId="35DF05FA" w14:textId="77777777" w:rsidR="00CD6F5F" w:rsidRPr="0071383A" w:rsidRDefault="00CD6F5F" w:rsidP="00CD6F5F">
      <w:pPr>
        <w:pStyle w:val="Heading2"/>
      </w:pPr>
      <w:r w:rsidRPr="00B8127D">
        <w:rPr>
          <w:b w:val="0"/>
        </w:rPr>
        <w:t>A medical administrative officer is a practitioner engaged by the hospital either full or part time in an administratively responsible capacity, whose activities may also include clinical responsibilities such as direct patient care, teaching, or supervision of the patient care activities of other practitioners under the officer</w:t>
      </w:r>
      <w:r w:rsidR="00993161">
        <w:rPr>
          <w:b w:val="0"/>
        </w:rPr>
        <w:t>’</w:t>
      </w:r>
      <w:r w:rsidRPr="00B8127D">
        <w:rPr>
          <w:b w:val="0"/>
        </w:rPr>
        <w:t>s direction.</w:t>
      </w:r>
    </w:p>
    <w:p w14:paraId="47F51EBD" w14:textId="43CA4D1A" w:rsidR="00CD6F5F" w:rsidRPr="0071383A" w:rsidRDefault="00CD6F5F" w:rsidP="00CD6F5F">
      <w:pPr>
        <w:pStyle w:val="Heading2"/>
      </w:pPr>
      <w:r w:rsidRPr="00B8127D">
        <w:rPr>
          <w:b w:val="0"/>
        </w:rPr>
        <w:t xml:space="preserve">Each medical administrative officer must achieve and maintain </w:t>
      </w:r>
      <w:r w:rsidR="00D71B50">
        <w:rPr>
          <w:b w:val="0"/>
        </w:rPr>
        <w:t>Medical Staff</w:t>
      </w:r>
      <w:r w:rsidRPr="00B8127D">
        <w:rPr>
          <w:b w:val="0"/>
        </w:rPr>
        <w:t xml:space="preserve"> appointment and clinical privileges appropriate to his/her clinical responsibilities and discharge staff obligations appropriate to his/her staff category in the same manner applicable to all other staff members.</w:t>
      </w:r>
    </w:p>
    <w:p w14:paraId="21A9071D" w14:textId="77777777" w:rsidR="00CD6F5F" w:rsidRPr="0071383A" w:rsidRDefault="00CD6F5F" w:rsidP="00CD6F5F">
      <w:pPr>
        <w:pStyle w:val="Heading2"/>
      </w:pPr>
      <w:r w:rsidRPr="00B8127D">
        <w:rPr>
          <w:b w:val="0"/>
        </w:rPr>
        <w:t>Effect of removal from office or adverse change in appointment status or clinical privileges:</w:t>
      </w:r>
    </w:p>
    <w:p w14:paraId="6C829DD4" w14:textId="77777777" w:rsidR="00CD6F5F" w:rsidRDefault="00CD6F5F" w:rsidP="00EE1215">
      <w:pPr>
        <w:pStyle w:val="Heading3"/>
        <w:ind w:hanging="450"/>
      </w:pPr>
      <w:r>
        <w:t>Where a contract exists between the officer and the hospital, its terms govern the effect of removal from the medical administrative office on the officer</w:t>
      </w:r>
      <w:r w:rsidR="00993161">
        <w:t>’</w:t>
      </w:r>
      <w:r>
        <w:t>s staff appointment</w:t>
      </w:r>
      <w:r w:rsidR="0002451E">
        <w:t xml:space="preserve"> and privileges and the effect </w:t>
      </w:r>
      <w:r>
        <w:t>an adverse change in the officer</w:t>
      </w:r>
      <w:r w:rsidR="00993161">
        <w:t>’</w:t>
      </w:r>
      <w:r>
        <w:t>s staff appointment or clinical privileges has on his remaining in office.</w:t>
      </w:r>
    </w:p>
    <w:p w14:paraId="69EDB3FE" w14:textId="77777777" w:rsidR="00CD6F5F" w:rsidRDefault="00CD6F5F" w:rsidP="00EE1215">
      <w:pPr>
        <w:pStyle w:val="Heading3"/>
        <w:ind w:hanging="450"/>
      </w:pPr>
      <w:r>
        <w:t>In the absence of a contract or where the contract is silent on the matter, removal from office has no effect on appointment status or clinical privileges. The effect of an adverse change in appointment status or clinical privileges on continuance in office will be as determined by the Board.</w:t>
      </w:r>
    </w:p>
    <w:p w14:paraId="5F1EF95A" w14:textId="77777777" w:rsidR="00CD6F5F" w:rsidRPr="00B42F60" w:rsidRDefault="00CD6F5F" w:rsidP="00EE1215">
      <w:pPr>
        <w:pStyle w:val="Heading3"/>
        <w:ind w:hanging="450"/>
      </w:pPr>
      <w:r>
        <w:t>A medical administrative officer has the same procedural rights as all other staff members in the event of an adverse change in appointment status or clinical privileges unless the change is, by contract a consequence of removal from office.</w:t>
      </w:r>
    </w:p>
    <w:p w14:paraId="4250E8FB" w14:textId="77777777" w:rsidR="00F05B7E" w:rsidRDefault="00F05B7E" w:rsidP="00CD6F5F">
      <w:pPr>
        <w:pStyle w:val="BodyText"/>
      </w:pPr>
    </w:p>
    <w:bookmarkEnd w:id="105"/>
    <w:p w14:paraId="54BA472D" w14:textId="77777777" w:rsidR="00465528" w:rsidRDefault="00465528" w:rsidP="00A71312">
      <w:pPr>
        <w:pStyle w:val="BodyText"/>
      </w:pPr>
    </w:p>
    <w:p w14:paraId="5C97313D" w14:textId="77777777" w:rsidR="00291A10" w:rsidRDefault="00291A10" w:rsidP="00A71312">
      <w:pPr>
        <w:pStyle w:val="BodyText"/>
      </w:pPr>
    </w:p>
    <w:p w14:paraId="38121063" w14:textId="77777777" w:rsidR="00291A10" w:rsidRDefault="00291A10" w:rsidP="00A71312">
      <w:pPr>
        <w:pStyle w:val="BodyText"/>
      </w:pPr>
    </w:p>
    <w:p w14:paraId="280B6D00" w14:textId="77777777" w:rsidR="00291A10" w:rsidRDefault="00291A10" w:rsidP="00A71312">
      <w:pPr>
        <w:pStyle w:val="BodyText"/>
      </w:pPr>
    </w:p>
    <w:p w14:paraId="596153F8" w14:textId="77777777" w:rsidR="00291A10" w:rsidRDefault="00291A10" w:rsidP="00A71312">
      <w:pPr>
        <w:pStyle w:val="BodyText"/>
      </w:pPr>
    </w:p>
    <w:p w14:paraId="05DF2910" w14:textId="77777777" w:rsidR="00291A10" w:rsidRDefault="00291A10" w:rsidP="00A71312">
      <w:pPr>
        <w:pStyle w:val="BodyText"/>
      </w:pPr>
    </w:p>
    <w:p w14:paraId="5D3707BA" w14:textId="77777777" w:rsidR="00291A10" w:rsidRDefault="00291A10" w:rsidP="00A71312">
      <w:pPr>
        <w:pStyle w:val="BodyText"/>
      </w:pPr>
    </w:p>
    <w:p w14:paraId="23305E43" w14:textId="77777777" w:rsidR="00291A10" w:rsidRDefault="00291A10" w:rsidP="00A71312">
      <w:pPr>
        <w:pStyle w:val="BodyText"/>
      </w:pPr>
    </w:p>
    <w:p w14:paraId="119CF534" w14:textId="77777777" w:rsidR="00291A10" w:rsidRDefault="00291A10" w:rsidP="00A71312">
      <w:pPr>
        <w:pStyle w:val="BodyText"/>
      </w:pPr>
    </w:p>
    <w:p w14:paraId="4D777C98" w14:textId="77777777" w:rsidR="00291A10" w:rsidRDefault="00291A10" w:rsidP="00A71312">
      <w:pPr>
        <w:pStyle w:val="BodyText"/>
      </w:pPr>
    </w:p>
    <w:p w14:paraId="7BF3AF9A" w14:textId="77777777" w:rsidR="00291A10" w:rsidRDefault="00291A10" w:rsidP="00A71312">
      <w:pPr>
        <w:pStyle w:val="BodyText"/>
      </w:pPr>
    </w:p>
    <w:p w14:paraId="4EA4A5B9" w14:textId="77777777" w:rsidR="00291A10" w:rsidRDefault="00291A10" w:rsidP="00A71312">
      <w:pPr>
        <w:pStyle w:val="BodyText"/>
      </w:pPr>
    </w:p>
    <w:p w14:paraId="1D7690F0" w14:textId="77777777" w:rsidR="00291A10" w:rsidRDefault="00291A10" w:rsidP="00A71312">
      <w:pPr>
        <w:pStyle w:val="BodyText"/>
      </w:pPr>
    </w:p>
    <w:p w14:paraId="68A2FBC9" w14:textId="77777777" w:rsidR="00291A10" w:rsidRDefault="00291A10" w:rsidP="00A71312">
      <w:pPr>
        <w:pStyle w:val="BodyText"/>
      </w:pPr>
    </w:p>
    <w:p w14:paraId="4FA23B7D" w14:textId="77777777" w:rsidR="00291A10" w:rsidRDefault="00291A10" w:rsidP="00A71312">
      <w:pPr>
        <w:pStyle w:val="BodyText"/>
      </w:pPr>
    </w:p>
    <w:p w14:paraId="6F2DF0B5" w14:textId="68FE97CD" w:rsidR="00291A10" w:rsidRPr="00A17649" w:rsidRDefault="00291A10" w:rsidP="007C5923">
      <w:pPr>
        <w:widowControl/>
        <w:jc w:val="both"/>
        <w:rPr>
          <w:szCs w:val="22"/>
        </w:rPr>
      </w:pPr>
    </w:p>
    <w:sectPr w:rsidR="00291A10" w:rsidRPr="00A17649">
      <w:headerReference w:type="default" r:id="rId27"/>
      <w:footnotePr>
        <w:numFmt w:val="lowerRoman"/>
      </w:footnotePr>
      <w:endnotePr>
        <w:numFmt w:val="decimal"/>
      </w:endnotePr>
      <w:pgSz w:w="12240" w:h="15840" w:code="1"/>
      <w:pgMar w:top="1440" w:right="1440" w:bottom="1800" w:left="1440" w:header="864" w:footer="86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BAD120" w14:textId="77777777" w:rsidR="00BF1F5A" w:rsidRDefault="00BF1F5A">
      <w:pPr>
        <w:spacing w:line="200" w:lineRule="atLeast"/>
      </w:pPr>
    </w:p>
    <w:p w14:paraId="5EF56129" w14:textId="77777777" w:rsidR="00BF1F5A" w:rsidRDefault="00BF1F5A"/>
  </w:endnote>
  <w:endnote w:type="continuationSeparator" w:id="0">
    <w:p w14:paraId="5A933B40" w14:textId="77777777" w:rsidR="00BF1F5A" w:rsidRDefault="00BF1F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inePrinter">
    <w:altName w:val="Times New Roman"/>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5392B" w14:textId="77777777" w:rsidR="00727E61" w:rsidRDefault="00727E61" w:rsidP="00AF5EC9">
    <w:pPr>
      <w:pStyle w:val="Footer"/>
      <w:pBdr>
        <w:top w:val="none" w:sz="0" w:space="0" w:color="auto"/>
      </w:pBd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F79C2" w14:textId="77777777" w:rsidR="00727E61" w:rsidRDefault="00727E61">
    <w:pPr>
      <w:pStyle w:val="Footer"/>
    </w:pPr>
    <w:r>
      <w:t>Confidential</w:t>
    </w:r>
    <w:r>
      <w:tab/>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65457" w14:textId="6183F071" w:rsidR="00727E61" w:rsidRPr="00AC6C18" w:rsidRDefault="00727E61" w:rsidP="00015872">
    <w:pPr>
      <w:pStyle w:val="Footer"/>
      <w:rPr>
        <w:rStyle w:val="PageNumber"/>
        <w:color w:val="333333"/>
        <w:sz w:val="18"/>
        <w:szCs w:val="18"/>
      </w:rPr>
    </w:pPr>
    <w:r>
      <w:rPr>
        <w:sz w:val="16"/>
        <w:szCs w:val="16"/>
      </w:rPr>
      <w:t>MEDICAL STAFF</w:t>
    </w:r>
    <w:r w:rsidRPr="00535C40">
      <w:rPr>
        <w:sz w:val="16"/>
        <w:szCs w:val="16"/>
      </w:rPr>
      <w:t xml:space="preserve"> BYLAWS</w:t>
    </w:r>
    <w:r w:rsidRPr="00015872">
      <w:tab/>
      <w:t xml:space="preserve">Page </w:t>
    </w:r>
    <w:r w:rsidRPr="00015872">
      <w:rPr>
        <w:rStyle w:val="PageNumber"/>
        <w:sz w:val="18"/>
      </w:rPr>
      <w:fldChar w:fldCharType="begin"/>
    </w:r>
    <w:r w:rsidRPr="00015872">
      <w:rPr>
        <w:rStyle w:val="PageNumber"/>
        <w:sz w:val="18"/>
      </w:rPr>
      <w:instrText xml:space="preserve"> PAGE </w:instrText>
    </w:r>
    <w:r w:rsidRPr="00015872">
      <w:rPr>
        <w:rStyle w:val="PageNumber"/>
        <w:sz w:val="18"/>
      </w:rPr>
      <w:fldChar w:fldCharType="separate"/>
    </w:r>
    <w:r>
      <w:rPr>
        <w:rStyle w:val="PageNumber"/>
        <w:noProof/>
        <w:sz w:val="18"/>
      </w:rPr>
      <w:t>i</w:t>
    </w:r>
    <w:r w:rsidRPr="00015872">
      <w:rPr>
        <w:rStyle w:val="PageNumber"/>
        <w:sz w:val="18"/>
      </w:rPr>
      <w:fldChar w:fldCharType="end"/>
    </w:r>
    <w:r w:rsidRPr="00015872">
      <w:rPr>
        <w:rStyle w:val="PageNumber"/>
        <w:sz w:val="18"/>
      </w:rPr>
      <w:br/>
    </w:r>
    <w:r w:rsidRPr="00AC6C18">
      <w:rPr>
        <w:rStyle w:val="PageNumber"/>
        <w:color w:val="333333"/>
        <w:sz w:val="18"/>
        <w:szCs w:val="18"/>
      </w:rPr>
      <w:t>Part III:  Credentials Procedures</w:t>
    </w:r>
    <w:r>
      <w:rPr>
        <w:rStyle w:val="PageNumber"/>
        <w:color w:val="333333"/>
        <w:sz w:val="18"/>
        <w:szCs w:val="18"/>
      </w:rPr>
      <w:t xml:space="preserve"> Manual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DA7EA" w14:textId="77777777" w:rsidR="00727E61" w:rsidRDefault="00727E61">
    <w:pPr>
      <w:pStyle w:val="Footer"/>
    </w:pPr>
    <w:r>
      <w:t>Confidential</w:t>
    </w:r>
    <w:r>
      <w:tab/>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20</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80474" w14:textId="35AACEB5" w:rsidR="00727E61" w:rsidRPr="00015872" w:rsidRDefault="00727E61" w:rsidP="00015872">
    <w:pPr>
      <w:pStyle w:val="Footer"/>
    </w:pPr>
    <w:r>
      <w:rPr>
        <w:sz w:val="16"/>
        <w:szCs w:val="16"/>
      </w:rPr>
      <w:t>MEDICAL STAFF</w:t>
    </w:r>
    <w:r w:rsidRPr="00535C40">
      <w:rPr>
        <w:sz w:val="16"/>
        <w:szCs w:val="16"/>
      </w:rPr>
      <w:t xml:space="preserve"> BYLAWS</w:t>
    </w:r>
    <w:r w:rsidRPr="00015872">
      <w:tab/>
      <w:t xml:space="preserve">Page </w:t>
    </w:r>
    <w:r w:rsidRPr="00015872">
      <w:rPr>
        <w:rStyle w:val="PageNumber"/>
        <w:sz w:val="18"/>
      </w:rPr>
      <w:fldChar w:fldCharType="begin"/>
    </w:r>
    <w:r w:rsidRPr="00015872">
      <w:rPr>
        <w:rStyle w:val="PageNumber"/>
        <w:sz w:val="18"/>
      </w:rPr>
      <w:instrText xml:space="preserve"> PAGE </w:instrText>
    </w:r>
    <w:r w:rsidRPr="00015872">
      <w:rPr>
        <w:rStyle w:val="PageNumber"/>
        <w:sz w:val="18"/>
      </w:rPr>
      <w:fldChar w:fldCharType="separate"/>
    </w:r>
    <w:r>
      <w:rPr>
        <w:rStyle w:val="PageNumber"/>
        <w:noProof/>
        <w:sz w:val="18"/>
      </w:rPr>
      <w:t>i</w:t>
    </w:r>
    <w:r w:rsidRPr="00015872">
      <w:rPr>
        <w:rStyle w:val="PageNumber"/>
        <w:sz w:val="18"/>
      </w:rPr>
      <w:fldChar w:fldCharType="end"/>
    </w:r>
    <w:r w:rsidRPr="00015872">
      <w:rPr>
        <w:rStyle w:val="PageNumber"/>
        <w:sz w:val="18"/>
      </w:rPr>
      <w:br/>
    </w:r>
    <w:r w:rsidRPr="00015872">
      <w:rPr>
        <w:rStyle w:val="PageNumber"/>
        <w:color w:val="333333"/>
        <w:sz w:val="18"/>
        <w:szCs w:val="18"/>
      </w:rPr>
      <w:t xml:space="preserve">Part I:  </w:t>
    </w:r>
    <w:r>
      <w:rPr>
        <w:rStyle w:val="PageNumber"/>
        <w:color w:val="333333"/>
        <w:sz w:val="18"/>
        <w:szCs w:val="18"/>
      </w:rPr>
      <w:t>Governance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F5A1A" w14:textId="576EE4C7" w:rsidR="00727E61" w:rsidRDefault="00727E61">
    <w:pPr>
      <w:pStyle w:val="Footer"/>
    </w:pPr>
    <w:r>
      <w:rPr>
        <w:sz w:val="16"/>
      </w:rPr>
      <w:t>MEDICAL STAFF</w:t>
    </w:r>
    <w:r w:rsidRPr="00535C40">
      <w:rPr>
        <w:sz w:val="16"/>
      </w:rPr>
      <w:t xml:space="preserve"> BYLAWS</w:t>
    </w:r>
    <w:r w:rsidRPr="00015872">
      <w:tab/>
      <w:t xml:space="preserve">Page </w:t>
    </w:r>
    <w:r w:rsidRPr="00015872">
      <w:rPr>
        <w:rStyle w:val="PageNumber"/>
        <w:sz w:val="18"/>
      </w:rPr>
      <w:fldChar w:fldCharType="begin"/>
    </w:r>
    <w:r w:rsidRPr="00015872">
      <w:rPr>
        <w:rStyle w:val="PageNumber"/>
        <w:sz w:val="18"/>
      </w:rPr>
      <w:instrText xml:space="preserve"> PAGE </w:instrText>
    </w:r>
    <w:r w:rsidRPr="00015872">
      <w:rPr>
        <w:rStyle w:val="PageNumber"/>
        <w:sz w:val="18"/>
      </w:rPr>
      <w:fldChar w:fldCharType="separate"/>
    </w:r>
    <w:r>
      <w:rPr>
        <w:rStyle w:val="PageNumber"/>
        <w:noProof/>
        <w:sz w:val="18"/>
      </w:rPr>
      <w:t>24</w:t>
    </w:r>
    <w:r w:rsidRPr="00015872">
      <w:rPr>
        <w:rStyle w:val="PageNumber"/>
        <w:sz w:val="18"/>
      </w:rPr>
      <w:fldChar w:fldCharType="end"/>
    </w:r>
    <w:r w:rsidRPr="00015872">
      <w:rPr>
        <w:rStyle w:val="PageNumber"/>
        <w:sz w:val="18"/>
      </w:rPr>
      <w:br/>
    </w:r>
    <w:r w:rsidRPr="00015872">
      <w:rPr>
        <w:rStyle w:val="PageNumber"/>
        <w:color w:val="333333"/>
        <w:sz w:val="18"/>
        <w:szCs w:val="18"/>
      </w:rPr>
      <w:t>Part</w:t>
    </w:r>
    <w:r>
      <w:rPr>
        <w:rStyle w:val="PageNumber"/>
        <w:color w:val="333333"/>
        <w:sz w:val="18"/>
        <w:szCs w:val="18"/>
      </w:rPr>
      <w:t xml:space="preserve"> I:  Governance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D8BD4" w14:textId="77777777" w:rsidR="00727E61" w:rsidRPr="00CD6F5F" w:rsidRDefault="00727E61" w:rsidP="00CD6F5F">
    <w:pPr>
      <w:pStyle w:val="Footer"/>
      <w:pBdr>
        <w:top w:val="none" w:sz="0" w:space="0" w:color="auto"/>
      </w:pBd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E2637" w14:textId="77777777" w:rsidR="00727E61" w:rsidRDefault="00727E61">
    <w:pPr>
      <w:pStyle w:val="Footer"/>
    </w:pPr>
    <w:r>
      <w:t>Confidential</w:t>
    </w:r>
    <w:r>
      <w:tab/>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2EB90" w14:textId="6FF82497" w:rsidR="00727E61" w:rsidRPr="00015872" w:rsidRDefault="00727E61" w:rsidP="00015872">
    <w:pPr>
      <w:pStyle w:val="Footer"/>
    </w:pPr>
    <w:r>
      <w:rPr>
        <w:sz w:val="16"/>
        <w:szCs w:val="16"/>
      </w:rPr>
      <w:t>MEDICAL STAFF</w:t>
    </w:r>
    <w:r w:rsidRPr="00535C40">
      <w:rPr>
        <w:sz w:val="16"/>
        <w:szCs w:val="16"/>
      </w:rPr>
      <w:t xml:space="preserve"> BYLAWS</w:t>
    </w:r>
    <w:r w:rsidRPr="00015872">
      <w:tab/>
      <w:t xml:space="preserve">Page </w:t>
    </w:r>
    <w:r w:rsidRPr="00015872">
      <w:rPr>
        <w:rStyle w:val="PageNumber"/>
        <w:sz w:val="18"/>
      </w:rPr>
      <w:fldChar w:fldCharType="begin"/>
    </w:r>
    <w:r w:rsidRPr="00015872">
      <w:rPr>
        <w:rStyle w:val="PageNumber"/>
        <w:sz w:val="18"/>
      </w:rPr>
      <w:instrText xml:space="preserve"> PAGE </w:instrText>
    </w:r>
    <w:r w:rsidRPr="00015872">
      <w:rPr>
        <w:rStyle w:val="PageNumber"/>
        <w:sz w:val="18"/>
      </w:rPr>
      <w:fldChar w:fldCharType="separate"/>
    </w:r>
    <w:r>
      <w:rPr>
        <w:rStyle w:val="PageNumber"/>
        <w:noProof/>
        <w:sz w:val="18"/>
      </w:rPr>
      <w:t>i</w:t>
    </w:r>
    <w:r w:rsidRPr="00015872">
      <w:rPr>
        <w:rStyle w:val="PageNumber"/>
        <w:sz w:val="18"/>
      </w:rPr>
      <w:fldChar w:fldCharType="end"/>
    </w:r>
    <w:r w:rsidRPr="00015872">
      <w:rPr>
        <w:rStyle w:val="PageNumber"/>
        <w:sz w:val="18"/>
      </w:rPr>
      <w:br/>
    </w:r>
    <w:r w:rsidRPr="00015872">
      <w:rPr>
        <w:rStyle w:val="PageNumber"/>
        <w:color w:val="333333"/>
        <w:sz w:val="18"/>
        <w:szCs w:val="18"/>
      </w:rPr>
      <w:t>Par</w:t>
    </w:r>
    <w:r>
      <w:rPr>
        <w:rStyle w:val="PageNumber"/>
        <w:color w:val="333333"/>
        <w:sz w:val="18"/>
        <w:szCs w:val="18"/>
      </w:rPr>
      <w:t>t II:  Investigations, Corrective</w:t>
    </w:r>
    <w:r w:rsidRPr="00015872">
      <w:rPr>
        <w:rStyle w:val="PageNumber"/>
        <w:color w:val="333333"/>
        <w:sz w:val="18"/>
        <w:szCs w:val="18"/>
      </w:rPr>
      <w:t xml:space="preserve"> Action, Hearing and Appeal Plan</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E4EB1" w14:textId="364C74DB" w:rsidR="00727E61" w:rsidRPr="003B4359" w:rsidRDefault="00727E61" w:rsidP="00AF5EC9">
    <w:pPr>
      <w:pStyle w:val="Footer"/>
    </w:pPr>
    <w:r>
      <w:rPr>
        <w:sz w:val="16"/>
        <w:szCs w:val="16"/>
      </w:rPr>
      <w:t>MEDICAL STAFF</w:t>
    </w:r>
    <w:r w:rsidRPr="00535C40">
      <w:rPr>
        <w:sz w:val="16"/>
        <w:szCs w:val="16"/>
      </w:rPr>
      <w:t xml:space="preserve"> BYLAWS</w:t>
    </w:r>
    <w:r w:rsidRPr="00015872">
      <w:tab/>
      <w:t xml:space="preserve">Page </w:t>
    </w:r>
    <w:r w:rsidRPr="00015872">
      <w:rPr>
        <w:rStyle w:val="PageNumber"/>
        <w:sz w:val="18"/>
      </w:rPr>
      <w:fldChar w:fldCharType="begin"/>
    </w:r>
    <w:r w:rsidRPr="00015872">
      <w:rPr>
        <w:rStyle w:val="PageNumber"/>
        <w:sz w:val="18"/>
      </w:rPr>
      <w:instrText xml:space="preserve"> PAGE </w:instrText>
    </w:r>
    <w:r w:rsidRPr="00015872">
      <w:rPr>
        <w:rStyle w:val="PageNumber"/>
        <w:sz w:val="18"/>
      </w:rPr>
      <w:fldChar w:fldCharType="separate"/>
    </w:r>
    <w:r>
      <w:rPr>
        <w:rStyle w:val="PageNumber"/>
        <w:noProof/>
        <w:sz w:val="18"/>
      </w:rPr>
      <w:t>19</w:t>
    </w:r>
    <w:r w:rsidRPr="00015872">
      <w:rPr>
        <w:rStyle w:val="PageNumber"/>
        <w:sz w:val="18"/>
      </w:rPr>
      <w:fldChar w:fldCharType="end"/>
    </w:r>
    <w:r w:rsidRPr="00015872">
      <w:rPr>
        <w:rStyle w:val="PageNumber"/>
        <w:sz w:val="18"/>
      </w:rPr>
      <w:br/>
    </w:r>
    <w:r w:rsidRPr="00015872">
      <w:rPr>
        <w:rStyle w:val="PageNumber"/>
        <w:color w:val="333333"/>
        <w:sz w:val="18"/>
        <w:szCs w:val="18"/>
      </w:rPr>
      <w:t>Part II:  Investigations, Corrective Action, Hearing and Appeal Plan</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C9933" w14:textId="77777777" w:rsidR="00727E61" w:rsidRPr="00AF5EC9" w:rsidRDefault="00727E61" w:rsidP="00AF5EC9">
    <w:pPr>
      <w:pStyle w:val="Footer"/>
      <w:pBdr>
        <w:top w:val="none" w:sz="0" w:space="0"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5755E4" w14:textId="77777777" w:rsidR="00BF1F5A" w:rsidRDefault="00BF1F5A">
      <w:r>
        <w:separator/>
      </w:r>
    </w:p>
  </w:footnote>
  <w:footnote w:type="continuationSeparator" w:id="0">
    <w:p w14:paraId="11A64EF0" w14:textId="77777777" w:rsidR="00BF1F5A" w:rsidRDefault="00BF1F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0BAB6" w14:textId="77777777" w:rsidR="00727E61" w:rsidRDefault="00727E61">
    <w:pPr>
      <w:pStyle w:val="Header"/>
    </w:pPr>
    <w:r>
      <w:rPr>
        <w:i w:val="0"/>
        <w:noProof/>
      </w:rPr>
      <w:drawing>
        <wp:inline distT="0" distB="0" distL="0" distR="0" wp14:anchorId="7C2B1735" wp14:editId="1C264053">
          <wp:extent cx="5943600" cy="219075"/>
          <wp:effectExtent l="0" t="0" r="0" b="9525"/>
          <wp:docPr id="2" name="Picture 2" descr="cover_footer_PMS541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ver_footer_PMS541_NE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21907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89258" w14:textId="77777777" w:rsidR="00727E61" w:rsidRDefault="00727E6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E70AD" w14:textId="77777777" w:rsidR="00727E61" w:rsidRDefault="00727E61"/>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D983F" w14:textId="77777777" w:rsidR="00727E61" w:rsidRDefault="00727E61">
    <w:pPr>
      <w:pStyle w:val="Header"/>
    </w:pPr>
    <w:r>
      <w:rPr>
        <w:i w:val="0"/>
        <w:noProof/>
      </w:rPr>
      <w:drawing>
        <wp:inline distT="0" distB="0" distL="0" distR="0" wp14:anchorId="027E6222" wp14:editId="45876BBF">
          <wp:extent cx="5943600" cy="219075"/>
          <wp:effectExtent l="0" t="0" r="0" b="9525"/>
          <wp:docPr id="16" name="Picture 16" descr="cover_footer_PMS541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over_footer_PMS541_NE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219075"/>
                  </a:xfrm>
                  <a:prstGeom prst="rect">
                    <a:avLst/>
                  </a:prstGeom>
                  <a:noFill/>
                  <a:ln>
                    <a:noFill/>
                  </a:ln>
                </pic:spPr>
              </pic:pic>
            </a:graphicData>
          </a:graphic>
        </wp:inline>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C20AA" w14:textId="77777777" w:rsidR="00727E61" w:rsidRDefault="00727E6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CE5A2" w14:textId="77777777" w:rsidR="00727E61" w:rsidRDefault="00727E61">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3887B" w14:textId="77777777" w:rsidR="00727E61" w:rsidRDefault="00727E61">
    <w:pPr>
      <w:pStyle w:val="Header"/>
    </w:pPr>
    <w:r>
      <w:rPr>
        <w:i w:val="0"/>
        <w:noProof/>
      </w:rPr>
      <w:drawing>
        <wp:inline distT="0" distB="0" distL="0" distR="0" wp14:anchorId="773D5D78" wp14:editId="0837C8B2">
          <wp:extent cx="5943600" cy="219075"/>
          <wp:effectExtent l="0" t="0" r="0" b="9525"/>
          <wp:docPr id="17" name="Picture 17" descr="cover_footer_PMS541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over_footer_PMS541_NE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219075"/>
                  </a:xfrm>
                  <a:prstGeom prst="rect">
                    <a:avLst/>
                  </a:prstGeom>
                  <a:noFill/>
                  <a:ln>
                    <a:noFill/>
                  </a:ln>
                </pic:spPr>
              </pic:pic>
            </a:graphicData>
          </a:graphic>
        </wp:inline>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9816A" w14:textId="77777777" w:rsidR="00727E61" w:rsidRDefault="00727E61">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7A2EA" w14:textId="77777777" w:rsidR="00727E61" w:rsidRDefault="00727E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90074"/>
    <w:multiLevelType w:val="singleLevel"/>
    <w:tmpl w:val="9766BDCE"/>
    <w:lvl w:ilvl="0">
      <w:start w:val="1"/>
      <w:numFmt w:val="lowerLetter"/>
      <w:lvlText w:val="%1."/>
      <w:lvlJc w:val="left"/>
      <w:pPr>
        <w:tabs>
          <w:tab w:val="num" w:pos="1080"/>
        </w:tabs>
        <w:ind w:left="1080" w:hanging="360"/>
      </w:pPr>
    </w:lvl>
  </w:abstractNum>
  <w:abstractNum w:abstractNumId="1" w15:restartNumberingAfterBreak="0">
    <w:nsid w:val="080F484B"/>
    <w:multiLevelType w:val="singleLevel"/>
    <w:tmpl w:val="2D5A2D3E"/>
    <w:lvl w:ilvl="0">
      <w:start w:val="1"/>
      <w:numFmt w:val="lowerLetter"/>
      <w:lvlText w:val="%1."/>
      <w:lvlJc w:val="left"/>
      <w:pPr>
        <w:tabs>
          <w:tab w:val="num" w:pos="1080"/>
        </w:tabs>
        <w:ind w:left="1080" w:hanging="360"/>
      </w:pPr>
      <w:rPr>
        <w:rFonts w:ascii="Times New Roman" w:hAnsi="Times New Roman" w:hint="default"/>
        <w:b w:val="0"/>
        <w:i w:val="0"/>
        <w:sz w:val="22"/>
        <w:szCs w:val="22"/>
      </w:rPr>
    </w:lvl>
  </w:abstractNum>
  <w:abstractNum w:abstractNumId="2" w15:restartNumberingAfterBreak="0">
    <w:nsid w:val="11A77333"/>
    <w:multiLevelType w:val="hybridMultilevel"/>
    <w:tmpl w:val="BF6E72CA"/>
    <w:lvl w:ilvl="0" w:tplc="ED0EE834">
      <w:start w:val="1"/>
      <w:numFmt w:val="lowerLetter"/>
      <w:pStyle w:val="NormalLettered2"/>
      <w:lvlText w:val="%1."/>
      <w:lvlJc w:val="left"/>
      <w:pPr>
        <w:tabs>
          <w:tab w:val="num" w:pos="1800"/>
        </w:tabs>
        <w:ind w:left="1800" w:hanging="360"/>
      </w:pPr>
      <w:rPr>
        <w:rFonts w:hint="default"/>
        <w:b w:val="0"/>
        <w:i w:val="0"/>
        <w:sz w:val="22"/>
        <w:szCs w:val="22"/>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25217EB"/>
    <w:multiLevelType w:val="hybridMultilevel"/>
    <w:tmpl w:val="73922D9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129B76A5"/>
    <w:multiLevelType w:val="singleLevel"/>
    <w:tmpl w:val="8C9A6138"/>
    <w:lvl w:ilvl="0">
      <w:start w:val="1"/>
      <w:numFmt w:val="decimal"/>
      <w:pStyle w:val="NormalNumbered2"/>
      <w:lvlText w:val="%1."/>
      <w:lvlJc w:val="left"/>
      <w:pPr>
        <w:tabs>
          <w:tab w:val="num" w:pos="1800"/>
        </w:tabs>
        <w:ind w:left="1800" w:hanging="360"/>
      </w:pPr>
      <w:rPr>
        <w:rFonts w:hint="default"/>
        <w:b w:val="0"/>
        <w:i w:val="0"/>
        <w:sz w:val="20"/>
        <w:szCs w:val="20"/>
      </w:rPr>
    </w:lvl>
  </w:abstractNum>
  <w:abstractNum w:abstractNumId="5" w15:restartNumberingAfterBreak="0">
    <w:nsid w:val="12B27031"/>
    <w:multiLevelType w:val="singleLevel"/>
    <w:tmpl w:val="402C3720"/>
    <w:lvl w:ilvl="0">
      <w:start w:val="1"/>
      <w:numFmt w:val="lowerLetter"/>
      <w:lvlText w:val="%1."/>
      <w:lvlJc w:val="left"/>
      <w:pPr>
        <w:tabs>
          <w:tab w:val="num" w:pos="1080"/>
        </w:tabs>
        <w:ind w:left="1080" w:hanging="360"/>
      </w:pPr>
      <w:rPr>
        <w:rFonts w:ascii="Times New Roman" w:hAnsi="Times New Roman" w:hint="default"/>
        <w:b w:val="0"/>
        <w:i w:val="0"/>
        <w:sz w:val="22"/>
        <w:szCs w:val="22"/>
      </w:rPr>
    </w:lvl>
  </w:abstractNum>
  <w:abstractNum w:abstractNumId="6" w15:restartNumberingAfterBreak="0">
    <w:nsid w:val="136372B4"/>
    <w:multiLevelType w:val="hybridMultilevel"/>
    <w:tmpl w:val="58B477D4"/>
    <w:lvl w:ilvl="0" w:tplc="04090019">
      <w:start w:val="1"/>
      <w:numFmt w:val="lowerLetter"/>
      <w:lvlText w:val="%1."/>
      <w:lvlJc w:val="left"/>
      <w:pPr>
        <w:ind w:left="360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15:restartNumberingAfterBreak="0">
    <w:nsid w:val="170960AD"/>
    <w:multiLevelType w:val="singleLevel"/>
    <w:tmpl w:val="76588BFA"/>
    <w:lvl w:ilvl="0">
      <w:start w:val="1"/>
      <w:numFmt w:val="bullet"/>
      <w:pStyle w:val="NormalBullets"/>
      <w:lvlText w:val=""/>
      <w:lvlJc w:val="left"/>
      <w:pPr>
        <w:tabs>
          <w:tab w:val="num" w:pos="1080"/>
        </w:tabs>
        <w:ind w:left="1080" w:hanging="360"/>
      </w:pPr>
      <w:rPr>
        <w:rFonts w:ascii="Symbol" w:hAnsi="Symbol" w:hint="default"/>
      </w:rPr>
    </w:lvl>
  </w:abstractNum>
  <w:abstractNum w:abstractNumId="8" w15:restartNumberingAfterBreak="0">
    <w:nsid w:val="17DF7E97"/>
    <w:multiLevelType w:val="singleLevel"/>
    <w:tmpl w:val="E3467A40"/>
    <w:lvl w:ilvl="0">
      <w:start w:val="1"/>
      <w:numFmt w:val="lowerLetter"/>
      <w:pStyle w:val="NormalLettered"/>
      <w:lvlText w:val="%1."/>
      <w:lvlJc w:val="left"/>
      <w:pPr>
        <w:tabs>
          <w:tab w:val="num" w:pos="1080"/>
        </w:tabs>
        <w:ind w:left="1080" w:hanging="360"/>
      </w:pPr>
      <w:rPr>
        <w:rFonts w:hint="default"/>
        <w:b w:val="0"/>
        <w:i w:val="0"/>
        <w:sz w:val="22"/>
        <w:szCs w:val="22"/>
      </w:rPr>
    </w:lvl>
  </w:abstractNum>
  <w:abstractNum w:abstractNumId="9" w15:restartNumberingAfterBreak="0">
    <w:nsid w:val="18DF4C22"/>
    <w:multiLevelType w:val="hybridMultilevel"/>
    <w:tmpl w:val="F3B036A8"/>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15:restartNumberingAfterBreak="0">
    <w:nsid w:val="1A0A2C9C"/>
    <w:multiLevelType w:val="multilevel"/>
    <w:tmpl w:val="160C183A"/>
    <w:lvl w:ilvl="0">
      <w:start w:val="3"/>
      <w:numFmt w:val="decimal"/>
      <w:lvlText w:val="%1"/>
      <w:lvlJc w:val="left"/>
      <w:pPr>
        <w:ind w:left="450" w:hanging="450"/>
      </w:pPr>
    </w:lvl>
    <w:lvl w:ilvl="1">
      <w:start w:val="1"/>
      <w:numFmt w:val="decimal"/>
      <w:lvlText w:val="%1.%2"/>
      <w:lvlJc w:val="left"/>
      <w:pPr>
        <w:ind w:left="810" w:hanging="450"/>
      </w:pPr>
    </w:lvl>
    <w:lvl w:ilvl="2">
      <w:start w:val="7"/>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320" w:hanging="1440"/>
      </w:pPr>
    </w:lvl>
  </w:abstractNum>
  <w:abstractNum w:abstractNumId="11" w15:restartNumberingAfterBreak="0">
    <w:nsid w:val="1A710CD3"/>
    <w:multiLevelType w:val="hybridMultilevel"/>
    <w:tmpl w:val="C5DC1F80"/>
    <w:lvl w:ilvl="0" w:tplc="DE3428E6">
      <w:start w:val="1"/>
      <w:numFmt w:val="lowerLetter"/>
      <w:lvlText w:val="%1."/>
      <w:lvlJc w:val="left"/>
      <w:pPr>
        <w:tabs>
          <w:tab w:val="num" w:pos="1080"/>
        </w:tabs>
        <w:ind w:left="1080" w:hanging="360"/>
      </w:pPr>
      <w:rPr>
        <w:rFonts w:ascii="Times New Roman" w:hAnsi="Times New Roman" w:hint="default"/>
        <w:b w:val="0"/>
        <w:i w:val="0"/>
        <w:sz w:val="22"/>
        <w:szCs w:val="22"/>
      </w:rPr>
    </w:lvl>
    <w:lvl w:ilvl="1" w:tplc="58E27366">
      <w:numFmt w:val="none"/>
      <w:lvlText w:val=""/>
      <w:lvlJc w:val="left"/>
      <w:pPr>
        <w:tabs>
          <w:tab w:val="num" w:pos="360"/>
        </w:tabs>
      </w:pPr>
    </w:lvl>
    <w:lvl w:ilvl="2" w:tplc="A83C7DD2" w:tentative="1">
      <w:start w:val="1"/>
      <w:numFmt w:val="lowerRoman"/>
      <w:lvlText w:val="%3."/>
      <w:lvlJc w:val="right"/>
      <w:pPr>
        <w:tabs>
          <w:tab w:val="num" w:pos="2160"/>
        </w:tabs>
        <w:ind w:left="2160" w:hanging="180"/>
      </w:pPr>
    </w:lvl>
    <w:lvl w:ilvl="3" w:tplc="761A659E" w:tentative="1">
      <w:start w:val="1"/>
      <w:numFmt w:val="decimal"/>
      <w:lvlText w:val="%4."/>
      <w:lvlJc w:val="left"/>
      <w:pPr>
        <w:tabs>
          <w:tab w:val="num" w:pos="2880"/>
        </w:tabs>
        <w:ind w:left="2880" w:hanging="360"/>
      </w:pPr>
    </w:lvl>
    <w:lvl w:ilvl="4" w:tplc="DCA6491A" w:tentative="1">
      <w:start w:val="1"/>
      <w:numFmt w:val="lowerLetter"/>
      <w:lvlText w:val="%5."/>
      <w:lvlJc w:val="left"/>
      <w:pPr>
        <w:tabs>
          <w:tab w:val="num" w:pos="3600"/>
        </w:tabs>
        <w:ind w:left="3600" w:hanging="360"/>
      </w:pPr>
    </w:lvl>
    <w:lvl w:ilvl="5" w:tplc="FD0A0842" w:tentative="1">
      <w:start w:val="1"/>
      <w:numFmt w:val="lowerRoman"/>
      <w:lvlText w:val="%6."/>
      <w:lvlJc w:val="right"/>
      <w:pPr>
        <w:tabs>
          <w:tab w:val="num" w:pos="4320"/>
        </w:tabs>
        <w:ind w:left="4320" w:hanging="180"/>
      </w:pPr>
    </w:lvl>
    <w:lvl w:ilvl="6" w:tplc="3648C816" w:tentative="1">
      <w:start w:val="1"/>
      <w:numFmt w:val="decimal"/>
      <w:lvlText w:val="%7."/>
      <w:lvlJc w:val="left"/>
      <w:pPr>
        <w:tabs>
          <w:tab w:val="num" w:pos="5040"/>
        </w:tabs>
        <w:ind w:left="5040" w:hanging="360"/>
      </w:pPr>
    </w:lvl>
    <w:lvl w:ilvl="7" w:tplc="A29E343A" w:tentative="1">
      <w:start w:val="1"/>
      <w:numFmt w:val="lowerLetter"/>
      <w:lvlText w:val="%8."/>
      <w:lvlJc w:val="left"/>
      <w:pPr>
        <w:tabs>
          <w:tab w:val="num" w:pos="5760"/>
        </w:tabs>
        <w:ind w:left="5760" w:hanging="360"/>
      </w:pPr>
    </w:lvl>
    <w:lvl w:ilvl="8" w:tplc="05A61EC2" w:tentative="1">
      <w:start w:val="1"/>
      <w:numFmt w:val="lowerRoman"/>
      <w:lvlText w:val="%9."/>
      <w:lvlJc w:val="right"/>
      <w:pPr>
        <w:tabs>
          <w:tab w:val="num" w:pos="6480"/>
        </w:tabs>
        <w:ind w:left="6480" w:hanging="180"/>
      </w:pPr>
    </w:lvl>
  </w:abstractNum>
  <w:abstractNum w:abstractNumId="12" w15:restartNumberingAfterBreak="0">
    <w:nsid w:val="1F402202"/>
    <w:multiLevelType w:val="singleLevel"/>
    <w:tmpl w:val="BE6A685E"/>
    <w:lvl w:ilvl="0">
      <w:start w:val="1"/>
      <w:numFmt w:val="lowerLetter"/>
      <w:lvlText w:val="%1."/>
      <w:lvlJc w:val="left"/>
      <w:pPr>
        <w:tabs>
          <w:tab w:val="num" w:pos="1080"/>
        </w:tabs>
        <w:ind w:left="1080" w:hanging="360"/>
      </w:pPr>
      <w:rPr>
        <w:rFonts w:ascii="Times New Roman" w:hAnsi="Times New Roman" w:hint="default"/>
        <w:b w:val="0"/>
        <w:i w:val="0"/>
        <w:sz w:val="22"/>
        <w:szCs w:val="22"/>
      </w:rPr>
    </w:lvl>
  </w:abstractNum>
  <w:abstractNum w:abstractNumId="13" w15:restartNumberingAfterBreak="0">
    <w:nsid w:val="225675CD"/>
    <w:multiLevelType w:val="hybridMultilevel"/>
    <w:tmpl w:val="7D3CCB1E"/>
    <w:lvl w:ilvl="0" w:tplc="DE3428E6">
      <w:start w:val="1"/>
      <w:numFmt w:val="lowerLetter"/>
      <w:lvlText w:val="%1."/>
      <w:lvlJc w:val="left"/>
      <w:pPr>
        <w:ind w:left="2520" w:hanging="360"/>
      </w:pPr>
      <w:rPr>
        <w:rFonts w:ascii="Times New Roman" w:hAnsi="Times New Roman" w:hint="default"/>
        <w:b w:val="0"/>
        <w:i w:val="0"/>
        <w:sz w:val="22"/>
        <w:szCs w:val="22"/>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15:restartNumberingAfterBreak="0">
    <w:nsid w:val="29F5475D"/>
    <w:multiLevelType w:val="hybridMultilevel"/>
    <w:tmpl w:val="D67858C4"/>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15:restartNumberingAfterBreak="0">
    <w:nsid w:val="2A193320"/>
    <w:multiLevelType w:val="hybridMultilevel"/>
    <w:tmpl w:val="3F7CCCF8"/>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15:restartNumberingAfterBreak="0">
    <w:nsid w:val="2A7339D8"/>
    <w:multiLevelType w:val="singleLevel"/>
    <w:tmpl w:val="825C7AAA"/>
    <w:lvl w:ilvl="0">
      <w:start w:val="1"/>
      <w:numFmt w:val="lowerLetter"/>
      <w:lvlText w:val="%1."/>
      <w:lvlJc w:val="left"/>
      <w:pPr>
        <w:tabs>
          <w:tab w:val="num" w:pos="1080"/>
        </w:tabs>
        <w:ind w:left="1080" w:hanging="360"/>
      </w:pPr>
      <w:rPr>
        <w:rFonts w:ascii="Times New Roman" w:hAnsi="Times New Roman" w:hint="default"/>
        <w:b w:val="0"/>
        <w:i w:val="0"/>
        <w:sz w:val="22"/>
        <w:szCs w:val="22"/>
      </w:rPr>
    </w:lvl>
  </w:abstractNum>
  <w:abstractNum w:abstractNumId="17" w15:restartNumberingAfterBreak="0">
    <w:nsid w:val="2B5D5065"/>
    <w:multiLevelType w:val="hybridMultilevel"/>
    <w:tmpl w:val="D8A4932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BB739F4"/>
    <w:multiLevelType w:val="singleLevel"/>
    <w:tmpl w:val="39BA070A"/>
    <w:lvl w:ilvl="0">
      <w:start w:val="1"/>
      <w:numFmt w:val="lowerLetter"/>
      <w:lvlText w:val="%1."/>
      <w:lvlJc w:val="left"/>
      <w:pPr>
        <w:tabs>
          <w:tab w:val="num" w:pos="1080"/>
        </w:tabs>
        <w:ind w:left="1080" w:hanging="360"/>
      </w:pPr>
      <w:rPr>
        <w:rFonts w:ascii="Times New Roman" w:hAnsi="Times New Roman" w:hint="default"/>
        <w:b w:val="0"/>
        <w:i w:val="0"/>
        <w:sz w:val="22"/>
        <w:szCs w:val="22"/>
      </w:rPr>
    </w:lvl>
  </w:abstractNum>
  <w:abstractNum w:abstractNumId="19" w15:restartNumberingAfterBreak="0">
    <w:nsid w:val="2BDA0B49"/>
    <w:multiLevelType w:val="hybridMultilevel"/>
    <w:tmpl w:val="3C783370"/>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0" w15:restartNumberingAfterBreak="0">
    <w:nsid w:val="2F0B0154"/>
    <w:multiLevelType w:val="hybridMultilevel"/>
    <w:tmpl w:val="EA205E1A"/>
    <w:lvl w:ilvl="0" w:tplc="5B5A1F38">
      <w:start w:val="1"/>
      <w:numFmt w:val="lowerLetter"/>
      <w:pStyle w:val="NormalLettered3"/>
      <w:lvlText w:val="%1."/>
      <w:lvlJc w:val="left"/>
      <w:pPr>
        <w:tabs>
          <w:tab w:val="num" w:pos="2160"/>
        </w:tabs>
        <w:ind w:left="21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3CE36B4"/>
    <w:multiLevelType w:val="hybridMultilevel"/>
    <w:tmpl w:val="AF72402C"/>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2" w15:restartNumberingAfterBreak="0">
    <w:nsid w:val="41AA5A8C"/>
    <w:multiLevelType w:val="hybridMultilevel"/>
    <w:tmpl w:val="EE362A14"/>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3" w15:restartNumberingAfterBreak="0">
    <w:nsid w:val="43C8034D"/>
    <w:multiLevelType w:val="multilevel"/>
    <w:tmpl w:val="E1A07716"/>
    <w:styleLink w:val="Style1"/>
    <w:lvl w:ilvl="0">
      <w:start w:val="1"/>
      <w:numFmt w:val="upp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48F76F89"/>
    <w:multiLevelType w:val="singleLevel"/>
    <w:tmpl w:val="D0A0482E"/>
    <w:lvl w:ilvl="0">
      <w:start w:val="1"/>
      <w:numFmt w:val="lowerLetter"/>
      <w:lvlText w:val="%1."/>
      <w:lvlJc w:val="left"/>
      <w:pPr>
        <w:tabs>
          <w:tab w:val="num" w:pos="1080"/>
        </w:tabs>
        <w:ind w:left="1080" w:hanging="360"/>
      </w:pPr>
      <w:rPr>
        <w:rFonts w:ascii="Times New Roman" w:hAnsi="Times New Roman" w:hint="default"/>
        <w:b w:val="0"/>
        <w:i w:val="0"/>
        <w:sz w:val="22"/>
        <w:szCs w:val="22"/>
      </w:rPr>
    </w:lvl>
  </w:abstractNum>
  <w:abstractNum w:abstractNumId="25" w15:restartNumberingAfterBreak="0">
    <w:nsid w:val="4BFC575D"/>
    <w:multiLevelType w:val="hybridMultilevel"/>
    <w:tmpl w:val="86EC8F68"/>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6" w15:restartNumberingAfterBreak="0">
    <w:nsid w:val="52070EC2"/>
    <w:multiLevelType w:val="singleLevel"/>
    <w:tmpl w:val="4B5C6420"/>
    <w:lvl w:ilvl="0">
      <w:start w:val="1"/>
      <w:numFmt w:val="lowerLetter"/>
      <w:lvlText w:val="%1."/>
      <w:lvlJc w:val="left"/>
      <w:pPr>
        <w:tabs>
          <w:tab w:val="num" w:pos="1080"/>
        </w:tabs>
        <w:ind w:left="1080" w:hanging="360"/>
      </w:pPr>
      <w:rPr>
        <w:rFonts w:ascii="Times New Roman" w:hAnsi="Times New Roman" w:hint="default"/>
        <w:b w:val="0"/>
        <w:i w:val="0"/>
        <w:sz w:val="22"/>
        <w:szCs w:val="22"/>
      </w:rPr>
    </w:lvl>
  </w:abstractNum>
  <w:abstractNum w:abstractNumId="27" w15:restartNumberingAfterBreak="0">
    <w:nsid w:val="52166775"/>
    <w:multiLevelType w:val="hybridMultilevel"/>
    <w:tmpl w:val="9664E1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59206CBD"/>
    <w:multiLevelType w:val="hybridMultilevel"/>
    <w:tmpl w:val="A4F02352"/>
    <w:lvl w:ilvl="0" w:tplc="0409001B">
      <w:start w:val="1"/>
      <w:numFmt w:val="lowerRoman"/>
      <w:lvlText w:val="%1."/>
      <w:lvlJc w:val="right"/>
      <w:pPr>
        <w:tabs>
          <w:tab w:val="num" w:pos="1890"/>
        </w:tabs>
        <w:ind w:left="1890" w:hanging="360"/>
      </w:pPr>
      <w:rPr>
        <w:rFonts w:hint="default"/>
        <w:b w:val="0"/>
        <w:i w:val="0"/>
        <w:sz w:val="22"/>
        <w:szCs w:val="22"/>
      </w:rPr>
    </w:lvl>
    <w:lvl w:ilvl="1" w:tplc="04090019">
      <w:start w:val="1"/>
      <w:numFmt w:val="lowerLetter"/>
      <w:lvlText w:val="%2."/>
      <w:lvlJc w:val="left"/>
      <w:pPr>
        <w:tabs>
          <w:tab w:val="num" w:pos="1530"/>
        </w:tabs>
        <w:ind w:left="1530" w:hanging="360"/>
      </w:pPr>
    </w:lvl>
    <w:lvl w:ilvl="2" w:tplc="0409001B">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29" w15:restartNumberingAfterBreak="0">
    <w:nsid w:val="60293E5B"/>
    <w:multiLevelType w:val="multilevel"/>
    <w:tmpl w:val="C3AC48B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15:restartNumberingAfterBreak="0">
    <w:nsid w:val="62B04905"/>
    <w:multiLevelType w:val="singleLevel"/>
    <w:tmpl w:val="DD36DFF2"/>
    <w:lvl w:ilvl="0">
      <w:start w:val="1"/>
      <w:numFmt w:val="lowerLetter"/>
      <w:lvlText w:val="%1."/>
      <w:lvlJc w:val="left"/>
      <w:pPr>
        <w:tabs>
          <w:tab w:val="num" w:pos="1080"/>
        </w:tabs>
        <w:ind w:left="1080" w:hanging="360"/>
      </w:pPr>
      <w:rPr>
        <w:rFonts w:ascii="Times New Roman" w:hAnsi="Times New Roman" w:hint="default"/>
        <w:b w:val="0"/>
        <w:i w:val="0"/>
        <w:sz w:val="22"/>
        <w:szCs w:val="22"/>
      </w:rPr>
    </w:lvl>
  </w:abstractNum>
  <w:abstractNum w:abstractNumId="31" w15:restartNumberingAfterBreak="0">
    <w:nsid w:val="62C9758B"/>
    <w:multiLevelType w:val="hybridMultilevel"/>
    <w:tmpl w:val="43E2A1CC"/>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2" w15:restartNumberingAfterBreak="0">
    <w:nsid w:val="6322523B"/>
    <w:multiLevelType w:val="hybridMultilevel"/>
    <w:tmpl w:val="9FF86B8E"/>
    <w:lvl w:ilvl="0" w:tplc="044E9EE0">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3" w15:restartNumberingAfterBreak="0">
    <w:nsid w:val="64705AA4"/>
    <w:multiLevelType w:val="multilevel"/>
    <w:tmpl w:val="98FEE238"/>
    <w:lvl w:ilvl="0">
      <w:start w:val="1"/>
      <w:numFmt w:val="decimal"/>
      <w:pStyle w:val="Heading1"/>
      <w:lvlText w:val="Section %1."/>
      <w:lvlJc w:val="left"/>
      <w:pPr>
        <w:tabs>
          <w:tab w:val="num" w:pos="360"/>
        </w:tabs>
        <w:ind w:left="360" w:hanging="360"/>
      </w:pPr>
      <w:rPr>
        <w:rFonts w:hint="default"/>
      </w:rPr>
    </w:lvl>
    <w:lvl w:ilvl="1">
      <w:start w:val="1"/>
      <w:numFmt w:val="decimal"/>
      <w:pStyle w:val="Heading2"/>
      <w:lvlText w:val="%1.%2"/>
      <w:lvlJc w:val="left"/>
      <w:pPr>
        <w:tabs>
          <w:tab w:val="num" w:pos="792"/>
        </w:tabs>
        <w:ind w:left="792" w:hanging="432"/>
      </w:pPr>
      <w:rPr>
        <w:rFonts w:hint="default"/>
      </w:rPr>
    </w:lvl>
    <w:lvl w:ilvl="2">
      <w:start w:val="1"/>
      <w:numFmt w:val="decimal"/>
      <w:pStyle w:val="Heading3"/>
      <w:lvlText w:val="%1.%2.%3"/>
      <w:lvlJc w:val="left"/>
      <w:pPr>
        <w:tabs>
          <w:tab w:val="num" w:pos="1800"/>
        </w:tabs>
        <w:ind w:left="1800" w:firstLine="0"/>
      </w:pPr>
      <w:rPr>
        <w:rFonts w:ascii="Times New Roman" w:hAnsi="Times New Roman" w:cs="Times New Roman"/>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4" w15:restartNumberingAfterBreak="0">
    <w:nsid w:val="666E5417"/>
    <w:multiLevelType w:val="hybridMultilevel"/>
    <w:tmpl w:val="580AC830"/>
    <w:lvl w:ilvl="0" w:tplc="ED0EE834">
      <w:start w:val="1"/>
      <w:numFmt w:val="lowerLetter"/>
      <w:lvlText w:val="%1."/>
      <w:lvlJc w:val="left"/>
      <w:pPr>
        <w:tabs>
          <w:tab w:val="num" w:pos="1800"/>
        </w:tabs>
        <w:ind w:left="1800" w:hanging="360"/>
      </w:pPr>
      <w:rPr>
        <w:rFonts w:hint="default"/>
        <w:b w:val="0"/>
        <w:i w:val="0"/>
        <w:sz w:val="22"/>
        <w:szCs w:val="22"/>
      </w:rPr>
    </w:lvl>
    <w:lvl w:ilvl="1" w:tplc="0409001B">
      <w:start w:val="1"/>
      <w:numFmt w:val="lowerRoman"/>
      <w:lvlText w:val="%2."/>
      <w:lvlJc w:val="right"/>
      <w:pPr>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6ED68FB"/>
    <w:multiLevelType w:val="hybridMultilevel"/>
    <w:tmpl w:val="55A037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19">
      <w:start w:val="1"/>
      <w:numFmt w:val="lowerLetter"/>
      <w:lvlText w:val="%4."/>
      <w:lvlJc w:val="left"/>
      <w:pPr>
        <w:ind w:left="360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A4D4A45"/>
    <w:multiLevelType w:val="hybridMultilevel"/>
    <w:tmpl w:val="F47607C6"/>
    <w:lvl w:ilvl="0" w:tplc="19F675AE">
      <w:start w:val="1"/>
      <w:numFmt w:val="decimal"/>
      <w:pStyle w:val="NormalNumbered3"/>
      <w:lvlText w:val="%1."/>
      <w:lvlJc w:val="left"/>
      <w:pPr>
        <w:tabs>
          <w:tab w:val="num" w:pos="2160"/>
        </w:tabs>
        <w:ind w:left="2160" w:hanging="360"/>
      </w:pPr>
      <w:rPr>
        <w:rFonts w:ascii="Arial" w:hAnsi="Arial" w:hint="default"/>
        <w:b w:val="0"/>
        <w:i w:val="0"/>
        <w:sz w:val="20"/>
        <w:szCs w:val="20"/>
      </w:r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37" w15:restartNumberingAfterBreak="0">
    <w:nsid w:val="71477797"/>
    <w:multiLevelType w:val="hybridMultilevel"/>
    <w:tmpl w:val="4B542F1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19">
      <w:start w:val="1"/>
      <w:numFmt w:val="lowerLetter"/>
      <w:lvlText w:val="%4."/>
      <w:lvlJc w:val="left"/>
      <w:pPr>
        <w:ind w:left="3600" w:hanging="360"/>
      </w:p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73FC6349"/>
    <w:multiLevelType w:val="singleLevel"/>
    <w:tmpl w:val="23F84BA8"/>
    <w:lvl w:ilvl="0">
      <w:start w:val="1"/>
      <w:numFmt w:val="lowerLetter"/>
      <w:lvlText w:val="%1."/>
      <w:lvlJc w:val="left"/>
      <w:pPr>
        <w:tabs>
          <w:tab w:val="num" w:pos="1080"/>
        </w:tabs>
        <w:ind w:left="1080" w:hanging="360"/>
      </w:pPr>
      <w:rPr>
        <w:rFonts w:ascii="Times New Roman" w:hAnsi="Times New Roman" w:hint="default"/>
        <w:b w:val="0"/>
        <w:i w:val="0"/>
        <w:sz w:val="22"/>
        <w:szCs w:val="22"/>
      </w:rPr>
    </w:lvl>
  </w:abstractNum>
  <w:abstractNum w:abstractNumId="39" w15:restartNumberingAfterBreak="0">
    <w:nsid w:val="7B484F43"/>
    <w:multiLevelType w:val="hybridMultilevel"/>
    <w:tmpl w:val="16984B38"/>
    <w:lvl w:ilvl="0" w:tplc="A5E865E8">
      <w:start w:val="1"/>
      <w:numFmt w:val="lowerLetter"/>
      <w:lvlText w:val="%1."/>
      <w:lvlJc w:val="left"/>
      <w:pPr>
        <w:tabs>
          <w:tab w:val="num" w:pos="1080"/>
        </w:tabs>
        <w:ind w:left="1080" w:hanging="360"/>
      </w:pPr>
      <w:rPr>
        <w:rFonts w:ascii="Times New Roman" w:hAnsi="Times New Roman" w:hint="default"/>
        <w:b w:val="0"/>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950210072">
    <w:abstractNumId w:val="7"/>
  </w:num>
  <w:num w:numId="2" w16cid:durableId="737442677">
    <w:abstractNumId w:val="36"/>
  </w:num>
  <w:num w:numId="3" w16cid:durableId="1035690184">
    <w:abstractNumId w:val="4"/>
  </w:num>
  <w:num w:numId="4" w16cid:durableId="1631739632">
    <w:abstractNumId w:val="8"/>
  </w:num>
  <w:num w:numId="5" w16cid:durableId="151994075">
    <w:abstractNumId w:val="20"/>
  </w:num>
  <w:num w:numId="6" w16cid:durableId="689836170">
    <w:abstractNumId w:val="39"/>
  </w:num>
  <w:num w:numId="7" w16cid:durableId="1546720939">
    <w:abstractNumId w:val="11"/>
  </w:num>
  <w:num w:numId="8" w16cid:durableId="1279291749">
    <w:abstractNumId w:val="16"/>
  </w:num>
  <w:num w:numId="9" w16cid:durableId="1473206918">
    <w:abstractNumId w:val="11"/>
    <w:lvlOverride w:ilvl="0">
      <w:startOverride w:val="1"/>
    </w:lvlOverride>
  </w:num>
  <w:num w:numId="10" w16cid:durableId="2062360277">
    <w:abstractNumId w:val="18"/>
  </w:num>
  <w:num w:numId="11" w16cid:durableId="1397119646">
    <w:abstractNumId w:val="38"/>
  </w:num>
  <w:num w:numId="12" w16cid:durableId="1561284249">
    <w:abstractNumId w:val="26"/>
  </w:num>
  <w:num w:numId="13" w16cid:durableId="1210804776">
    <w:abstractNumId w:val="12"/>
  </w:num>
  <w:num w:numId="14" w16cid:durableId="814293751">
    <w:abstractNumId w:val="30"/>
  </w:num>
  <w:num w:numId="15" w16cid:durableId="1064572449">
    <w:abstractNumId w:val="5"/>
  </w:num>
  <w:num w:numId="16" w16cid:durableId="2095318861">
    <w:abstractNumId w:val="24"/>
  </w:num>
  <w:num w:numId="17" w16cid:durableId="1025786430">
    <w:abstractNumId w:val="2"/>
  </w:num>
  <w:num w:numId="18" w16cid:durableId="1311986339">
    <w:abstractNumId w:val="2"/>
    <w:lvlOverride w:ilvl="0">
      <w:startOverride w:val="1"/>
    </w:lvlOverride>
  </w:num>
  <w:num w:numId="19" w16cid:durableId="518739792">
    <w:abstractNumId w:val="2"/>
    <w:lvlOverride w:ilvl="0">
      <w:startOverride w:val="1"/>
    </w:lvlOverride>
  </w:num>
  <w:num w:numId="20" w16cid:durableId="2104760988">
    <w:abstractNumId w:val="2"/>
    <w:lvlOverride w:ilvl="0">
      <w:startOverride w:val="1"/>
    </w:lvlOverride>
  </w:num>
  <w:num w:numId="21" w16cid:durableId="45303858">
    <w:abstractNumId w:val="2"/>
    <w:lvlOverride w:ilvl="0">
      <w:startOverride w:val="1"/>
    </w:lvlOverride>
  </w:num>
  <w:num w:numId="22" w16cid:durableId="513229542">
    <w:abstractNumId w:val="2"/>
    <w:lvlOverride w:ilvl="0">
      <w:startOverride w:val="1"/>
    </w:lvlOverride>
  </w:num>
  <w:num w:numId="23" w16cid:durableId="1667632150">
    <w:abstractNumId w:val="2"/>
    <w:lvlOverride w:ilvl="0">
      <w:startOverride w:val="1"/>
    </w:lvlOverride>
  </w:num>
  <w:num w:numId="24" w16cid:durableId="1443645052">
    <w:abstractNumId w:val="33"/>
  </w:num>
  <w:num w:numId="25" w16cid:durableId="53138135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123110546">
    <w:abstractNumId w:val="1"/>
  </w:num>
  <w:num w:numId="27" w16cid:durableId="153820123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82710416">
    <w:abstractNumId w:val="2"/>
    <w:lvlOverride w:ilvl="0">
      <w:startOverride w:val="1"/>
    </w:lvlOverride>
  </w:num>
  <w:num w:numId="29" w16cid:durableId="1431464910">
    <w:abstractNumId w:val="2"/>
    <w:lvlOverride w:ilvl="0">
      <w:startOverride w:val="1"/>
    </w:lvlOverride>
  </w:num>
  <w:num w:numId="30" w16cid:durableId="192546963">
    <w:abstractNumId w:val="2"/>
    <w:lvlOverride w:ilvl="0">
      <w:startOverride w:val="1"/>
    </w:lvlOverride>
  </w:num>
  <w:num w:numId="31" w16cid:durableId="242376401">
    <w:abstractNumId w:val="2"/>
    <w:lvlOverride w:ilvl="0">
      <w:startOverride w:val="1"/>
    </w:lvlOverride>
  </w:num>
  <w:num w:numId="32" w16cid:durableId="1833445308">
    <w:abstractNumId w:val="2"/>
    <w:lvlOverride w:ilvl="0">
      <w:startOverride w:val="1"/>
    </w:lvlOverride>
  </w:num>
  <w:num w:numId="33" w16cid:durableId="702243157">
    <w:abstractNumId w:val="2"/>
    <w:lvlOverride w:ilvl="0">
      <w:startOverride w:val="1"/>
    </w:lvlOverride>
  </w:num>
  <w:num w:numId="34" w16cid:durableId="1991136059">
    <w:abstractNumId w:val="2"/>
    <w:lvlOverride w:ilvl="0">
      <w:startOverride w:val="1"/>
    </w:lvlOverride>
  </w:num>
  <w:num w:numId="35" w16cid:durableId="1826510738">
    <w:abstractNumId w:val="2"/>
    <w:lvlOverride w:ilvl="0">
      <w:startOverride w:val="1"/>
    </w:lvlOverride>
  </w:num>
  <w:num w:numId="36" w16cid:durableId="1817989381">
    <w:abstractNumId w:val="2"/>
    <w:lvlOverride w:ilvl="0">
      <w:startOverride w:val="1"/>
    </w:lvlOverride>
  </w:num>
  <w:num w:numId="37" w16cid:durableId="930891006">
    <w:abstractNumId w:val="2"/>
    <w:lvlOverride w:ilvl="0">
      <w:startOverride w:val="1"/>
    </w:lvlOverride>
  </w:num>
  <w:num w:numId="38" w16cid:durableId="263148859">
    <w:abstractNumId w:val="2"/>
    <w:lvlOverride w:ilvl="0">
      <w:startOverride w:val="1"/>
    </w:lvlOverride>
  </w:num>
  <w:num w:numId="39" w16cid:durableId="230846059">
    <w:abstractNumId w:val="2"/>
    <w:lvlOverride w:ilvl="0">
      <w:startOverride w:val="1"/>
    </w:lvlOverride>
  </w:num>
  <w:num w:numId="40" w16cid:durableId="43600430">
    <w:abstractNumId w:val="2"/>
    <w:lvlOverride w:ilvl="0">
      <w:startOverride w:val="1"/>
    </w:lvlOverride>
  </w:num>
  <w:num w:numId="41" w16cid:durableId="427428973">
    <w:abstractNumId w:val="2"/>
    <w:lvlOverride w:ilvl="0">
      <w:startOverride w:val="1"/>
    </w:lvlOverride>
  </w:num>
  <w:num w:numId="42" w16cid:durableId="117762181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859468688">
    <w:abstractNumId w:val="2"/>
    <w:lvlOverride w:ilvl="0">
      <w:startOverride w:val="1"/>
    </w:lvlOverride>
  </w:num>
  <w:num w:numId="44" w16cid:durableId="889268576">
    <w:abstractNumId w:val="2"/>
    <w:lvlOverride w:ilvl="0">
      <w:startOverride w:val="1"/>
    </w:lvlOverride>
  </w:num>
  <w:num w:numId="45" w16cid:durableId="462894055">
    <w:abstractNumId w:val="2"/>
    <w:lvlOverride w:ilvl="0">
      <w:startOverride w:val="1"/>
    </w:lvlOverride>
  </w:num>
  <w:num w:numId="46" w16cid:durableId="379792964">
    <w:abstractNumId w:val="2"/>
    <w:lvlOverride w:ilvl="0">
      <w:startOverride w:val="1"/>
    </w:lvlOverride>
  </w:num>
  <w:num w:numId="47" w16cid:durableId="1632708269">
    <w:abstractNumId w:val="2"/>
    <w:lvlOverride w:ilvl="0">
      <w:startOverride w:val="1"/>
    </w:lvlOverride>
  </w:num>
  <w:num w:numId="48" w16cid:durableId="1677071668">
    <w:abstractNumId w:val="2"/>
    <w:lvlOverride w:ilvl="0">
      <w:startOverride w:val="1"/>
    </w:lvlOverride>
  </w:num>
  <w:num w:numId="49" w16cid:durableId="989359832">
    <w:abstractNumId w:val="2"/>
    <w:lvlOverride w:ilvl="0">
      <w:startOverride w:val="1"/>
    </w:lvlOverride>
  </w:num>
  <w:num w:numId="50" w16cid:durableId="298386662">
    <w:abstractNumId w:val="2"/>
    <w:lvlOverride w:ilvl="0">
      <w:startOverride w:val="1"/>
    </w:lvlOverride>
  </w:num>
  <w:num w:numId="51" w16cid:durableId="646670031">
    <w:abstractNumId w:val="2"/>
    <w:lvlOverride w:ilvl="0">
      <w:startOverride w:val="1"/>
    </w:lvlOverride>
  </w:num>
  <w:num w:numId="52" w16cid:durableId="1710298258">
    <w:abstractNumId w:val="2"/>
    <w:lvlOverride w:ilvl="0">
      <w:startOverride w:val="1"/>
    </w:lvlOverride>
  </w:num>
  <w:num w:numId="53" w16cid:durableId="625819552">
    <w:abstractNumId w:val="2"/>
    <w:lvlOverride w:ilvl="0">
      <w:startOverride w:val="1"/>
    </w:lvlOverride>
  </w:num>
  <w:num w:numId="54" w16cid:durableId="1212300996">
    <w:abstractNumId w:val="2"/>
    <w:lvlOverride w:ilvl="0">
      <w:startOverride w:val="1"/>
    </w:lvlOverride>
  </w:num>
  <w:num w:numId="55" w16cid:durableId="2005938029">
    <w:abstractNumId w:val="2"/>
    <w:lvlOverride w:ilvl="0">
      <w:startOverride w:val="1"/>
    </w:lvlOverride>
  </w:num>
  <w:num w:numId="56" w16cid:durableId="1205479744">
    <w:abstractNumId w:val="2"/>
    <w:lvlOverride w:ilvl="0">
      <w:startOverride w:val="1"/>
    </w:lvlOverride>
  </w:num>
  <w:num w:numId="57" w16cid:durableId="1910116609">
    <w:abstractNumId w:val="2"/>
    <w:lvlOverride w:ilvl="0">
      <w:startOverride w:val="1"/>
    </w:lvlOverride>
  </w:num>
  <w:num w:numId="58" w16cid:durableId="878516796">
    <w:abstractNumId w:val="2"/>
    <w:lvlOverride w:ilvl="0">
      <w:startOverride w:val="1"/>
    </w:lvlOverride>
  </w:num>
  <w:num w:numId="59" w16cid:durableId="1564608361">
    <w:abstractNumId w:val="0"/>
  </w:num>
  <w:num w:numId="60" w16cid:durableId="1839693469">
    <w:abstractNumId w:val="2"/>
    <w:lvlOverride w:ilvl="0">
      <w:startOverride w:val="1"/>
    </w:lvlOverride>
  </w:num>
  <w:num w:numId="61" w16cid:durableId="1492482521">
    <w:abstractNumId w:val="2"/>
    <w:lvlOverride w:ilvl="0">
      <w:startOverride w:val="1"/>
    </w:lvlOverride>
  </w:num>
  <w:num w:numId="62" w16cid:durableId="1118332972">
    <w:abstractNumId w:val="33"/>
    <w:lvlOverride w:ilvl="0">
      <w:startOverride w:val="4"/>
    </w:lvlOverride>
    <w:lvlOverride w:ilvl="1">
      <w:startOverride w:val="6"/>
    </w:lvlOverride>
    <w:lvlOverride w:ilvl="2">
      <w:startOverride w:val="2"/>
    </w:lvlOverride>
  </w:num>
  <w:num w:numId="63" w16cid:durableId="1092974661">
    <w:abstractNumId w:val="17"/>
  </w:num>
  <w:num w:numId="64" w16cid:durableId="896546894">
    <w:abstractNumId w:val="25"/>
  </w:num>
  <w:num w:numId="65" w16cid:durableId="1634552603">
    <w:abstractNumId w:val="14"/>
  </w:num>
  <w:num w:numId="66" w16cid:durableId="2076467653">
    <w:abstractNumId w:val="9"/>
  </w:num>
  <w:num w:numId="67" w16cid:durableId="1440251045">
    <w:abstractNumId w:val="19"/>
  </w:num>
  <w:num w:numId="68" w16cid:durableId="274950953">
    <w:abstractNumId w:val="22"/>
  </w:num>
  <w:num w:numId="69" w16cid:durableId="2055350557">
    <w:abstractNumId w:val="31"/>
  </w:num>
  <w:num w:numId="70" w16cid:durableId="285702909">
    <w:abstractNumId w:val="28"/>
  </w:num>
  <w:num w:numId="71" w16cid:durableId="1727364875">
    <w:abstractNumId w:val="23"/>
  </w:num>
  <w:num w:numId="72" w16cid:durableId="1312444402">
    <w:abstractNumId w:val="6"/>
  </w:num>
  <w:num w:numId="73" w16cid:durableId="2001929381">
    <w:abstractNumId w:val="37"/>
  </w:num>
  <w:num w:numId="74" w16cid:durableId="1835024692">
    <w:abstractNumId w:val="35"/>
  </w:num>
  <w:num w:numId="75" w16cid:durableId="753359335">
    <w:abstractNumId w:val="34"/>
  </w:num>
  <w:num w:numId="76" w16cid:durableId="954751194">
    <w:abstractNumId w:val="27"/>
  </w:num>
  <w:num w:numId="77" w16cid:durableId="1151561704">
    <w:abstractNumId w:val="3"/>
  </w:num>
  <w:num w:numId="78" w16cid:durableId="1730230192">
    <w:abstractNumId w:val="15"/>
  </w:num>
  <w:num w:numId="79" w16cid:durableId="596257865">
    <w:abstractNumId w:val="29"/>
  </w:num>
  <w:num w:numId="80" w16cid:durableId="57200547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58098932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95545414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88329950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6279861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56033384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645230340">
    <w:abstractNumId w:val="32"/>
  </w:num>
  <w:num w:numId="87" w16cid:durableId="1929538533">
    <w:abstractNumId w:val="10"/>
    <w:lvlOverride w:ilvl="0">
      <w:startOverride w:val="3"/>
    </w:lvlOverride>
    <w:lvlOverride w:ilvl="1">
      <w:startOverride w:val="1"/>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1890334446">
    <w:abstractNumId w:val="33"/>
    <w:lvlOverride w:ilvl="0">
      <w:startOverride w:val="5"/>
    </w:lvlOverride>
    <w:lvlOverride w:ilvl="1">
      <w:startOverride w:val="9"/>
    </w:lvlOverride>
    <w:lvlOverride w:ilvl="2">
      <w:startOverride w:val="3"/>
    </w:lvlOverride>
  </w:num>
  <w:num w:numId="89" w16cid:durableId="1053117255">
    <w:abstractNumId w:val="33"/>
    <w:lvlOverride w:ilvl="0">
      <w:startOverride w:val="4"/>
    </w:lvlOverride>
    <w:lvlOverride w:ilvl="1">
      <w:startOverride w:val="3"/>
    </w:lvlOverride>
    <w:lvlOverride w:ilvl="2">
      <w:startOverride w:val="1"/>
    </w:lvlOverride>
  </w:num>
  <w:num w:numId="90" w16cid:durableId="1232235064">
    <w:abstractNumId w:val="21"/>
  </w:num>
  <w:num w:numId="91" w16cid:durableId="1144589840">
    <w:abstractNumId w:val="13"/>
  </w:num>
  <w:num w:numId="92" w16cid:durableId="1967661187">
    <w:abstractNumId w:val="2"/>
  </w:num>
  <w:num w:numId="93" w16cid:durableId="1267231052">
    <w:abstractNumId w:val="2"/>
    <w:lvlOverride w:ilvl="0">
      <w:startOverride w:val="1"/>
    </w:lvlOverride>
  </w:num>
  <w:num w:numId="94" w16cid:durableId="1663045441">
    <w:abstractNumId w:val="2"/>
  </w:num>
  <w:num w:numId="95" w16cid:durableId="1821146973">
    <w:abstractNumId w:val="2"/>
    <w:lvlOverride w:ilvl="0">
      <w:startOverride w:val="1"/>
    </w:lvlOverride>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Fmt w:val="lowerRoman"/>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D42"/>
    <w:rsid w:val="0000404B"/>
    <w:rsid w:val="0001359F"/>
    <w:rsid w:val="00014AD5"/>
    <w:rsid w:val="0001543B"/>
    <w:rsid w:val="00015872"/>
    <w:rsid w:val="00016532"/>
    <w:rsid w:val="000230A8"/>
    <w:rsid w:val="00023E24"/>
    <w:rsid w:val="00023F7C"/>
    <w:rsid w:val="0002451E"/>
    <w:rsid w:val="00025173"/>
    <w:rsid w:val="00026470"/>
    <w:rsid w:val="00027186"/>
    <w:rsid w:val="00030C40"/>
    <w:rsid w:val="000315E4"/>
    <w:rsid w:val="00031667"/>
    <w:rsid w:val="00032BE9"/>
    <w:rsid w:val="00041551"/>
    <w:rsid w:val="000423AC"/>
    <w:rsid w:val="0004287C"/>
    <w:rsid w:val="00043C1E"/>
    <w:rsid w:val="0004469F"/>
    <w:rsid w:val="0004535B"/>
    <w:rsid w:val="00045587"/>
    <w:rsid w:val="0004597C"/>
    <w:rsid w:val="000507A3"/>
    <w:rsid w:val="00051161"/>
    <w:rsid w:val="00051E04"/>
    <w:rsid w:val="0005406C"/>
    <w:rsid w:val="00056731"/>
    <w:rsid w:val="0005762A"/>
    <w:rsid w:val="000612FE"/>
    <w:rsid w:val="00062ED1"/>
    <w:rsid w:val="00067010"/>
    <w:rsid w:val="00067743"/>
    <w:rsid w:val="00071F01"/>
    <w:rsid w:val="000748DF"/>
    <w:rsid w:val="00075406"/>
    <w:rsid w:val="000800C6"/>
    <w:rsid w:val="0008080C"/>
    <w:rsid w:val="00081160"/>
    <w:rsid w:val="00083A0E"/>
    <w:rsid w:val="00083DD1"/>
    <w:rsid w:val="00084B8D"/>
    <w:rsid w:val="00084CA3"/>
    <w:rsid w:val="000858BA"/>
    <w:rsid w:val="00086762"/>
    <w:rsid w:val="000910B7"/>
    <w:rsid w:val="00093FCC"/>
    <w:rsid w:val="00094DA3"/>
    <w:rsid w:val="00097937"/>
    <w:rsid w:val="000A2118"/>
    <w:rsid w:val="000A2E04"/>
    <w:rsid w:val="000A55F7"/>
    <w:rsid w:val="000B1F79"/>
    <w:rsid w:val="000B7ADC"/>
    <w:rsid w:val="000C5793"/>
    <w:rsid w:val="000D11DF"/>
    <w:rsid w:val="000D5287"/>
    <w:rsid w:val="000E2323"/>
    <w:rsid w:val="000E37AC"/>
    <w:rsid w:val="000E3DB0"/>
    <w:rsid w:val="000E43C7"/>
    <w:rsid w:val="000E4D35"/>
    <w:rsid w:val="000E5190"/>
    <w:rsid w:val="000E5D9E"/>
    <w:rsid w:val="000F2125"/>
    <w:rsid w:val="000F3DBD"/>
    <w:rsid w:val="000F4BD2"/>
    <w:rsid w:val="000F6E01"/>
    <w:rsid w:val="000F720F"/>
    <w:rsid w:val="00100906"/>
    <w:rsid w:val="00105420"/>
    <w:rsid w:val="0010546C"/>
    <w:rsid w:val="00107F71"/>
    <w:rsid w:val="00111870"/>
    <w:rsid w:val="00112638"/>
    <w:rsid w:val="001142AE"/>
    <w:rsid w:val="00114A6B"/>
    <w:rsid w:val="00122AA8"/>
    <w:rsid w:val="0012442B"/>
    <w:rsid w:val="0012500B"/>
    <w:rsid w:val="00130423"/>
    <w:rsid w:val="001331A9"/>
    <w:rsid w:val="0013476A"/>
    <w:rsid w:val="001401D7"/>
    <w:rsid w:val="001419FC"/>
    <w:rsid w:val="00141EE2"/>
    <w:rsid w:val="00141F16"/>
    <w:rsid w:val="00142C32"/>
    <w:rsid w:val="00143627"/>
    <w:rsid w:val="001439CE"/>
    <w:rsid w:val="00145E2B"/>
    <w:rsid w:val="0014604D"/>
    <w:rsid w:val="00146C98"/>
    <w:rsid w:val="00147A97"/>
    <w:rsid w:val="0015247C"/>
    <w:rsid w:val="00153DBA"/>
    <w:rsid w:val="0015567B"/>
    <w:rsid w:val="00157173"/>
    <w:rsid w:val="00162B5C"/>
    <w:rsid w:val="001633A6"/>
    <w:rsid w:val="0016516E"/>
    <w:rsid w:val="00165B72"/>
    <w:rsid w:val="00170829"/>
    <w:rsid w:val="00173198"/>
    <w:rsid w:val="001745B6"/>
    <w:rsid w:val="00174940"/>
    <w:rsid w:val="001750A5"/>
    <w:rsid w:val="00175A9C"/>
    <w:rsid w:val="00176B31"/>
    <w:rsid w:val="0018248C"/>
    <w:rsid w:val="001842A4"/>
    <w:rsid w:val="00184738"/>
    <w:rsid w:val="0018695A"/>
    <w:rsid w:val="00192AC7"/>
    <w:rsid w:val="001935FD"/>
    <w:rsid w:val="001944F6"/>
    <w:rsid w:val="001962F6"/>
    <w:rsid w:val="00196E1B"/>
    <w:rsid w:val="00196EDD"/>
    <w:rsid w:val="001974DD"/>
    <w:rsid w:val="001979F0"/>
    <w:rsid w:val="001A019E"/>
    <w:rsid w:val="001A0B8B"/>
    <w:rsid w:val="001A1EBA"/>
    <w:rsid w:val="001A3C70"/>
    <w:rsid w:val="001A3DB7"/>
    <w:rsid w:val="001A4257"/>
    <w:rsid w:val="001A6A69"/>
    <w:rsid w:val="001B04CF"/>
    <w:rsid w:val="001B23F6"/>
    <w:rsid w:val="001B7C99"/>
    <w:rsid w:val="001C1EC0"/>
    <w:rsid w:val="001C7C2D"/>
    <w:rsid w:val="001D117B"/>
    <w:rsid w:val="001D3494"/>
    <w:rsid w:val="001D52B6"/>
    <w:rsid w:val="001D561D"/>
    <w:rsid w:val="001E0F44"/>
    <w:rsid w:val="001E2994"/>
    <w:rsid w:val="001E3A39"/>
    <w:rsid w:val="001E5469"/>
    <w:rsid w:val="001E7E87"/>
    <w:rsid w:val="001F5BFB"/>
    <w:rsid w:val="001F6177"/>
    <w:rsid w:val="001F650E"/>
    <w:rsid w:val="0020299F"/>
    <w:rsid w:val="00210253"/>
    <w:rsid w:val="002137A8"/>
    <w:rsid w:val="00220A47"/>
    <w:rsid w:val="00224A43"/>
    <w:rsid w:val="0023397C"/>
    <w:rsid w:val="00243A8E"/>
    <w:rsid w:val="00244B61"/>
    <w:rsid w:val="002467D0"/>
    <w:rsid w:val="00246A86"/>
    <w:rsid w:val="0025095C"/>
    <w:rsid w:val="0025185C"/>
    <w:rsid w:val="00253C1D"/>
    <w:rsid w:val="00254C64"/>
    <w:rsid w:val="00263A97"/>
    <w:rsid w:val="00265099"/>
    <w:rsid w:val="00265725"/>
    <w:rsid w:val="00266188"/>
    <w:rsid w:val="0027294E"/>
    <w:rsid w:val="00272B51"/>
    <w:rsid w:val="002730E0"/>
    <w:rsid w:val="00277C58"/>
    <w:rsid w:val="00277D58"/>
    <w:rsid w:val="00283184"/>
    <w:rsid w:val="00283E14"/>
    <w:rsid w:val="0028499B"/>
    <w:rsid w:val="00285F89"/>
    <w:rsid w:val="0029060F"/>
    <w:rsid w:val="00291A10"/>
    <w:rsid w:val="00294E5A"/>
    <w:rsid w:val="0029772B"/>
    <w:rsid w:val="002A071B"/>
    <w:rsid w:val="002A1F9C"/>
    <w:rsid w:val="002A25BA"/>
    <w:rsid w:val="002A366C"/>
    <w:rsid w:val="002A5C04"/>
    <w:rsid w:val="002A7A78"/>
    <w:rsid w:val="002A7DD0"/>
    <w:rsid w:val="002B0639"/>
    <w:rsid w:val="002B38EC"/>
    <w:rsid w:val="002B3915"/>
    <w:rsid w:val="002B40F4"/>
    <w:rsid w:val="002B52C4"/>
    <w:rsid w:val="002B5912"/>
    <w:rsid w:val="002C1E34"/>
    <w:rsid w:val="002C5B82"/>
    <w:rsid w:val="002C6E7C"/>
    <w:rsid w:val="002C7C94"/>
    <w:rsid w:val="002D2DD0"/>
    <w:rsid w:val="002D3781"/>
    <w:rsid w:val="002D6AA2"/>
    <w:rsid w:val="002D7E36"/>
    <w:rsid w:val="002E0D76"/>
    <w:rsid w:val="002E0E9F"/>
    <w:rsid w:val="002E3C98"/>
    <w:rsid w:val="002E3D67"/>
    <w:rsid w:val="002E4CA4"/>
    <w:rsid w:val="002E6FE9"/>
    <w:rsid w:val="002F0172"/>
    <w:rsid w:val="002F2CFA"/>
    <w:rsid w:val="002F2D06"/>
    <w:rsid w:val="002F346D"/>
    <w:rsid w:val="002F4C10"/>
    <w:rsid w:val="002F541A"/>
    <w:rsid w:val="002F6E35"/>
    <w:rsid w:val="002F7EAE"/>
    <w:rsid w:val="00303768"/>
    <w:rsid w:val="00303AB8"/>
    <w:rsid w:val="0030492F"/>
    <w:rsid w:val="0030594D"/>
    <w:rsid w:val="003106A7"/>
    <w:rsid w:val="00313403"/>
    <w:rsid w:val="00313432"/>
    <w:rsid w:val="00316007"/>
    <w:rsid w:val="00320B59"/>
    <w:rsid w:val="00322047"/>
    <w:rsid w:val="003262E6"/>
    <w:rsid w:val="00334AE0"/>
    <w:rsid w:val="00334FAA"/>
    <w:rsid w:val="00337175"/>
    <w:rsid w:val="00341727"/>
    <w:rsid w:val="003433A0"/>
    <w:rsid w:val="00345F40"/>
    <w:rsid w:val="00346A74"/>
    <w:rsid w:val="003525E3"/>
    <w:rsid w:val="003560F4"/>
    <w:rsid w:val="00356EEE"/>
    <w:rsid w:val="00357E8F"/>
    <w:rsid w:val="00366478"/>
    <w:rsid w:val="00366BB2"/>
    <w:rsid w:val="003761C2"/>
    <w:rsid w:val="00383F43"/>
    <w:rsid w:val="0038496A"/>
    <w:rsid w:val="0038558F"/>
    <w:rsid w:val="003903F0"/>
    <w:rsid w:val="0039180B"/>
    <w:rsid w:val="00393876"/>
    <w:rsid w:val="00394C84"/>
    <w:rsid w:val="003A2D3D"/>
    <w:rsid w:val="003A622A"/>
    <w:rsid w:val="003A76F6"/>
    <w:rsid w:val="003B20D1"/>
    <w:rsid w:val="003B4359"/>
    <w:rsid w:val="003B46E0"/>
    <w:rsid w:val="003B51F9"/>
    <w:rsid w:val="003C1CD7"/>
    <w:rsid w:val="003C2B81"/>
    <w:rsid w:val="003C581F"/>
    <w:rsid w:val="003C6E00"/>
    <w:rsid w:val="003C7764"/>
    <w:rsid w:val="003C7E0C"/>
    <w:rsid w:val="003D264D"/>
    <w:rsid w:val="003D2B7D"/>
    <w:rsid w:val="003D3D0F"/>
    <w:rsid w:val="003D5C23"/>
    <w:rsid w:val="003D6463"/>
    <w:rsid w:val="003D6E33"/>
    <w:rsid w:val="003E5884"/>
    <w:rsid w:val="003E6D53"/>
    <w:rsid w:val="003F0F01"/>
    <w:rsid w:val="003F1930"/>
    <w:rsid w:val="003F1E9C"/>
    <w:rsid w:val="003F29B1"/>
    <w:rsid w:val="003F382B"/>
    <w:rsid w:val="003F62E3"/>
    <w:rsid w:val="003F741D"/>
    <w:rsid w:val="00402AB0"/>
    <w:rsid w:val="004046C1"/>
    <w:rsid w:val="004067A8"/>
    <w:rsid w:val="00410F1F"/>
    <w:rsid w:val="00413775"/>
    <w:rsid w:val="004144D1"/>
    <w:rsid w:val="00416FA5"/>
    <w:rsid w:val="00420252"/>
    <w:rsid w:val="00421900"/>
    <w:rsid w:val="0042340B"/>
    <w:rsid w:val="00424297"/>
    <w:rsid w:val="00430C72"/>
    <w:rsid w:val="004316C7"/>
    <w:rsid w:val="00431CE8"/>
    <w:rsid w:val="004370E3"/>
    <w:rsid w:val="004425FA"/>
    <w:rsid w:val="00442ED5"/>
    <w:rsid w:val="004458F4"/>
    <w:rsid w:val="00447073"/>
    <w:rsid w:val="00451292"/>
    <w:rsid w:val="00451CDC"/>
    <w:rsid w:val="004520EB"/>
    <w:rsid w:val="004522A2"/>
    <w:rsid w:val="0045483F"/>
    <w:rsid w:val="004613D7"/>
    <w:rsid w:val="004615D3"/>
    <w:rsid w:val="0046164F"/>
    <w:rsid w:val="00462B0D"/>
    <w:rsid w:val="00464B7A"/>
    <w:rsid w:val="00465528"/>
    <w:rsid w:val="004773E9"/>
    <w:rsid w:val="00481EFF"/>
    <w:rsid w:val="004828FB"/>
    <w:rsid w:val="00492517"/>
    <w:rsid w:val="00492A7D"/>
    <w:rsid w:val="004931A5"/>
    <w:rsid w:val="0049411D"/>
    <w:rsid w:val="00494B02"/>
    <w:rsid w:val="004A3502"/>
    <w:rsid w:val="004A41C6"/>
    <w:rsid w:val="004A7B8D"/>
    <w:rsid w:val="004B090D"/>
    <w:rsid w:val="004B3778"/>
    <w:rsid w:val="004B43E9"/>
    <w:rsid w:val="004B674A"/>
    <w:rsid w:val="004B6CF9"/>
    <w:rsid w:val="004B7601"/>
    <w:rsid w:val="004B77D2"/>
    <w:rsid w:val="004C017E"/>
    <w:rsid w:val="004C0720"/>
    <w:rsid w:val="004C1113"/>
    <w:rsid w:val="004C3B0E"/>
    <w:rsid w:val="004C3FE7"/>
    <w:rsid w:val="004C618A"/>
    <w:rsid w:val="004C78DF"/>
    <w:rsid w:val="004D3EB7"/>
    <w:rsid w:val="004D4390"/>
    <w:rsid w:val="004E032D"/>
    <w:rsid w:val="004E6A57"/>
    <w:rsid w:val="004F022B"/>
    <w:rsid w:val="00501777"/>
    <w:rsid w:val="00501AE5"/>
    <w:rsid w:val="00504576"/>
    <w:rsid w:val="00504A4B"/>
    <w:rsid w:val="0050634A"/>
    <w:rsid w:val="00506F44"/>
    <w:rsid w:val="00512C6B"/>
    <w:rsid w:val="00514B54"/>
    <w:rsid w:val="005174E7"/>
    <w:rsid w:val="005209EC"/>
    <w:rsid w:val="00521DFC"/>
    <w:rsid w:val="005227B6"/>
    <w:rsid w:val="00523A14"/>
    <w:rsid w:val="00524366"/>
    <w:rsid w:val="00524F3A"/>
    <w:rsid w:val="005327C6"/>
    <w:rsid w:val="005338CF"/>
    <w:rsid w:val="005342F1"/>
    <w:rsid w:val="005355C6"/>
    <w:rsid w:val="00535C40"/>
    <w:rsid w:val="00537C89"/>
    <w:rsid w:val="005422E8"/>
    <w:rsid w:val="005439A9"/>
    <w:rsid w:val="005500AD"/>
    <w:rsid w:val="0055174B"/>
    <w:rsid w:val="00551FF7"/>
    <w:rsid w:val="00552EA1"/>
    <w:rsid w:val="00553240"/>
    <w:rsid w:val="00553410"/>
    <w:rsid w:val="0055524F"/>
    <w:rsid w:val="0056082B"/>
    <w:rsid w:val="00561A4A"/>
    <w:rsid w:val="005626CA"/>
    <w:rsid w:val="005710BC"/>
    <w:rsid w:val="00571FBF"/>
    <w:rsid w:val="00574492"/>
    <w:rsid w:val="00574AB6"/>
    <w:rsid w:val="005759D5"/>
    <w:rsid w:val="00577605"/>
    <w:rsid w:val="00583529"/>
    <w:rsid w:val="00583799"/>
    <w:rsid w:val="00585B58"/>
    <w:rsid w:val="00585F16"/>
    <w:rsid w:val="00586059"/>
    <w:rsid w:val="00587712"/>
    <w:rsid w:val="00591ED3"/>
    <w:rsid w:val="00593751"/>
    <w:rsid w:val="00593C7A"/>
    <w:rsid w:val="00593D5E"/>
    <w:rsid w:val="00594560"/>
    <w:rsid w:val="005957D6"/>
    <w:rsid w:val="005973B4"/>
    <w:rsid w:val="005A5B44"/>
    <w:rsid w:val="005B0F91"/>
    <w:rsid w:val="005B161F"/>
    <w:rsid w:val="005B2C59"/>
    <w:rsid w:val="005B2CA3"/>
    <w:rsid w:val="005B3474"/>
    <w:rsid w:val="005B34A9"/>
    <w:rsid w:val="005B52EB"/>
    <w:rsid w:val="005B5A15"/>
    <w:rsid w:val="005B5EB8"/>
    <w:rsid w:val="005B6EE2"/>
    <w:rsid w:val="005B7E0A"/>
    <w:rsid w:val="005C07C4"/>
    <w:rsid w:val="005C391E"/>
    <w:rsid w:val="005C4EAB"/>
    <w:rsid w:val="005C5C09"/>
    <w:rsid w:val="005D0EE3"/>
    <w:rsid w:val="005D2296"/>
    <w:rsid w:val="005D377C"/>
    <w:rsid w:val="005D63DB"/>
    <w:rsid w:val="005D63F3"/>
    <w:rsid w:val="005D74FC"/>
    <w:rsid w:val="005E03B0"/>
    <w:rsid w:val="005E195F"/>
    <w:rsid w:val="005E1A35"/>
    <w:rsid w:val="005E4470"/>
    <w:rsid w:val="005E6641"/>
    <w:rsid w:val="005F16D8"/>
    <w:rsid w:val="005F4731"/>
    <w:rsid w:val="005F49DE"/>
    <w:rsid w:val="005F5B3D"/>
    <w:rsid w:val="00602568"/>
    <w:rsid w:val="0060316A"/>
    <w:rsid w:val="00604EBF"/>
    <w:rsid w:val="006062D7"/>
    <w:rsid w:val="00606361"/>
    <w:rsid w:val="006065F6"/>
    <w:rsid w:val="00607AD1"/>
    <w:rsid w:val="006103AB"/>
    <w:rsid w:val="00614FA4"/>
    <w:rsid w:val="006176EA"/>
    <w:rsid w:val="00625B2B"/>
    <w:rsid w:val="00631E4A"/>
    <w:rsid w:val="00636357"/>
    <w:rsid w:val="00637BF2"/>
    <w:rsid w:val="00640A97"/>
    <w:rsid w:val="00640F44"/>
    <w:rsid w:val="00645258"/>
    <w:rsid w:val="00647F74"/>
    <w:rsid w:val="00651893"/>
    <w:rsid w:val="00656654"/>
    <w:rsid w:val="00656E7C"/>
    <w:rsid w:val="00663279"/>
    <w:rsid w:val="00667025"/>
    <w:rsid w:val="0067091F"/>
    <w:rsid w:val="006713BB"/>
    <w:rsid w:val="00674305"/>
    <w:rsid w:val="00676E6B"/>
    <w:rsid w:val="0068509E"/>
    <w:rsid w:val="00685D1F"/>
    <w:rsid w:val="006874E0"/>
    <w:rsid w:val="006876CC"/>
    <w:rsid w:val="0069115D"/>
    <w:rsid w:val="00691A37"/>
    <w:rsid w:val="00692BE0"/>
    <w:rsid w:val="006964FA"/>
    <w:rsid w:val="006A1D78"/>
    <w:rsid w:val="006A6A32"/>
    <w:rsid w:val="006B5648"/>
    <w:rsid w:val="006B5D28"/>
    <w:rsid w:val="006C440D"/>
    <w:rsid w:val="006C5E10"/>
    <w:rsid w:val="006C75B6"/>
    <w:rsid w:val="006D75A6"/>
    <w:rsid w:val="006E31CA"/>
    <w:rsid w:val="006E6F1A"/>
    <w:rsid w:val="006F14B7"/>
    <w:rsid w:val="006F1B10"/>
    <w:rsid w:val="006F296F"/>
    <w:rsid w:val="006F6CA5"/>
    <w:rsid w:val="006F709F"/>
    <w:rsid w:val="006F7820"/>
    <w:rsid w:val="00700F99"/>
    <w:rsid w:val="007053A9"/>
    <w:rsid w:val="00705FD9"/>
    <w:rsid w:val="0070703B"/>
    <w:rsid w:val="007124D8"/>
    <w:rsid w:val="007132FE"/>
    <w:rsid w:val="0071383A"/>
    <w:rsid w:val="00715177"/>
    <w:rsid w:val="00715BB9"/>
    <w:rsid w:val="00716349"/>
    <w:rsid w:val="00716F6E"/>
    <w:rsid w:val="0071767A"/>
    <w:rsid w:val="0072351C"/>
    <w:rsid w:val="00723A98"/>
    <w:rsid w:val="007259B3"/>
    <w:rsid w:val="00727E61"/>
    <w:rsid w:val="007343C1"/>
    <w:rsid w:val="00734879"/>
    <w:rsid w:val="00734CE6"/>
    <w:rsid w:val="00735485"/>
    <w:rsid w:val="0073745F"/>
    <w:rsid w:val="00741195"/>
    <w:rsid w:val="00743EEC"/>
    <w:rsid w:val="00745801"/>
    <w:rsid w:val="007476BC"/>
    <w:rsid w:val="0074786E"/>
    <w:rsid w:val="0075087D"/>
    <w:rsid w:val="0075155B"/>
    <w:rsid w:val="0075292C"/>
    <w:rsid w:val="00754E83"/>
    <w:rsid w:val="0075548F"/>
    <w:rsid w:val="00757303"/>
    <w:rsid w:val="00761578"/>
    <w:rsid w:val="00765BB0"/>
    <w:rsid w:val="00770636"/>
    <w:rsid w:val="00770AE0"/>
    <w:rsid w:val="00772EA8"/>
    <w:rsid w:val="00773BD5"/>
    <w:rsid w:val="00774BDA"/>
    <w:rsid w:val="00777A20"/>
    <w:rsid w:val="00780739"/>
    <w:rsid w:val="0078280E"/>
    <w:rsid w:val="00784787"/>
    <w:rsid w:val="00785E8F"/>
    <w:rsid w:val="00786743"/>
    <w:rsid w:val="007921AD"/>
    <w:rsid w:val="00792804"/>
    <w:rsid w:val="00793387"/>
    <w:rsid w:val="007945F1"/>
    <w:rsid w:val="00794C16"/>
    <w:rsid w:val="0079513F"/>
    <w:rsid w:val="00796586"/>
    <w:rsid w:val="00796C35"/>
    <w:rsid w:val="007A0C27"/>
    <w:rsid w:val="007A334D"/>
    <w:rsid w:val="007A61C7"/>
    <w:rsid w:val="007A7B0F"/>
    <w:rsid w:val="007B10D2"/>
    <w:rsid w:val="007B1B08"/>
    <w:rsid w:val="007B1DB3"/>
    <w:rsid w:val="007B22BE"/>
    <w:rsid w:val="007B55D8"/>
    <w:rsid w:val="007C0A66"/>
    <w:rsid w:val="007C0CDE"/>
    <w:rsid w:val="007C13A4"/>
    <w:rsid w:val="007C1C4E"/>
    <w:rsid w:val="007C2AF0"/>
    <w:rsid w:val="007C5923"/>
    <w:rsid w:val="007C65A6"/>
    <w:rsid w:val="007D0108"/>
    <w:rsid w:val="007D3D29"/>
    <w:rsid w:val="007D3F07"/>
    <w:rsid w:val="007D6744"/>
    <w:rsid w:val="007D6DE9"/>
    <w:rsid w:val="007E157E"/>
    <w:rsid w:val="007E2FC3"/>
    <w:rsid w:val="007E5B36"/>
    <w:rsid w:val="007F061B"/>
    <w:rsid w:val="007F4CBE"/>
    <w:rsid w:val="007F517E"/>
    <w:rsid w:val="007F5CBD"/>
    <w:rsid w:val="007F6360"/>
    <w:rsid w:val="00801766"/>
    <w:rsid w:val="008046DF"/>
    <w:rsid w:val="0081032C"/>
    <w:rsid w:val="00810DE4"/>
    <w:rsid w:val="00813FA3"/>
    <w:rsid w:val="00816CA6"/>
    <w:rsid w:val="00817778"/>
    <w:rsid w:val="008200D8"/>
    <w:rsid w:val="0082290A"/>
    <w:rsid w:val="00822969"/>
    <w:rsid w:val="0082303C"/>
    <w:rsid w:val="00823552"/>
    <w:rsid w:val="00824FD8"/>
    <w:rsid w:val="00831069"/>
    <w:rsid w:val="00832EFE"/>
    <w:rsid w:val="0083604B"/>
    <w:rsid w:val="00837150"/>
    <w:rsid w:val="00837CA7"/>
    <w:rsid w:val="00841E4E"/>
    <w:rsid w:val="00842005"/>
    <w:rsid w:val="00851EB1"/>
    <w:rsid w:val="008529C2"/>
    <w:rsid w:val="0085741C"/>
    <w:rsid w:val="00857BA8"/>
    <w:rsid w:val="008607FB"/>
    <w:rsid w:val="0086106F"/>
    <w:rsid w:val="00864EE8"/>
    <w:rsid w:val="00865362"/>
    <w:rsid w:val="00874E35"/>
    <w:rsid w:val="00875B3D"/>
    <w:rsid w:val="00876852"/>
    <w:rsid w:val="00877582"/>
    <w:rsid w:val="00883D70"/>
    <w:rsid w:val="008847D1"/>
    <w:rsid w:val="00884996"/>
    <w:rsid w:val="008979BB"/>
    <w:rsid w:val="008A5873"/>
    <w:rsid w:val="008B0831"/>
    <w:rsid w:val="008B4308"/>
    <w:rsid w:val="008B4D65"/>
    <w:rsid w:val="008B61B2"/>
    <w:rsid w:val="008B692C"/>
    <w:rsid w:val="008C2B55"/>
    <w:rsid w:val="008C322C"/>
    <w:rsid w:val="008C44D9"/>
    <w:rsid w:val="008C4A75"/>
    <w:rsid w:val="008D0815"/>
    <w:rsid w:val="008D1431"/>
    <w:rsid w:val="008D2425"/>
    <w:rsid w:val="008D2DB0"/>
    <w:rsid w:val="008D72C5"/>
    <w:rsid w:val="008D7A4E"/>
    <w:rsid w:val="008E0618"/>
    <w:rsid w:val="008E14AC"/>
    <w:rsid w:val="008E2291"/>
    <w:rsid w:val="008E4030"/>
    <w:rsid w:val="008E40C9"/>
    <w:rsid w:val="008E618B"/>
    <w:rsid w:val="008E7404"/>
    <w:rsid w:val="008F1B8C"/>
    <w:rsid w:val="008F348E"/>
    <w:rsid w:val="008F3717"/>
    <w:rsid w:val="008F4E30"/>
    <w:rsid w:val="008F6134"/>
    <w:rsid w:val="008F67DA"/>
    <w:rsid w:val="008F7855"/>
    <w:rsid w:val="00902888"/>
    <w:rsid w:val="00903C72"/>
    <w:rsid w:val="00905272"/>
    <w:rsid w:val="0090531D"/>
    <w:rsid w:val="009054CE"/>
    <w:rsid w:val="00907DA5"/>
    <w:rsid w:val="009118BD"/>
    <w:rsid w:val="009224E6"/>
    <w:rsid w:val="009252C3"/>
    <w:rsid w:val="0093157D"/>
    <w:rsid w:val="00931A78"/>
    <w:rsid w:val="009344A9"/>
    <w:rsid w:val="00935EED"/>
    <w:rsid w:val="009400AA"/>
    <w:rsid w:val="009403B6"/>
    <w:rsid w:val="009431F1"/>
    <w:rsid w:val="00946530"/>
    <w:rsid w:val="0095225C"/>
    <w:rsid w:val="009526D1"/>
    <w:rsid w:val="0095299B"/>
    <w:rsid w:val="009535BF"/>
    <w:rsid w:val="00954C39"/>
    <w:rsid w:val="00955EB6"/>
    <w:rsid w:val="00956501"/>
    <w:rsid w:val="00964773"/>
    <w:rsid w:val="009650F0"/>
    <w:rsid w:val="009706BD"/>
    <w:rsid w:val="00970795"/>
    <w:rsid w:val="009715FA"/>
    <w:rsid w:val="00971A6A"/>
    <w:rsid w:val="00971B5E"/>
    <w:rsid w:val="009809BF"/>
    <w:rsid w:val="00981F93"/>
    <w:rsid w:val="00982510"/>
    <w:rsid w:val="009826C3"/>
    <w:rsid w:val="00983E77"/>
    <w:rsid w:val="00984DBF"/>
    <w:rsid w:val="00986607"/>
    <w:rsid w:val="00986E4D"/>
    <w:rsid w:val="009877C6"/>
    <w:rsid w:val="00987C04"/>
    <w:rsid w:val="00987E95"/>
    <w:rsid w:val="009928DB"/>
    <w:rsid w:val="00993161"/>
    <w:rsid w:val="00993DB2"/>
    <w:rsid w:val="00995025"/>
    <w:rsid w:val="0099665F"/>
    <w:rsid w:val="00996A2C"/>
    <w:rsid w:val="009A0686"/>
    <w:rsid w:val="009A075D"/>
    <w:rsid w:val="009A0E0E"/>
    <w:rsid w:val="009A1235"/>
    <w:rsid w:val="009A724F"/>
    <w:rsid w:val="009A7898"/>
    <w:rsid w:val="009B3978"/>
    <w:rsid w:val="009B578E"/>
    <w:rsid w:val="009B613E"/>
    <w:rsid w:val="009C146A"/>
    <w:rsid w:val="009C1BB1"/>
    <w:rsid w:val="009C3818"/>
    <w:rsid w:val="009D1995"/>
    <w:rsid w:val="009D4FAF"/>
    <w:rsid w:val="009E75B3"/>
    <w:rsid w:val="009F0EBC"/>
    <w:rsid w:val="009F1F26"/>
    <w:rsid w:val="009F3F2B"/>
    <w:rsid w:val="009F53E3"/>
    <w:rsid w:val="009F6AB1"/>
    <w:rsid w:val="00A01230"/>
    <w:rsid w:val="00A01275"/>
    <w:rsid w:val="00A015FE"/>
    <w:rsid w:val="00A07B86"/>
    <w:rsid w:val="00A16F6D"/>
    <w:rsid w:val="00A17649"/>
    <w:rsid w:val="00A20EFB"/>
    <w:rsid w:val="00A2133F"/>
    <w:rsid w:val="00A25EF6"/>
    <w:rsid w:val="00A306B1"/>
    <w:rsid w:val="00A322F3"/>
    <w:rsid w:val="00A34843"/>
    <w:rsid w:val="00A354B9"/>
    <w:rsid w:val="00A4135C"/>
    <w:rsid w:val="00A43C92"/>
    <w:rsid w:val="00A44539"/>
    <w:rsid w:val="00A44EFB"/>
    <w:rsid w:val="00A52D0B"/>
    <w:rsid w:val="00A52DE7"/>
    <w:rsid w:val="00A555DF"/>
    <w:rsid w:val="00A55997"/>
    <w:rsid w:val="00A568E4"/>
    <w:rsid w:val="00A575AA"/>
    <w:rsid w:val="00A60B82"/>
    <w:rsid w:val="00A61B67"/>
    <w:rsid w:val="00A63C83"/>
    <w:rsid w:val="00A67842"/>
    <w:rsid w:val="00A67EDF"/>
    <w:rsid w:val="00A71312"/>
    <w:rsid w:val="00A7362C"/>
    <w:rsid w:val="00A73675"/>
    <w:rsid w:val="00A73D67"/>
    <w:rsid w:val="00A74FFF"/>
    <w:rsid w:val="00A75B64"/>
    <w:rsid w:val="00A768DE"/>
    <w:rsid w:val="00A8106C"/>
    <w:rsid w:val="00A923DA"/>
    <w:rsid w:val="00A92922"/>
    <w:rsid w:val="00A939C7"/>
    <w:rsid w:val="00A957A7"/>
    <w:rsid w:val="00AA109A"/>
    <w:rsid w:val="00AA10A2"/>
    <w:rsid w:val="00AA1138"/>
    <w:rsid w:val="00AA1885"/>
    <w:rsid w:val="00AA3995"/>
    <w:rsid w:val="00AA495D"/>
    <w:rsid w:val="00AA5DBC"/>
    <w:rsid w:val="00AA7340"/>
    <w:rsid w:val="00AA7A03"/>
    <w:rsid w:val="00AA7FBC"/>
    <w:rsid w:val="00AB12C0"/>
    <w:rsid w:val="00AB1718"/>
    <w:rsid w:val="00AB3141"/>
    <w:rsid w:val="00AB3D88"/>
    <w:rsid w:val="00AB4809"/>
    <w:rsid w:val="00AC03D7"/>
    <w:rsid w:val="00AC67C7"/>
    <w:rsid w:val="00AC67E5"/>
    <w:rsid w:val="00AC6C90"/>
    <w:rsid w:val="00AC7DB0"/>
    <w:rsid w:val="00AD0DC5"/>
    <w:rsid w:val="00AD389F"/>
    <w:rsid w:val="00AD3E72"/>
    <w:rsid w:val="00AD51E3"/>
    <w:rsid w:val="00AE214B"/>
    <w:rsid w:val="00AE59BC"/>
    <w:rsid w:val="00AE70BF"/>
    <w:rsid w:val="00AF14D8"/>
    <w:rsid w:val="00AF1A55"/>
    <w:rsid w:val="00AF2B84"/>
    <w:rsid w:val="00AF5EC9"/>
    <w:rsid w:val="00AF75C1"/>
    <w:rsid w:val="00AF79A3"/>
    <w:rsid w:val="00B0497F"/>
    <w:rsid w:val="00B06F5E"/>
    <w:rsid w:val="00B14B15"/>
    <w:rsid w:val="00B16371"/>
    <w:rsid w:val="00B17799"/>
    <w:rsid w:val="00B20B84"/>
    <w:rsid w:val="00B2188B"/>
    <w:rsid w:val="00B23C69"/>
    <w:rsid w:val="00B24379"/>
    <w:rsid w:val="00B25535"/>
    <w:rsid w:val="00B27579"/>
    <w:rsid w:val="00B30C15"/>
    <w:rsid w:val="00B324CE"/>
    <w:rsid w:val="00B345E3"/>
    <w:rsid w:val="00B34F18"/>
    <w:rsid w:val="00B36F90"/>
    <w:rsid w:val="00B41529"/>
    <w:rsid w:val="00B41D42"/>
    <w:rsid w:val="00B43DA8"/>
    <w:rsid w:val="00B44ED7"/>
    <w:rsid w:val="00B4590F"/>
    <w:rsid w:val="00B502DA"/>
    <w:rsid w:val="00B51002"/>
    <w:rsid w:val="00B5165E"/>
    <w:rsid w:val="00B530C2"/>
    <w:rsid w:val="00B5350D"/>
    <w:rsid w:val="00B57791"/>
    <w:rsid w:val="00B57C96"/>
    <w:rsid w:val="00B62D6D"/>
    <w:rsid w:val="00B62D97"/>
    <w:rsid w:val="00B649F2"/>
    <w:rsid w:val="00B7027C"/>
    <w:rsid w:val="00B7029D"/>
    <w:rsid w:val="00B73644"/>
    <w:rsid w:val="00B76051"/>
    <w:rsid w:val="00B8127D"/>
    <w:rsid w:val="00B84AB8"/>
    <w:rsid w:val="00B84CC3"/>
    <w:rsid w:val="00B857DF"/>
    <w:rsid w:val="00B93505"/>
    <w:rsid w:val="00B94752"/>
    <w:rsid w:val="00B95C36"/>
    <w:rsid w:val="00BA3688"/>
    <w:rsid w:val="00BA5059"/>
    <w:rsid w:val="00BA5802"/>
    <w:rsid w:val="00BB18BD"/>
    <w:rsid w:val="00BB3F25"/>
    <w:rsid w:val="00BB47DA"/>
    <w:rsid w:val="00BB4992"/>
    <w:rsid w:val="00BB4E10"/>
    <w:rsid w:val="00BB505B"/>
    <w:rsid w:val="00BB5B4A"/>
    <w:rsid w:val="00BC1AB3"/>
    <w:rsid w:val="00BC2874"/>
    <w:rsid w:val="00BC46C8"/>
    <w:rsid w:val="00BD0020"/>
    <w:rsid w:val="00BD1181"/>
    <w:rsid w:val="00BD3B34"/>
    <w:rsid w:val="00BD46C1"/>
    <w:rsid w:val="00BD6E74"/>
    <w:rsid w:val="00BD6F2F"/>
    <w:rsid w:val="00BD7AF6"/>
    <w:rsid w:val="00BF04B0"/>
    <w:rsid w:val="00BF1F14"/>
    <w:rsid w:val="00BF1F5A"/>
    <w:rsid w:val="00BF47A2"/>
    <w:rsid w:val="00BF49EB"/>
    <w:rsid w:val="00BF4DD9"/>
    <w:rsid w:val="00BF5216"/>
    <w:rsid w:val="00BF6FFF"/>
    <w:rsid w:val="00C058BA"/>
    <w:rsid w:val="00C061ED"/>
    <w:rsid w:val="00C06EEA"/>
    <w:rsid w:val="00C10119"/>
    <w:rsid w:val="00C10FCC"/>
    <w:rsid w:val="00C128DE"/>
    <w:rsid w:val="00C12D9C"/>
    <w:rsid w:val="00C15D75"/>
    <w:rsid w:val="00C17671"/>
    <w:rsid w:val="00C241CE"/>
    <w:rsid w:val="00C245A5"/>
    <w:rsid w:val="00C2522B"/>
    <w:rsid w:val="00C267A8"/>
    <w:rsid w:val="00C3015B"/>
    <w:rsid w:val="00C30EB3"/>
    <w:rsid w:val="00C3217D"/>
    <w:rsid w:val="00C324B1"/>
    <w:rsid w:val="00C3341B"/>
    <w:rsid w:val="00C34829"/>
    <w:rsid w:val="00C34A90"/>
    <w:rsid w:val="00C34D85"/>
    <w:rsid w:val="00C36095"/>
    <w:rsid w:val="00C36DD8"/>
    <w:rsid w:val="00C40DDD"/>
    <w:rsid w:val="00C41BB3"/>
    <w:rsid w:val="00C42DD9"/>
    <w:rsid w:val="00C44C62"/>
    <w:rsid w:val="00C463FF"/>
    <w:rsid w:val="00C46BB4"/>
    <w:rsid w:val="00C46EF8"/>
    <w:rsid w:val="00C47D54"/>
    <w:rsid w:val="00C47EF1"/>
    <w:rsid w:val="00C502A9"/>
    <w:rsid w:val="00C56748"/>
    <w:rsid w:val="00C56AAA"/>
    <w:rsid w:val="00C60468"/>
    <w:rsid w:val="00C63D45"/>
    <w:rsid w:val="00C65016"/>
    <w:rsid w:val="00C66230"/>
    <w:rsid w:val="00C66B4D"/>
    <w:rsid w:val="00C70E24"/>
    <w:rsid w:val="00C7113C"/>
    <w:rsid w:val="00C72022"/>
    <w:rsid w:val="00C7231F"/>
    <w:rsid w:val="00C73613"/>
    <w:rsid w:val="00C75949"/>
    <w:rsid w:val="00C76701"/>
    <w:rsid w:val="00C7688A"/>
    <w:rsid w:val="00C82A05"/>
    <w:rsid w:val="00C83759"/>
    <w:rsid w:val="00C847EC"/>
    <w:rsid w:val="00C85CF1"/>
    <w:rsid w:val="00C86C65"/>
    <w:rsid w:val="00C871C3"/>
    <w:rsid w:val="00C9044A"/>
    <w:rsid w:val="00C953D1"/>
    <w:rsid w:val="00C96AEB"/>
    <w:rsid w:val="00CA1D0B"/>
    <w:rsid w:val="00CA3CFB"/>
    <w:rsid w:val="00CA6DAD"/>
    <w:rsid w:val="00CA6EAA"/>
    <w:rsid w:val="00CB1994"/>
    <w:rsid w:val="00CC0160"/>
    <w:rsid w:val="00CC288B"/>
    <w:rsid w:val="00CC49FF"/>
    <w:rsid w:val="00CC7124"/>
    <w:rsid w:val="00CC725E"/>
    <w:rsid w:val="00CD1E45"/>
    <w:rsid w:val="00CD3418"/>
    <w:rsid w:val="00CD5548"/>
    <w:rsid w:val="00CD6356"/>
    <w:rsid w:val="00CD6E13"/>
    <w:rsid w:val="00CD6F5F"/>
    <w:rsid w:val="00CE5707"/>
    <w:rsid w:val="00CE7A98"/>
    <w:rsid w:val="00CF6E7A"/>
    <w:rsid w:val="00CF7873"/>
    <w:rsid w:val="00D023F8"/>
    <w:rsid w:val="00D0268F"/>
    <w:rsid w:val="00D07B69"/>
    <w:rsid w:val="00D1011F"/>
    <w:rsid w:val="00D10D9E"/>
    <w:rsid w:val="00D1162E"/>
    <w:rsid w:val="00D13E07"/>
    <w:rsid w:val="00D15E82"/>
    <w:rsid w:val="00D17243"/>
    <w:rsid w:val="00D202E7"/>
    <w:rsid w:val="00D21BED"/>
    <w:rsid w:val="00D246E0"/>
    <w:rsid w:val="00D26A5C"/>
    <w:rsid w:val="00D3255E"/>
    <w:rsid w:val="00D35463"/>
    <w:rsid w:val="00D35CE0"/>
    <w:rsid w:val="00D35D67"/>
    <w:rsid w:val="00D360E2"/>
    <w:rsid w:val="00D40FD1"/>
    <w:rsid w:val="00D41A01"/>
    <w:rsid w:val="00D42DF2"/>
    <w:rsid w:val="00D472C2"/>
    <w:rsid w:val="00D47540"/>
    <w:rsid w:val="00D503F3"/>
    <w:rsid w:val="00D50409"/>
    <w:rsid w:val="00D51B07"/>
    <w:rsid w:val="00D55763"/>
    <w:rsid w:val="00D57988"/>
    <w:rsid w:val="00D62B78"/>
    <w:rsid w:val="00D63A2C"/>
    <w:rsid w:val="00D647FD"/>
    <w:rsid w:val="00D65939"/>
    <w:rsid w:val="00D65DF8"/>
    <w:rsid w:val="00D6627F"/>
    <w:rsid w:val="00D668EA"/>
    <w:rsid w:val="00D70649"/>
    <w:rsid w:val="00D71B1E"/>
    <w:rsid w:val="00D71B50"/>
    <w:rsid w:val="00D71B96"/>
    <w:rsid w:val="00D765A9"/>
    <w:rsid w:val="00D769E2"/>
    <w:rsid w:val="00D80B1E"/>
    <w:rsid w:val="00D8346D"/>
    <w:rsid w:val="00D85076"/>
    <w:rsid w:val="00D853AE"/>
    <w:rsid w:val="00D86AEA"/>
    <w:rsid w:val="00D908AA"/>
    <w:rsid w:val="00D927C4"/>
    <w:rsid w:val="00DA09D0"/>
    <w:rsid w:val="00DA32B2"/>
    <w:rsid w:val="00DA4CA7"/>
    <w:rsid w:val="00DB0FB0"/>
    <w:rsid w:val="00DB2595"/>
    <w:rsid w:val="00DB293D"/>
    <w:rsid w:val="00DB3A88"/>
    <w:rsid w:val="00DB4383"/>
    <w:rsid w:val="00DB4714"/>
    <w:rsid w:val="00DB5C3D"/>
    <w:rsid w:val="00DC0259"/>
    <w:rsid w:val="00DC08B2"/>
    <w:rsid w:val="00DC3A38"/>
    <w:rsid w:val="00DC61D9"/>
    <w:rsid w:val="00DD66C1"/>
    <w:rsid w:val="00DD74B9"/>
    <w:rsid w:val="00DE2489"/>
    <w:rsid w:val="00DE45AF"/>
    <w:rsid w:val="00DE562B"/>
    <w:rsid w:val="00DF1888"/>
    <w:rsid w:val="00DF2886"/>
    <w:rsid w:val="00DF375D"/>
    <w:rsid w:val="00DF4344"/>
    <w:rsid w:val="00DF621A"/>
    <w:rsid w:val="00DF727F"/>
    <w:rsid w:val="00E000D9"/>
    <w:rsid w:val="00E00572"/>
    <w:rsid w:val="00E0216E"/>
    <w:rsid w:val="00E02F12"/>
    <w:rsid w:val="00E03BA7"/>
    <w:rsid w:val="00E04147"/>
    <w:rsid w:val="00E044C8"/>
    <w:rsid w:val="00E04792"/>
    <w:rsid w:val="00E06048"/>
    <w:rsid w:val="00E116E4"/>
    <w:rsid w:val="00E1299C"/>
    <w:rsid w:val="00E144B0"/>
    <w:rsid w:val="00E153B3"/>
    <w:rsid w:val="00E1651A"/>
    <w:rsid w:val="00E204CC"/>
    <w:rsid w:val="00E215B9"/>
    <w:rsid w:val="00E22CA9"/>
    <w:rsid w:val="00E27181"/>
    <w:rsid w:val="00E325AE"/>
    <w:rsid w:val="00E33E7A"/>
    <w:rsid w:val="00E34452"/>
    <w:rsid w:val="00E40E7D"/>
    <w:rsid w:val="00E4108B"/>
    <w:rsid w:val="00E4171E"/>
    <w:rsid w:val="00E47723"/>
    <w:rsid w:val="00E50CF4"/>
    <w:rsid w:val="00E533C6"/>
    <w:rsid w:val="00E534BF"/>
    <w:rsid w:val="00E5368E"/>
    <w:rsid w:val="00E56AE0"/>
    <w:rsid w:val="00E56B53"/>
    <w:rsid w:val="00E63A1A"/>
    <w:rsid w:val="00E67705"/>
    <w:rsid w:val="00E7077B"/>
    <w:rsid w:val="00E76913"/>
    <w:rsid w:val="00E806DD"/>
    <w:rsid w:val="00E82E47"/>
    <w:rsid w:val="00E83E93"/>
    <w:rsid w:val="00E866E4"/>
    <w:rsid w:val="00E87849"/>
    <w:rsid w:val="00E9107B"/>
    <w:rsid w:val="00E917B2"/>
    <w:rsid w:val="00EA4723"/>
    <w:rsid w:val="00EB2D5C"/>
    <w:rsid w:val="00EB2E5E"/>
    <w:rsid w:val="00EB724F"/>
    <w:rsid w:val="00EB77B5"/>
    <w:rsid w:val="00EC02C3"/>
    <w:rsid w:val="00EC0592"/>
    <w:rsid w:val="00EC187A"/>
    <w:rsid w:val="00EC5974"/>
    <w:rsid w:val="00EC59BB"/>
    <w:rsid w:val="00EC7660"/>
    <w:rsid w:val="00ED2D8A"/>
    <w:rsid w:val="00ED405F"/>
    <w:rsid w:val="00ED5458"/>
    <w:rsid w:val="00EE0D33"/>
    <w:rsid w:val="00EE1215"/>
    <w:rsid w:val="00EE1A90"/>
    <w:rsid w:val="00EE2572"/>
    <w:rsid w:val="00EE3197"/>
    <w:rsid w:val="00EE617E"/>
    <w:rsid w:val="00EE6E5E"/>
    <w:rsid w:val="00EF1991"/>
    <w:rsid w:val="00EF4677"/>
    <w:rsid w:val="00F03730"/>
    <w:rsid w:val="00F05B7E"/>
    <w:rsid w:val="00F14E70"/>
    <w:rsid w:val="00F21C7F"/>
    <w:rsid w:val="00F22712"/>
    <w:rsid w:val="00F22A0E"/>
    <w:rsid w:val="00F25D2B"/>
    <w:rsid w:val="00F30947"/>
    <w:rsid w:val="00F31378"/>
    <w:rsid w:val="00F33A53"/>
    <w:rsid w:val="00F33C4F"/>
    <w:rsid w:val="00F3632C"/>
    <w:rsid w:val="00F37991"/>
    <w:rsid w:val="00F3799D"/>
    <w:rsid w:val="00F37DFC"/>
    <w:rsid w:val="00F40543"/>
    <w:rsid w:val="00F41B00"/>
    <w:rsid w:val="00F41C0A"/>
    <w:rsid w:val="00F42CEA"/>
    <w:rsid w:val="00F45E94"/>
    <w:rsid w:val="00F51000"/>
    <w:rsid w:val="00F518AE"/>
    <w:rsid w:val="00F544A6"/>
    <w:rsid w:val="00F54D32"/>
    <w:rsid w:val="00F55B31"/>
    <w:rsid w:val="00F60B57"/>
    <w:rsid w:val="00F66D3C"/>
    <w:rsid w:val="00F7185D"/>
    <w:rsid w:val="00F72EC4"/>
    <w:rsid w:val="00F761B2"/>
    <w:rsid w:val="00F82D62"/>
    <w:rsid w:val="00F872B9"/>
    <w:rsid w:val="00F87E36"/>
    <w:rsid w:val="00F9060E"/>
    <w:rsid w:val="00F9073B"/>
    <w:rsid w:val="00F9212E"/>
    <w:rsid w:val="00F968A0"/>
    <w:rsid w:val="00FA5194"/>
    <w:rsid w:val="00FB1BE0"/>
    <w:rsid w:val="00FB4CBE"/>
    <w:rsid w:val="00FB4F49"/>
    <w:rsid w:val="00FB698A"/>
    <w:rsid w:val="00FC7C66"/>
    <w:rsid w:val="00FD068B"/>
    <w:rsid w:val="00FD19E9"/>
    <w:rsid w:val="00FD1A6E"/>
    <w:rsid w:val="00FD2335"/>
    <w:rsid w:val="00FD30FA"/>
    <w:rsid w:val="00FE06B8"/>
    <w:rsid w:val="00FE1008"/>
    <w:rsid w:val="00FF5255"/>
    <w:rsid w:val="00FF5B4D"/>
    <w:rsid w:val="00FF5D51"/>
    <w:rsid w:val="00FF65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821CA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nePrinter" w:eastAsia="Times New Roman" w:hAnsi="LinePrinter"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A0B8B"/>
    <w:pPr>
      <w:widowControl w:val="0"/>
    </w:pPr>
    <w:rPr>
      <w:rFonts w:ascii="Times New Roman" w:hAnsi="Times New Roman"/>
      <w:sz w:val="22"/>
    </w:rPr>
  </w:style>
  <w:style w:type="paragraph" w:styleId="Heading1">
    <w:name w:val="heading 1"/>
    <w:basedOn w:val="BodyText"/>
    <w:next w:val="Heading2"/>
    <w:link w:val="Heading1Char"/>
    <w:qFormat/>
    <w:rsid w:val="00CD6F5F"/>
    <w:pPr>
      <w:keepNext/>
      <w:pageBreakBefore/>
      <w:numPr>
        <w:numId w:val="24"/>
      </w:numPr>
      <w:pBdr>
        <w:bottom w:val="single" w:sz="12" w:space="3" w:color="000080"/>
      </w:pBdr>
      <w:tabs>
        <w:tab w:val="left" w:pos="1440"/>
      </w:tabs>
      <w:spacing w:after="240"/>
      <w:outlineLvl w:val="0"/>
    </w:pPr>
    <w:rPr>
      <w:b/>
      <w:color w:val="000000"/>
      <w:sz w:val="24"/>
    </w:rPr>
  </w:style>
  <w:style w:type="paragraph" w:styleId="Heading2">
    <w:name w:val="heading 2"/>
    <w:basedOn w:val="Heading1"/>
    <w:next w:val="BodyText"/>
    <w:link w:val="Heading2Char"/>
    <w:qFormat/>
    <w:rsid w:val="00B95C36"/>
    <w:pPr>
      <w:pageBreakBefore w:val="0"/>
      <w:numPr>
        <w:ilvl w:val="1"/>
      </w:numPr>
      <w:pBdr>
        <w:bottom w:val="none" w:sz="0" w:space="0" w:color="auto"/>
      </w:pBdr>
      <w:tabs>
        <w:tab w:val="clear" w:pos="1440"/>
        <w:tab w:val="left" w:pos="720"/>
      </w:tabs>
      <w:spacing w:before="120" w:after="120"/>
      <w:outlineLvl w:val="1"/>
    </w:pPr>
    <w:rPr>
      <w:sz w:val="22"/>
    </w:rPr>
  </w:style>
  <w:style w:type="paragraph" w:styleId="Heading3">
    <w:name w:val="heading 3"/>
    <w:basedOn w:val="Heading2"/>
    <w:qFormat/>
    <w:rsid w:val="00B95C36"/>
    <w:pPr>
      <w:keepNext w:val="0"/>
      <w:numPr>
        <w:ilvl w:val="2"/>
      </w:numPr>
      <w:tabs>
        <w:tab w:val="num" w:pos="1260"/>
        <w:tab w:val="left" w:pos="1440"/>
        <w:tab w:val="num" w:pos="2070"/>
      </w:tabs>
      <w:spacing w:before="0"/>
      <w:ind w:left="1260"/>
      <w:outlineLvl w:val="2"/>
    </w:pPr>
    <w:rPr>
      <w:b w:val="0"/>
    </w:rPr>
  </w:style>
  <w:style w:type="paragraph" w:styleId="Heading4">
    <w:name w:val="heading 4"/>
    <w:basedOn w:val="Normal"/>
    <w:qFormat/>
    <w:rsid w:val="002F4C10"/>
    <w:pPr>
      <w:outlineLvl w:val="3"/>
    </w:pPr>
  </w:style>
  <w:style w:type="paragraph" w:styleId="Heading5">
    <w:name w:val="heading 5"/>
    <w:basedOn w:val="Normal"/>
    <w:qFormat/>
    <w:rsid w:val="002F4C10"/>
    <w:pPr>
      <w:outlineLvl w:val="4"/>
    </w:pPr>
  </w:style>
  <w:style w:type="paragraph" w:styleId="Heading6">
    <w:name w:val="heading 6"/>
    <w:basedOn w:val="Normal"/>
    <w:qFormat/>
    <w:rsid w:val="002F4C10"/>
    <w:pPr>
      <w:outlineLvl w:val="5"/>
    </w:pPr>
  </w:style>
  <w:style w:type="paragraph" w:styleId="Heading7">
    <w:name w:val="heading 7"/>
    <w:basedOn w:val="Normal"/>
    <w:next w:val="Normal"/>
    <w:qFormat/>
    <w:rsid w:val="002F4C10"/>
    <w:pPr>
      <w:outlineLvl w:val="6"/>
    </w:pPr>
  </w:style>
  <w:style w:type="paragraph" w:styleId="Heading8">
    <w:name w:val="heading 8"/>
    <w:basedOn w:val="Normal"/>
    <w:next w:val="Normal"/>
    <w:qFormat/>
    <w:rsid w:val="002F4C10"/>
    <w:pPr>
      <w:outlineLvl w:val="7"/>
    </w:pPr>
  </w:style>
  <w:style w:type="paragraph" w:styleId="Heading9">
    <w:name w:val="heading 9"/>
    <w:basedOn w:val="Normal"/>
    <w:next w:val="Normal"/>
    <w:qFormat/>
    <w:rsid w:val="002F4C1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00906"/>
    <w:pPr>
      <w:keepLines/>
      <w:widowControl/>
      <w:spacing w:after="120"/>
      <w:ind w:left="720"/>
    </w:pPr>
  </w:style>
  <w:style w:type="character" w:customStyle="1" w:styleId="HTMLMarkup">
    <w:name w:val="HTML Markup"/>
    <w:rsid w:val="002F4C10"/>
    <w:rPr>
      <w:rFonts w:ascii="Arial" w:hAnsi="Arial"/>
      <w:vanish/>
      <w:color w:val="FF0000"/>
      <w:sz w:val="20"/>
    </w:rPr>
  </w:style>
  <w:style w:type="paragraph" w:customStyle="1" w:styleId="NormalBullets">
    <w:name w:val="NormalBullets"/>
    <w:basedOn w:val="BodyText"/>
    <w:rsid w:val="0004535B"/>
    <w:pPr>
      <w:numPr>
        <w:numId w:val="1"/>
      </w:numPr>
      <w:tabs>
        <w:tab w:val="left" w:pos="1080"/>
      </w:tabs>
    </w:pPr>
  </w:style>
  <w:style w:type="paragraph" w:styleId="TOC1">
    <w:name w:val="toc 1"/>
    <w:basedOn w:val="BodyText"/>
    <w:next w:val="Normal"/>
    <w:uiPriority w:val="39"/>
    <w:rsid w:val="00F31378"/>
    <w:pPr>
      <w:tabs>
        <w:tab w:val="left" w:pos="1166"/>
        <w:tab w:val="right" w:pos="9360"/>
      </w:tabs>
      <w:spacing w:before="120" w:after="60"/>
      <w:ind w:left="1166" w:right="720" w:hanging="1166"/>
    </w:pPr>
    <w:rPr>
      <w:noProof/>
    </w:rPr>
  </w:style>
  <w:style w:type="paragraph" w:customStyle="1" w:styleId="NormalIndent2">
    <w:name w:val="NormalIndent2"/>
    <w:basedOn w:val="BodyText"/>
    <w:rsid w:val="00100906"/>
    <w:pPr>
      <w:ind w:left="1080"/>
    </w:pPr>
  </w:style>
  <w:style w:type="paragraph" w:styleId="TOC2">
    <w:name w:val="toc 2"/>
    <w:basedOn w:val="BodyText"/>
    <w:semiHidden/>
    <w:rsid w:val="00F31378"/>
    <w:pPr>
      <w:tabs>
        <w:tab w:val="left" w:pos="1166"/>
        <w:tab w:val="right" w:pos="9360"/>
      </w:tabs>
      <w:spacing w:after="0"/>
      <w:ind w:left="1166" w:right="720" w:hanging="619"/>
    </w:pPr>
    <w:rPr>
      <w:noProof/>
    </w:rPr>
  </w:style>
  <w:style w:type="paragraph" w:styleId="Footer">
    <w:name w:val="footer"/>
    <w:basedOn w:val="Normal"/>
    <w:rsid w:val="00AB3141"/>
    <w:pPr>
      <w:pBdr>
        <w:top w:val="single" w:sz="8" w:space="1" w:color="000080"/>
      </w:pBdr>
      <w:tabs>
        <w:tab w:val="right" w:pos="9360"/>
      </w:tabs>
    </w:pPr>
    <w:rPr>
      <w:color w:val="000000"/>
      <w:sz w:val="18"/>
    </w:rPr>
  </w:style>
  <w:style w:type="paragraph" w:customStyle="1" w:styleId="NormalIndent3">
    <w:name w:val="NormalIndent3"/>
    <w:basedOn w:val="BodyText"/>
    <w:rsid w:val="00100906"/>
    <w:pPr>
      <w:ind w:left="1440"/>
    </w:pPr>
  </w:style>
  <w:style w:type="paragraph" w:styleId="Header">
    <w:name w:val="header"/>
    <w:basedOn w:val="Normal"/>
    <w:pPr>
      <w:tabs>
        <w:tab w:val="right" w:pos="8640"/>
      </w:tabs>
    </w:pPr>
    <w:rPr>
      <w:b/>
      <w:i/>
      <w:color w:val="808080"/>
      <w:sz w:val="18"/>
    </w:rPr>
  </w:style>
  <w:style w:type="character" w:styleId="PageNumber">
    <w:name w:val="page number"/>
    <w:rPr>
      <w:rFonts w:ascii="Arial" w:hAnsi="Arial"/>
      <w:sz w:val="16"/>
    </w:rPr>
  </w:style>
  <w:style w:type="paragraph" w:customStyle="1" w:styleId="NormalBullets3">
    <w:name w:val="NormalBullets3"/>
    <w:basedOn w:val="NormalBullets2"/>
    <w:rsid w:val="004046C1"/>
    <w:pPr>
      <w:tabs>
        <w:tab w:val="clear" w:pos="1800"/>
        <w:tab w:val="left" w:pos="2160"/>
      </w:tabs>
      <w:ind w:left="2160"/>
    </w:pPr>
  </w:style>
  <w:style w:type="paragraph" w:customStyle="1" w:styleId="NormalBullets2">
    <w:name w:val="NormalBullets2"/>
    <w:basedOn w:val="NormalBullets"/>
    <w:rsid w:val="004046C1"/>
    <w:pPr>
      <w:numPr>
        <w:numId w:val="0"/>
      </w:numPr>
      <w:tabs>
        <w:tab w:val="left" w:pos="1080"/>
        <w:tab w:val="left" w:pos="1800"/>
      </w:tabs>
      <w:ind w:left="1800" w:hanging="360"/>
    </w:pPr>
  </w:style>
  <w:style w:type="character" w:styleId="Hyperlink">
    <w:name w:val="Hyperlink"/>
    <w:rsid w:val="002F4C10"/>
    <w:rPr>
      <w:rFonts w:ascii="Arial" w:hAnsi="Arial"/>
      <w:color w:val="0000FF"/>
      <w:sz w:val="20"/>
      <w:u w:val="single"/>
    </w:rPr>
  </w:style>
  <w:style w:type="paragraph" w:customStyle="1" w:styleId="NormalNumbered3">
    <w:name w:val="NormalNumbered3"/>
    <w:basedOn w:val="BodyText"/>
    <w:rsid w:val="00100906"/>
    <w:pPr>
      <w:numPr>
        <w:numId w:val="2"/>
      </w:numPr>
    </w:pPr>
  </w:style>
  <w:style w:type="paragraph" w:customStyle="1" w:styleId="NormalItalic">
    <w:name w:val="NormalItalic"/>
    <w:basedOn w:val="BodyText"/>
    <w:next w:val="BodyText"/>
    <w:pPr>
      <w:keepNext/>
    </w:pPr>
    <w:rPr>
      <w:i/>
    </w:rPr>
  </w:style>
  <w:style w:type="paragraph" w:customStyle="1" w:styleId="NormalBold">
    <w:name w:val="NormalBold"/>
    <w:basedOn w:val="BodyText"/>
    <w:next w:val="BodyText"/>
    <w:pPr>
      <w:keepNext/>
    </w:pPr>
    <w:rPr>
      <w:b/>
    </w:rPr>
  </w:style>
  <w:style w:type="paragraph" w:customStyle="1" w:styleId="NormalBoldItalic">
    <w:name w:val="NormalBoldItalic"/>
    <w:basedOn w:val="BodyText"/>
    <w:next w:val="BodyText"/>
    <w:pPr>
      <w:keepNext/>
    </w:pPr>
    <w:rPr>
      <w:b/>
      <w:i/>
    </w:rPr>
  </w:style>
  <w:style w:type="paragraph" w:customStyle="1" w:styleId="NormalUnderlined">
    <w:name w:val="NormalUnderlined"/>
    <w:basedOn w:val="BodyText"/>
    <w:next w:val="BodyText"/>
    <w:rPr>
      <w:u w:val="single"/>
    </w:rPr>
  </w:style>
  <w:style w:type="character" w:styleId="FollowedHyperlink">
    <w:name w:val="FollowedHyperlink"/>
    <w:rPr>
      <w:color w:val="800080"/>
      <w:u w:val="single"/>
    </w:rPr>
  </w:style>
  <w:style w:type="paragraph" w:customStyle="1" w:styleId="NormalNumbered2">
    <w:name w:val="NormalNumbered2"/>
    <w:basedOn w:val="BodyText"/>
    <w:rsid w:val="00100906"/>
    <w:pPr>
      <w:numPr>
        <w:numId w:val="3"/>
      </w:numPr>
    </w:pPr>
  </w:style>
  <w:style w:type="paragraph" w:customStyle="1" w:styleId="NormalNumbered">
    <w:name w:val="NormalNumbered"/>
    <w:basedOn w:val="BodyText"/>
    <w:rsid w:val="002F4C10"/>
    <w:pPr>
      <w:ind w:left="0"/>
    </w:pPr>
    <w:rPr>
      <w:color w:val="000000"/>
    </w:rPr>
  </w:style>
  <w:style w:type="paragraph" w:styleId="DocumentMap">
    <w:name w:val="Document Map"/>
    <w:basedOn w:val="Normal"/>
    <w:semiHidden/>
    <w:pPr>
      <w:shd w:val="clear" w:color="auto" w:fill="000080"/>
    </w:pPr>
    <w:rPr>
      <w:rFonts w:ascii="Tahoma" w:hAnsi="Tahoma"/>
    </w:rPr>
  </w:style>
  <w:style w:type="character" w:styleId="CommentReference">
    <w:name w:val="annotation reference"/>
    <w:semiHidden/>
    <w:rPr>
      <w:sz w:val="16"/>
      <w:szCs w:val="16"/>
    </w:rPr>
  </w:style>
  <w:style w:type="paragraph" w:styleId="BlockText">
    <w:name w:val="Block Text"/>
    <w:basedOn w:val="Normal"/>
    <w:rsid w:val="002F4C10"/>
    <w:pPr>
      <w:spacing w:after="120"/>
      <w:ind w:right="1440"/>
    </w:pPr>
  </w:style>
  <w:style w:type="paragraph" w:styleId="TOC3">
    <w:name w:val="toc 3"/>
    <w:basedOn w:val="Normal"/>
    <w:next w:val="Normal"/>
    <w:semiHidden/>
    <w:pPr>
      <w:ind w:left="720"/>
    </w:pPr>
  </w:style>
  <w:style w:type="paragraph" w:styleId="TOC4">
    <w:name w:val="toc 4"/>
    <w:basedOn w:val="Normal"/>
    <w:next w:val="Normal"/>
    <w:autoRedefine/>
    <w:semiHidden/>
    <w:pPr>
      <w:ind w:left="660"/>
    </w:pPr>
  </w:style>
  <w:style w:type="paragraph" w:styleId="TOC5">
    <w:name w:val="toc 5"/>
    <w:basedOn w:val="Normal"/>
    <w:next w:val="Normal"/>
    <w:autoRedefine/>
    <w:semiHidden/>
    <w:pPr>
      <w:ind w:left="880"/>
    </w:pPr>
  </w:style>
  <w:style w:type="paragraph" w:styleId="TOC6">
    <w:name w:val="toc 6"/>
    <w:basedOn w:val="Normal"/>
    <w:next w:val="Normal"/>
    <w:autoRedefine/>
    <w:semiHidden/>
    <w:pPr>
      <w:ind w:left="1100"/>
    </w:pPr>
  </w:style>
  <w:style w:type="paragraph" w:styleId="TOC7">
    <w:name w:val="toc 7"/>
    <w:basedOn w:val="Normal"/>
    <w:next w:val="Normal"/>
    <w:autoRedefine/>
    <w:semiHidden/>
    <w:pPr>
      <w:ind w:left="1320"/>
    </w:pPr>
  </w:style>
  <w:style w:type="paragraph" w:styleId="TOC8">
    <w:name w:val="toc 8"/>
    <w:basedOn w:val="Normal"/>
    <w:next w:val="Normal"/>
    <w:autoRedefine/>
    <w:semiHidden/>
    <w:pPr>
      <w:ind w:left="1540"/>
    </w:pPr>
  </w:style>
  <w:style w:type="paragraph" w:styleId="TOC9">
    <w:name w:val="toc 9"/>
    <w:basedOn w:val="Normal"/>
    <w:next w:val="Normal"/>
    <w:autoRedefine/>
    <w:semiHidden/>
    <w:pPr>
      <w:ind w:left="1760"/>
    </w:pPr>
  </w:style>
  <w:style w:type="paragraph" w:styleId="CommentText">
    <w:name w:val="annotation text"/>
    <w:basedOn w:val="Normal"/>
    <w:link w:val="CommentTextChar"/>
    <w:semiHidden/>
  </w:style>
  <w:style w:type="paragraph" w:styleId="NormalWeb">
    <w:name w:val="Normal (Web)"/>
    <w:basedOn w:val="Normal"/>
    <w:rsid w:val="002F4C10"/>
    <w:pPr>
      <w:spacing w:after="120"/>
    </w:pPr>
  </w:style>
  <w:style w:type="paragraph" w:customStyle="1" w:styleId="NormalLettered">
    <w:name w:val="NormalLettered"/>
    <w:basedOn w:val="BodyText"/>
    <w:rsid w:val="00786743"/>
    <w:pPr>
      <w:numPr>
        <w:numId w:val="4"/>
      </w:numPr>
    </w:pPr>
  </w:style>
  <w:style w:type="paragraph" w:customStyle="1" w:styleId="NormalLettered2">
    <w:name w:val="NormalLettered2"/>
    <w:basedOn w:val="BodyText"/>
    <w:rsid w:val="00192AC7"/>
    <w:pPr>
      <w:numPr>
        <w:numId w:val="17"/>
      </w:numPr>
    </w:pPr>
  </w:style>
  <w:style w:type="paragraph" w:customStyle="1" w:styleId="NormalLettered3">
    <w:name w:val="NormalLettered3"/>
    <w:basedOn w:val="BodyText"/>
    <w:rsid w:val="00192AC7"/>
    <w:pPr>
      <w:numPr>
        <w:numId w:val="5"/>
      </w:numPr>
    </w:pPr>
  </w:style>
  <w:style w:type="paragraph" w:styleId="BalloonText">
    <w:name w:val="Balloon Text"/>
    <w:basedOn w:val="Normal"/>
    <w:semiHidden/>
    <w:rsid w:val="00E533C6"/>
    <w:rPr>
      <w:rFonts w:ascii="Tahoma" w:hAnsi="Tahoma" w:cs="Tahoma"/>
      <w:sz w:val="16"/>
      <w:szCs w:val="16"/>
    </w:rPr>
  </w:style>
  <w:style w:type="paragraph" w:customStyle="1" w:styleId="CoverHeadline1">
    <w:name w:val="CoverHeadline1"/>
    <w:basedOn w:val="Normal"/>
    <w:next w:val="Normal"/>
    <w:rsid w:val="00E144B0"/>
    <w:pPr>
      <w:pBdr>
        <w:bottom w:val="single" w:sz="12" w:space="1" w:color="000080"/>
      </w:pBdr>
      <w:spacing w:after="120"/>
      <w:jc w:val="right"/>
    </w:pPr>
    <w:rPr>
      <w:b/>
      <w:caps/>
      <w:sz w:val="28"/>
      <w:szCs w:val="28"/>
    </w:rPr>
  </w:style>
  <w:style w:type="paragraph" w:customStyle="1" w:styleId="CoverHeadline2">
    <w:name w:val="CoverHeadline2"/>
    <w:basedOn w:val="Normal"/>
    <w:next w:val="Normal"/>
    <w:rsid w:val="00E144B0"/>
    <w:pPr>
      <w:jc w:val="right"/>
    </w:pPr>
    <w:rPr>
      <w:color w:val="808080"/>
      <w:sz w:val="44"/>
      <w:szCs w:val="44"/>
    </w:rPr>
  </w:style>
  <w:style w:type="paragraph" w:customStyle="1" w:styleId="CoverHospitalName">
    <w:name w:val="CoverHospitalName"/>
    <w:basedOn w:val="Normal"/>
    <w:next w:val="Normal"/>
    <w:rsid w:val="00E144B0"/>
    <w:rPr>
      <w:b/>
      <w:color w:val="000080"/>
      <w:sz w:val="32"/>
      <w:szCs w:val="28"/>
    </w:rPr>
  </w:style>
  <w:style w:type="paragraph" w:customStyle="1" w:styleId="CoverDate">
    <w:name w:val="CoverDate"/>
    <w:basedOn w:val="Normal"/>
    <w:next w:val="Normal"/>
    <w:rsid w:val="00E144B0"/>
    <w:pPr>
      <w:jc w:val="right"/>
    </w:pPr>
  </w:style>
  <w:style w:type="character" w:customStyle="1" w:styleId="BodyTextChar">
    <w:name w:val="Body Text Char"/>
    <w:link w:val="BodyText"/>
    <w:rsid w:val="00100906"/>
    <w:rPr>
      <w:rFonts w:ascii="Arial" w:hAnsi="Arial"/>
      <w:lang w:val="en-US" w:eastAsia="en-US" w:bidi="ar-SA"/>
    </w:rPr>
  </w:style>
  <w:style w:type="character" w:customStyle="1" w:styleId="Heading1Char">
    <w:name w:val="Heading 1 Char"/>
    <w:link w:val="Heading1"/>
    <w:rsid w:val="00CD6F5F"/>
    <w:rPr>
      <w:rFonts w:ascii="Times New Roman" w:hAnsi="Times New Roman"/>
      <w:b/>
      <w:color w:val="000000"/>
      <w:sz w:val="24"/>
    </w:rPr>
  </w:style>
  <w:style w:type="character" w:customStyle="1" w:styleId="Heading2Char">
    <w:name w:val="Heading 2 Char"/>
    <w:link w:val="Heading2"/>
    <w:rsid w:val="00B95C36"/>
    <w:rPr>
      <w:rFonts w:ascii="Times New Roman" w:hAnsi="Times New Roman"/>
      <w:b/>
      <w:color w:val="000000"/>
      <w:sz w:val="22"/>
    </w:rPr>
  </w:style>
  <w:style w:type="paragraph" w:customStyle="1" w:styleId="NormalIndent4">
    <w:name w:val="NormalIndent4"/>
    <w:basedOn w:val="BodyText"/>
    <w:rsid w:val="00AB4809"/>
    <w:pPr>
      <w:ind w:left="1800"/>
    </w:pPr>
  </w:style>
  <w:style w:type="paragraph" w:customStyle="1" w:styleId="Heading1NoTOC">
    <w:name w:val="Heading 1 No TOC"/>
    <w:basedOn w:val="Heading1"/>
    <w:rsid w:val="00837CA7"/>
    <w:pPr>
      <w:numPr>
        <w:numId w:val="0"/>
      </w:numPr>
    </w:pPr>
  </w:style>
  <w:style w:type="paragraph" w:customStyle="1" w:styleId="NormalIndent">
    <w:name w:val="NormalIndent"/>
    <w:basedOn w:val="NormalIndent2"/>
    <w:rsid w:val="00C17671"/>
  </w:style>
  <w:style w:type="paragraph" w:styleId="CommentSubject">
    <w:name w:val="annotation subject"/>
    <w:basedOn w:val="CommentText"/>
    <w:next w:val="CommentText"/>
    <w:link w:val="CommentSubjectChar"/>
    <w:uiPriority w:val="99"/>
    <w:semiHidden/>
    <w:unhideWhenUsed/>
    <w:rsid w:val="00AA109A"/>
    <w:rPr>
      <w:b/>
      <w:bCs/>
      <w:sz w:val="20"/>
    </w:rPr>
  </w:style>
  <w:style w:type="character" w:customStyle="1" w:styleId="CommentTextChar">
    <w:name w:val="Comment Text Char"/>
    <w:basedOn w:val="DefaultParagraphFont"/>
    <w:link w:val="CommentText"/>
    <w:semiHidden/>
    <w:rsid w:val="00AA109A"/>
    <w:rPr>
      <w:rFonts w:ascii="Times New Roman" w:hAnsi="Times New Roman"/>
      <w:sz w:val="22"/>
    </w:rPr>
  </w:style>
  <w:style w:type="character" w:customStyle="1" w:styleId="CommentSubjectChar">
    <w:name w:val="Comment Subject Char"/>
    <w:basedOn w:val="CommentTextChar"/>
    <w:link w:val="CommentSubject"/>
    <w:uiPriority w:val="99"/>
    <w:semiHidden/>
    <w:rsid w:val="00AA109A"/>
    <w:rPr>
      <w:rFonts w:ascii="Times New Roman" w:hAnsi="Times New Roman"/>
      <w:b/>
      <w:bCs/>
      <w:sz w:val="22"/>
    </w:rPr>
  </w:style>
  <w:style w:type="paragraph" w:customStyle="1" w:styleId="p1">
    <w:name w:val="p1"/>
    <w:basedOn w:val="Normal"/>
    <w:rsid w:val="00A322F3"/>
    <w:pPr>
      <w:widowControl/>
    </w:pPr>
    <w:rPr>
      <w:rFonts w:ascii="Arial" w:hAnsi="Arial" w:cs="Arial"/>
      <w:sz w:val="17"/>
      <w:szCs w:val="17"/>
    </w:rPr>
  </w:style>
  <w:style w:type="paragraph" w:customStyle="1" w:styleId="p2">
    <w:name w:val="p2"/>
    <w:basedOn w:val="Normal"/>
    <w:rsid w:val="00A322F3"/>
    <w:pPr>
      <w:widowControl/>
    </w:pPr>
    <w:rPr>
      <w:rFonts w:ascii="Arial" w:hAnsi="Arial" w:cs="Arial"/>
      <w:sz w:val="17"/>
      <w:szCs w:val="17"/>
    </w:rPr>
  </w:style>
  <w:style w:type="character" w:customStyle="1" w:styleId="apple-converted-space">
    <w:name w:val="apple-converted-space"/>
    <w:basedOn w:val="DefaultParagraphFont"/>
    <w:rsid w:val="00A322F3"/>
  </w:style>
  <w:style w:type="paragraph" w:styleId="BodyTextIndent">
    <w:name w:val="Body Text Indent"/>
    <w:basedOn w:val="Normal"/>
    <w:link w:val="BodyTextIndentChar"/>
    <w:uiPriority w:val="99"/>
    <w:unhideWhenUsed/>
    <w:rsid w:val="00291A10"/>
    <w:pPr>
      <w:spacing w:after="120"/>
      <w:ind w:left="360"/>
    </w:pPr>
  </w:style>
  <w:style w:type="character" w:customStyle="1" w:styleId="BodyTextIndentChar">
    <w:name w:val="Body Text Indent Char"/>
    <w:basedOn w:val="DefaultParagraphFont"/>
    <w:link w:val="BodyTextIndent"/>
    <w:uiPriority w:val="99"/>
    <w:rsid w:val="00291A10"/>
    <w:rPr>
      <w:rFonts w:ascii="Times New Roman" w:hAnsi="Times New Roman"/>
      <w:sz w:val="22"/>
    </w:rPr>
  </w:style>
  <w:style w:type="paragraph" w:styleId="BodyTextIndent2">
    <w:name w:val="Body Text Indent 2"/>
    <w:basedOn w:val="Normal"/>
    <w:link w:val="BodyTextIndent2Char"/>
    <w:uiPriority w:val="99"/>
    <w:semiHidden/>
    <w:unhideWhenUsed/>
    <w:rsid w:val="00291A10"/>
    <w:pPr>
      <w:spacing w:after="120" w:line="480" w:lineRule="auto"/>
      <w:ind w:left="360"/>
    </w:pPr>
  </w:style>
  <w:style w:type="character" w:customStyle="1" w:styleId="BodyTextIndent2Char">
    <w:name w:val="Body Text Indent 2 Char"/>
    <w:basedOn w:val="DefaultParagraphFont"/>
    <w:link w:val="BodyTextIndent2"/>
    <w:uiPriority w:val="99"/>
    <w:semiHidden/>
    <w:rsid w:val="00291A10"/>
    <w:rPr>
      <w:rFonts w:ascii="Times New Roman" w:hAnsi="Times New Roman"/>
      <w:sz w:val="22"/>
    </w:rPr>
  </w:style>
  <w:style w:type="numbering" w:customStyle="1" w:styleId="Style1">
    <w:name w:val="Style1"/>
    <w:rsid w:val="00291A10"/>
    <w:pPr>
      <w:numPr>
        <w:numId w:val="71"/>
      </w:numPr>
    </w:pPr>
  </w:style>
  <w:style w:type="paragraph" w:styleId="ListParagraph">
    <w:name w:val="List Paragraph"/>
    <w:basedOn w:val="Normal"/>
    <w:uiPriority w:val="34"/>
    <w:qFormat/>
    <w:rsid w:val="00291A10"/>
    <w:pPr>
      <w:widowControl/>
      <w:ind w:left="720"/>
      <w:contextualSpacing/>
    </w:pPr>
    <w:rPr>
      <w:sz w:val="24"/>
      <w:szCs w:val="24"/>
    </w:rPr>
  </w:style>
  <w:style w:type="paragraph" w:customStyle="1" w:styleId="Default">
    <w:name w:val="Default"/>
    <w:basedOn w:val="Normal"/>
    <w:rsid w:val="00A17649"/>
    <w:pPr>
      <w:widowControl/>
      <w:autoSpaceDE w:val="0"/>
      <w:autoSpaceDN w:val="0"/>
    </w:pPr>
    <w:rPr>
      <w:rFonts w:ascii="Arial" w:eastAsiaTheme="minorHAnsi" w:hAnsi="Arial" w:cs="Arial"/>
      <w:color w:val="000000"/>
      <w:sz w:val="24"/>
      <w:szCs w:val="24"/>
    </w:rPr>
  </w:style>
  <w:style w:type="paragraph" w:styleId="Revision">
    <w:name w:val="Revision"/>
    <w:hidden/>
    <w:uiPriority w:val="99"/>
    <w:semiHidden/>
    <w:rsid w:val="003B51F9"/>
    <w:rPr>
      <w:rFonts w:ascii="Times New Roman" w:hAnsi="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64883">
      <w:bodyDiv w:val="1"/>
      <w:marLeft w:val="0"/>
      <w:marRight w:val="0"/>
      <w:marTop w:val="0"/>
      <w:marBottom w:val="0"/>
      <w:divBdr>
        <w:top w:val="none" w:sz="0" w:space="0" w:color="auto"/>
        <w:left w:val="none" w:sz="0" w:space="0" w:color="auto"/>
        <w:bottom w:val="none" w:sz="0" w:space="0" w:color="auto"/>
        <w:right w:val="none" w:sz="0" w:space="0" w:color="auto"/>
      </w:divBdr>
    </w:div>
    <w:div w:id="66541188">
      <w:bodyDiv w:val="1"/>
      <w:marLeft w:val="0"/>
      <w:marRight w:val="0"/>
      <w:marTop w:val="0"/>
      <w:marBottom w:val="0"/>
      <w:divBdr>
        <w:top w:val="none" w:sz="0" w:space="0" w:color="auto"/>
        <w:left w:val="none" w:sz="0" w:space="0" w:color="auto"/>
        <w:bottom w:val="none" w:sz="0" w:space="0" w:color="auto"/>
        <w:right w:val="none" w:sz="0" w:space="0" w:color="auto"/>
      </w:divBdr>
    </w:div>
    <w:div w:id="523858524">
      <w:bodyDiv w:val="1"/>
      <w:marLeft w:val="0"/>
      <w:marRight w:val="0"/>
      <w:marTop w:val="0"/>
      <w:marBottom w:val="0"/>
      <w:divBdr>
        <w:top w:val="none" w:sz="0" w:space="0" w:color="auto"/>
        <w:left w:val="none" w:sz="0" w:space="0" w:color="auto"/>
        <w:bottom w:val="none" w:sz="0" w:space="0" w:color="auto"/>
        <w:right w:val="none" w:sz="0" w:space="0" w:color="auto"/>
      </w:divBdr>
    </w:div>
    <w:div w:id="557908715">
      <w:bodyDiv w:val="1"/>
      <w:marLeft w:val="0"/>
      <w:marRight w:val="0"/>
      <w:marTop w:val="0"/>
      <w:marBottom w:val="0"/>
      <w:divBdr>
        <w:top w:val="none" w:sz="0" w:space="0" w:color="auto"/>
        <w:left w:val="none" w:sz="0" w:space="0" w:color="auto"/>
        <w:bottom w:val="none" w:sz="0" w:space="0" w:color="auto"/>
        <w:right w:val="none" w:sz="0" w:space="0" w:color="auto"/>
      </w:divBdr>
    </w:div>
    <w:div w:id="843974188">
      <w:bodyDiv w:val="1"/>
      <w:marLeft w:val="0"/>
      <w:marRight w:val="0"/>
      <w:marTop w:val="0"/>
      <w:marBottom w:val="0"/>
      <w:divBdr>
        <w:top w:val="none" w:sz="0" w:space="0" w:color="auto"/>
        <w:left w:val="none" w:sz="0" w:space="0" w:color="auto"/>
        <w:bottom w:val="none" w:sz="0" w:space="0" w:color="auto"/>
        <w:right w:val="none" w:sz="0" w:space="0" w:color="auto"/>
      </w:divBdr>
    </w:div>
    <w:div w:id="1004893471">
      <w:bodyDiv w:val="1"/>
      <w:marLeft w:val="0"/>
      <w:marRight w:val="0"/>
      <w:marTop w:val="0"/>
      <w:marBottom w:val="0"/>
      <w:divBdr>
        <w:top w:val="none" w:sz="0" w:space="0" w:color="auto"/>
        <w:left w:val="none" w:sz="0" w:space="0" w:color="auto"/>
        <w:bottom w:val="none" w:sz="0" w:space="0" w:color="auto"/>
        <w:right w:val="none" w:sz="0" w:space="0" w:color="auto"/>
      </w:divBdr>
    </w:div>
    <w:div w:id="1549873059">
      <w:bodyDiv w:val="1"/>
      <w:marLeft w:val="0"/>
      <w:marRight w:val="0"/>
      <w:marTop w:val="0"/>
      <w:marBottom w:val="0"/>
      <w:divBdr>
        <w:top w:val="none" w:sz="0" w:space="0" w:color="auto"/>
        <w:left w:val="none" w:sz="0" w:space="0" w:color="auto"/>
        <w:bottom w:val="none" w:sz="0" w:space="0" w:color="auto"/>
        <w:right w:val="none" w:sz="0" w:space="0" w:color="auto"/>
      </w:divBdr>
    </w:div>
    <w:div w:id="1570572395">
      <w:bodyDiv w:val="1"/>
      <w:marLeft w:val="0"/>
      <w:marRight w:val="0"/>
      <w:marTop w:val="0"/>
      <w:marBottom w:val="0"/>
      <w:divBdr>
        <w:top w:val="none" w:sz="0" w:space="0" w:color="auto"/>
        <w:left w:val="none" w:sz="0" w:space="0" w:color="auto"/>
        <w:bottom w:val="none" w:sz="0" w:space="0" w:color="auto"/>
        <w:right w:val="none" w:sz="0" w:space="0" w:color="auto"/>
      </w:divBdr>
    </w:div>
    <w:div w:id="1608266507">
      <w:bodyDiv w:val="1"/>
      <w:marLeft w:val="0"/>
      <w:marRight w:val="0"/>
      <w:marTop w:val="0"/>
      <w:marBottom w:val="0"/>
      <w:divBdr>
        <w:top w:val="none" w:sz="0" w:space="0" w:color="auto"/>
        <w:left w:val="none" w:sz="0" w:space="0" w:color="auto"/>
        <w:bottom w:val="none" w:sz="0" w:space="0" w:color="auto"/>
        <w:right w:val="none" w:sz="0" w:space="0" w:color="auto"/>
      </w:divBdr>
    </w:div>
    <w:div w:id="1698655276">
      <w:bodyDiv w:val="1"/>
      <w:marLeft w:val="0"/>
      <w:marRight w:val="0"/>
      <w:marTop w:val="0"/>
      <w:marBottom w:val="0"/>
      <w:divBdr>
        <w:top w:val="none" w:sz="0" w:space="0" w:color="auto"/>
        <w:left w:val="none" w:sz="0" w:space="0" w:color="auto"/>
        <w:bottom w:val="none" w:sz="0" w:space="0" w:color="auto"/>
        <w:right w:val="none" w:sz="0" w:space="0" w:color="auto"/>
      </w:divBdr>
    </w:div>
    <w:div w:id="1759788131">
      <w:bodyDiv w:val="1"/>
      <w:marLeft w:val="0"/>
      <w:marRight w:val="0"/>
      <w:marTop w:val="0"/>
      <w:marBottom w:val="0"/>
      <w:divBdr>
        <w:top w:val="none" w:sz="0" w:space="0" w:color="auto"/>
        <w:left w:val="none" w:sz="0" w:space="0" w:color="auto"/>
        <w:bottom w:val="none" w:sz="0" w:space="0" w:color="auto"/>
        <w:right w:val="none" w:sz="0" w:space="0" w:color="auto"/>
      </w:divBdr>
    </w:div>
    <w:div w:id="1820026590">
      <w:bodyDiv w:val="1"/>
      <w:marLeft w:val="0"/>
      <w:marRight w:val="0"/>
      <w:marTop w:val="0"/>
      <w:marBottom w:val="0"/>
      <w:divBdr>
        <w:top w:val="none" w:sz="0" w:space="0" w:color="auto"/>
        <w:left w:val="none" w:sz="0" w:space="0" w:color="auto"/>
        <w:bottom w:val="none" w:sz="0" w:space="0" w:color="auto"/>
        <w:right w:val="none" w:sz="0" w:space="0" w:color="auto"/>
      </w:divBdr>
    </w:div>
    <w:div w:id="1984657527">
      <w:bodyDiv w:val="1"/>
      <w:marLeft w:val="0"/>
      <w:marRight w:val="0"/>
      <w:marTop w:val="0"/>
      <w:marBottom w:val="0"/>
      <w:divBdr>
        <w:top w:val="none" w:sz="0" w:space="0" w:color="auto"/>
        <w:left w:val="none" w:sz="0" w:space="0" w:color="auto"/>
        <w:bottom w:val="none" w:sz="0" w:space="0" w:color="auto"/>
        <w:right w:val="none" w:sz="0" w:space="0" w:color="auto"/>
      </w:divBdr>
    </w:div>
    <w:div w:id="2028562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header" Target="header5.xml"/><Relationship Id="rId26" Type="http://schemas.openxmlformats.org/officeDocument/2006/relationships/footer" Target="footer11.xml"/><Relationship Id="rId3" Type="http://schemas.openxmlformats.org/officeDocument/2006/relationships/styles" Target="styles.xml"/><Relationship Id="rId21"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6.xml"/><Relationship Id="rId25"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10.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9.xml"/><Relationship Id="rId28"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header" Target="header7.xml"/><Relationship Id="rId27" Type="http://schemas.openxmlformats.org/officeDocument/2006/relationships/header" Target="header9.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medstaffbylaws\bylaws_parts_i-iv.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19D0D7-2C91-4CC1-886E-2845BFEC41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bylaws_parts_i-iv</Template>
  <TotalTime>27</TotalTime>
  <Pages>77</Pages>
  <Words>27186</Words>
  <Characters>154961</Characters>
  <Application>Microsoft Office Word</Application>
  <DocSecurity>0</DocSecurity>
  <Lines>1291</Lines>
  <Paragraphs>363</Paragraphs>
  <ScaleCrop>false</ScaleCrop>
  <HeadingPairs>
    <vt:vector size="2" baseType="variant">
      <vt:variant>
        <vt:lpstr>Title</vt:lpstr>
      </vt:variant>
      <vt:variant>
        <vt:i4>1</vt:i4>
      </vt:variant>
    </vt:vector>
  </HeadingPairs>
  <TitlesOfParts>
    <vt:vector size="1" baseType="lpstr">
      <vt:lpstr>Medical Staff Bylaws</vt:lpstr>
    </vt:vector>
  </TitlesOfParts>
  <Company>The Greeley Company</Company>
  <LinksUpToDate>false</LinksUpToDate>
  <CharactersWithSpaces>181784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Medical Staff Bylaws</dc:title>
  <dc:subject>Medical Staff Bylaws</dc:subject>
  <dc:creator>Mary Hoppa</dc:creator>
  <cp:lastModifiedBy>Yodit Hailemeskel</cp:lastModifiedBy>
  <cp:revision>7</cp:revision>
  <cp:lastPrinted>2024-10-14T18:59:00Z</cp:lastPrinted>
  <dcterms:created xsi:type="dcterms:W3CDTF">2024-10-25T15:05:00Z</dcterms:created>
  <dcterms:modified xsi:type="dcterms:W3CDTF">2024-10-25T15:44:00Z</dcterms:modified>
</cp:coreProperties>
</file>