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7D43E" w14:textId="4157D506" w:rsidR="00A16D79" w:rsidRDefault="00121475" w:rsidP="00B51348">
      <w:pPr>
        <w:pStyle w:val="BodyText"/>
        <w:spacing w:line="200" w:lineRule="exact"/>
        <w:ind w:firstLine="0"/>
        <w:rPr>
          <w:rStyle w:val="3ArticleTitleStyleChar"/>
          <w:sz w:val="24"/>
          <w:szCs w:val="24"/>
        </w:rPr>
      </w:pPr>
      <w:r w:rsidRPr="00573588">
        <w:rPr>
          <w:noProof/>
          <w:color w:val="auto"/>
          <w:sz w:val="24"/>
        </w:rPr>
        <mc:AlternateContent>
          <mc:Choice Requires="wps">
            <w:drawing>
              <wp:anchor distT="0" distB="0" distL="114300" distR="114300" simplePos="0" relativeHeight="251657216" behindDoc="0" locked="0" layoutInCell="1" allowOverlap="1" wp14:anchorId="150D3500" wp14:editId="66CF22CF">
                <wp:simplePos x="0" y="0"/>
                <wp:positionH relativeFrom="page">
                  <wp:posOffset>457200</wp:posOffset>
                </wp:positionH>
                <wp:positionV relativeFrom="page">
                  <wp:posOffset>666750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AE88930" w14:textId="060BF3B3" w:rsidR="00AF7153" w:rsidRPr="00AF7153" w:rsidRDefault="005830AD" w:rsidP="006A042C">
                            <w:pPr>
                              <w:pStyle w:val="1HeadlineStyle"/>
                              <w:spacing w:after="60" w:line="240" w:lineRule="auto"/>
                            </w:pPr>
                            <w:bookmarkStart w:id="0" w:name="_Hlk34137006"/>
                            <w:bookmarkStart w:id="1"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2.5pt;width:374.25pt;height:4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" filled="f" stroked="f">
                <v:textbox inset="0,0,0,0">
                  <w:txbxContent>
                    <w:p w14:paraId="5AE88930" w14:textId="060BF3B3" w:rsidR="00AF7153" w:rsidRPr="00AF7153" w:rsidRDefault="005830AD" w:rsidP="006A042C">
                      <w:pPr>
                        <w:pStyle w:val="1HeadlineStyle"/>
                        <w:spacing w:after="60" w:line="240" w:lineRule="auto"/>
                      </w:pPr>
                      <w:bookmarkStart w:id="2" w:name="_Hlk34137006"/>
                      <w:bookmarkStart w:id="3" w:name="_Hlk34137007"/>
                      <w:r w:rsidRPr="006A042C">
                        <w:rPr>
                          <w:b/>
                          <w:sz w:val="40"/>
                          <w:szCs w:val="40"/>
                        </w:rPr>
                        <w:t>CO</w:t>
                      </w:r>
                      <w:r w:rsidRPr="006A042C">
                        <w:rPr>
                          <w:sz w:val="40"/>
                          <w:szCs w:val="40"/>
                        </w:rPr>
                        <w:t>RONA</w:t>
                      </w:r>
                      <w:r w:rsidRPr="006A042C">
                        <w:rPr>
                          <w:b/>
                          <w:sz w:val="40"/>
                          <w:szCs w:val="40"/>
                        </w:rPr>
                        <w:t>VI</w:t>
                      </w:r>
                      <w:r w:rsidRPr="006A042C">
                        <w:rPr>
                          <w:sz w:val="40"/>
                          <w:szCs w:val="40"/>
                        </w:rPr>
                        <w:t xml:space="preserve">RUS </w:t>
                      </w:r>
                      <w:r w:rsidRPr="006A042C">
                        <w:rPr>
                          <w:b/>
                          <w:sz w:val="40"/>
                          <w:szCs w:val="40"/>
                        </w:rPr>
                        <w:t>D</w:t>
                      </w:r>
                      <w:r w:rsidRPr="006A042C">
                        <w:rPr>
                          <w:sz w:val="40"/>
                          <w:szCs w:val="40"/>
                        </w:rPr>
                        <w:t>ISEASE 2019</w:t>
                      </w:r>
                      <w:r>
                        <w:t xml:space="preserve"> </w:t>
                      </w:r>
                      <w:r w:rsidR="00121475">
                        <w:br/>
                      </w:r>
                      <w:r w:rsidRPr="00121475">
                        <w:rPr>
                          <w:sz w:val="32"/>
                          <w:szCs w:val="32"/>
                        </w:rPr>
                        <w:t>(COVID-19)</w:t>
                      </w:r>
                      <w:bookmarkEnd w:id="2"/>
                      <w:bookmarkEnd w:id="3"/>
                    </w:p>
                  </w:txbxContent>
                </v:textbox>
                <w10:wrap type="tight" anchorx="page" anchory="page"/>
              </v:shape>
            </w:pict>
          </mc:Fallback>
        </mc:AlternateContent>
      </w:r>
      <w:r w:rsidR="00B51348">
        <w:rPr>
          <w:rStyle w:val="3ArticleTitleStyleChar"/>
          <w:sz w:val="24"/>
          <w:szCs w:val="24"/>
        </w:rPr>
        <w:br/>
      </w:r>
      <w:r w:rsidR="00E9022D">
        <w:rPr>
          <w:noProof/>
        </w:rPr>
        <w:drawing>
          <wp:anchor distT="0" distB="0" distL="114300" distR="114300" simplePos="0" relativeHeight="251659264" behindDoc="0" locked="0" layoutInCell="1" allowOverlap="1" wp14:anchorId="55865421" wp14:editId="51185192">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2">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3F14FD4D" w14:textId="0A675EE9" w:rsidR="005830AD" w:rsidRPr="00121475" w:rsidRDefault="00983179" w:rsidP="005830AD">
                            <w:pPr>
                              <w:pStyle w:val="2SubheadStyle"/>
                              <w:rPr>
                                <w:b/>
                                <w:szCs w:val="44"/>
                              </w:rPr>
                            </w:pPr>
                            <w:r>
                              <w:rPr>
                                <w:b/>
                                <w:szCs w:val="44"/>
                              </w:rPr>
                              <w:t>COVID-19 Registrations for Vaccinations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" filled="f" stroked="f">
                <v:textbox inset="0,0,0,0">
                  <w:txbxContent>
                    <w:p w14:paraId="3F14FD4D" w14:textId="0A675EE9" w:rsidR="005830AD" w:rsidRPr="00121475" w:rsidRDefault="00983179" w:rsidP="005830AD">
                      <w:pPr>
                        <w:pStyle w:val="2SubheadStyle"/>
                        <w:rPr>
                          <w:b/>
                          <w:szCs w:val="44"/>
                        </w:rPr>
                      </w:pPr>
                      <w:r>
                        <w:rPr>
                          <w:b/>
                          <w:szCs w:val="44"/>
                        </w:rPr>
                        <w:t>COVID-19 Registrations for Vaccinations</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3"/>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9D7045" w:rsidRPr="0022388E" w14:paraId="27D60DA6" w14:textId="77777777" w:rsidTr="00195F92">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716AC35F" w14:textId="4ACC5C53" w:rsidR="009D7045" w:rsidRPr="0022388E" w:rsidRDefault="009D7045" w:rsidP="00983179">
            <w:pPr>
              <w:tabs>
                <w:tab w:val="center" w:pos="4680"/>
                <w:tab w:val="right" w:pos="9360"/>
              </w:tabs>
              <w:spacing w:before="100" w:beforeAutospacing="1" w:after="100" w:afterAutospacing="1"/>
              <w:rPr>
                <w:rFonts w:ascii="Arial" w:eastAsia="Calibri" w:hAnsi="Arial" w:cs="Arial"/>
                <w:b/>
                <w:sz w:val="22"/>
                <w:szCs w:val="22"/>
              </w:rPr>
            </w:pPr>
            <w:r w:rsidRPr="0022388E">
              <w:rPr>
                <w:rFonts w:ascii="Arial" w:eastAsia="Calibri" w:hAnsi="Arial" w:cs="Arial"/>
                <w:b/>
                <w:sz w:val="22"/>
                <w:szCs w:val="22"/>
              </w:rPr>
              <w:t>Audience:</w:t>
            </w:r>
            <w:r w:rsidRPr="0022388E">
              <w:rPr>
                <w:rFonts w:ascii="Arial" w:eastAsia="Calibri" w:hAnsi="Arial" w:cs="Arial"/>
                <w:sz w:val="22"/>
                <w:szCs w:val="22"/>
              </w:rPr>
              <w:t xml:space="preserve"> </w:t>
            </w:r>
            <w:r w:rsidR="00983179">
              <w:rPr>
                <w:rFonts w:ascii="Arial" w:eastAsia="Calibri" w:hAnsi="Arial" w:cs="Arial"/>
                <w:sz w:val="22"/>
                <w:szCs w:val="22"/>
              </w:rPr>
              <w:t xml:space="preserve">Patient Access, MGPS, </w:t>
            </w:r>
            <w:r w:rsidR="00D2206B" w:rsidRPr="0022388E">
              <w:rPr>
                <w:rFonts w:ascii="Arial" w:eastAsia="Calibri" w:hAnsi="Arial" w:cs="Arial"/>
                <w:sz w:val="22"/>
                <w:szCs w:val="22"/>
              </w:rPr>
              <w:t>Lab</w:t>
            </w:r>
            <w:r w:rsidR="001067A5" w:rsidRPr="0022388E">
              <w:rPr>
                <w:rFonts w:ascii="Arial" w:eastAsia="Calibri" w:hAnsi="Arial" w:cs="Arial"/>
                <w:sz w:val="22"/>
                <w:szCs w:val="22"/>
              </w:rPr>
              <w:t>oratory</w:t>
            </w:r>
            <w:r w:rsidR="00870999">
              <w:rPr>
                <w:rFonts w:ascii="Arial" w:eastAsia="Calibri" w:hAnsi="Arial" w:cs="Arial"/>
                <w:sz w:val="22"/>
                <w:szCs w:val="22"/>
              </w:rPr>
              <w:t xml:space="preserve">, </w:t>
            </w:r>
            <w:r w:rsidR="00983179">
              <w:rPr>
                <w:rFonts w:ascii="Arial" w:eastAsia="Calibri" w:hAnsi="Arial" w:cs="Arial"/>
                <w:sz w:val="22"/>
                <w:szCs w:val="22"/>
              </w:rPr>
              <w:t>PBS, Revenue Integrity, HIM</w:t>
            </w:r>
          </w:p>
        </w:tc>
      </w:tr>
      <w:tr w:rsidR="009D7045" w:rsidRPr="0022388E" w14:paraId="0DBF6129" w14:textId="77777777" w:rsidTr="00195F92">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59D64FC7" w14:textId="705812E0" w:rsidR="009D7045" w:rsidRPr="0022388E" w:rsidRDefault="009D7045" w:rsidP="00195F92">
            <w:pPr>
              <w:tabs>
                <w:tab w:val="center" w:pos="4680"/>
                <w:tab w:val="right" w:pos="9360"/>
              </w:tabs>
              <w:spacing w:before="100" w:beforeAutospacing="1" w:after="100" w:afterAutospacing="1" w:line="276" w:lineRule="auto"/>
              <w:rPr>
                <w:rFonts w:ascii="Arial" w:eastAsia="Calibri" w:hAnsi="Arial" w:cs="Arial"/>
                <w:sz w:val="22"/>
                <w:szCs w:val="22"/>
              </w:rPr>
            </w:pPr>
            <w:r w:rsidRPr="0022388E">
              <w:rPr>
                <w:rFonts w:ascii="Arial" w:eastAsia="Calibri" w:hAnsi="Arial" w:cs="Arial"/>
                <w:b/>
                <w:sz w:val="22"/>
                <w:szCs w:val="22"/>
              </w:rPr>
              <w:t>Revision Date:</w:t>
            </w:r>
            <w:r w:rsidRPr="0022388E">
              <w:rPr>
                <w:rFonts w:ascii="Arial" w:eastAsia="Calibri" w:hAnsi="Arial" w:cs="Arial"/>
                <w:sz w:val="22"/>
                <w:szCs w:val="22"/>
              </w:rPr>
              <w:t xml:space="preserve">  </w:t>
            </w:r>
            <w:r w:rsidR="00D2206B" w:rsidRPr="0022388E">
              <w:rPr>
                <w:rFonts w:ascii="Arial" w:eastAsia="Calibri" w:hAnsi="Arial" w:cs="Arial"/>
                <w:sz w:val="22"/>
                <w:szCs w:val="22"/>
              </w:rPr>
              <w:t>N/A</w:t>
            </w:r>
          </w:p>
        </w:tc>
      </w:tr>
      <w:tr w:rsidR="009D7045" w:rsidRPr="0022388E" w14:paraId="301D839E" w14:textId="77777777" w:rsidTr="00195F92">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01FF0989" w14:textId="09C23405" w:rsidR="009D7045" w:rsidRPr="0022388E" w:rsidRDefault="009D7045" w:rsidP="00195F92">
            <w:pPr>
              <w:tabs>
                <w:tab w:val="center" w:pos="4680"/>
                <w:tab w:val="right" w:pos="9360"/>
              </w:tabs>
              <w:spacing w:before="100" w:beforeAutospacing="1" w:after="100" w:afterAutospacing="1" w:line="276" w:lineRule="auto"/>
              <w:rPr>
                <w:rFonts w:ascii="Arial" w:eastAsia="Calibri" w:hAnsi="Arial" w:cs="Arial"/>
                <w:sz w:val="22"/>
                <w:szCs w:val="22"/>
                <w:lang w:val="fr-FR"/>
              </w:rPr>
            </w:pPr>
            <w:r w:rsidRPr="0022388E">
              <w:rPr>
                <w:rFonts w:ascii="Arial" w:eastAsia="Calibri" w:hAnsi="Arial" w:cs="Arial"/>
                <w:b/>
                <w:sz w:val="22"/>
                <w:szCs w:val="22"/>
                <w:lang w:val="fr-FR"/>
              </w:rPr>
              <w:t xml:space="preserve">Version : </w:t>
            </w:r>
            <w:r w:rsidR="00D2206B" w:rsidRPr="0022388E">
              <w:rPr>
                <w:rFonts w:ascii="Arial" w:eastAsia="Calibri" w:hAnsi="Arial" w:cs="Arial"/>
                <w:b/>
                <w:sz w:val="22"/>
                <w:szCs w:val="22"/>
                <w:lang w:val="fr-FR"/>
              </w:rPr>
              <w:t>1</w:t>
            </w:r>
          </w:p>
        </w:tc>
      </w:tr>
      <w:tr w:rsidR="009D7045" w:rsidRPr="0022388E" w14:paraId="310E756C" w14:textId="77777777" w:rsidTr="00195F92">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774F1CBD" w14:textId="77777777" w:rsidR="009D7045" w:rsidRPr="0022388E" w:rsidRDefault="009D7045" w:rsidP="00195F92">
            <w:pPr>
              <w:tabs>
                <w:tab w:val="center" w:pos="4680"/>
                <w:tab w:val="right" w:pos="9360"/>
              </w:tabs>
              <w:spacing w:before="100" w:beforeAutospacing="1" w:after="100" w:afterAutospacing="1" w:line="276" w:lineRule="auto"/>
              <w:rPr>
                <w:rFonts w:ascii="Arial" w:eastAsia="Calibri" w:hAnsi="Arial" w:cs="Arial"/>
                <w:sz w:val="22"/>
                <w:szCs w:val="22"/>
              </w:rPr>
            </w:pPr>
            <w:r w:rsidRPr="0022388E">
              <w:rPr>
                <w:rFonts w:ascii="Arial" w:eastAsia="Calibri" w:hAnsi="Arial" w:cs="Arial"/>
                <w:b/>
                <w:sz w:val="22"/>
                <w:szCs w:val="22"/>
              </w:rPr>
              <w:t xml:space="preserve">COVID-19 Response Team Owner: </w:t>
            </w:r>
            <w:r w:rsidRPr="0022388E">
              <w:rPr>
                <w:rFonts w:ascii="Arial" w:eastAsia="Calibri" w:hAnsi="Arial" w:cs="Arial"/>
                <w:sz w:val="22"/>
                <w:szCs w:val="22"/>
              </w:rPr>
              <w:t xml:space="preserve">Finance </w:t>
            </w:r>
          </w:p>
        </w:tc>
      </w:tr>
      <w:tr w:rsidR="009D7045" w:rsidRPr="0022388E" w14:paraId="3F1D130A" w14:textId="77777777" w:rsidTr="00195F92">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12BB8654" w14:textId="209977BC" w:rsidR="009D7045" w:rsidRPr="0022388E" w:rsidRDefault="009D7045" w:rsidP="00195F92">
            <w:pPr>
              <w:tabs>
                <w:tab w:val="center" w:pos="4680"/>
                <w:tab w:val="right" w:pos="9360"/>
              </w:tabs>
              <w:spacing w:before="100" w:beforeAutospacing="1" w:after="100" w:afterAutospacing="1" w:line="276" w:lineRule="auto"/>
              <w:rPr>
                <w:rFonts w:ascii="Arial" w:eastAsia="Calibri" w:hAnsi="Arial" w:cs="Arial"/>
                <w:sz w:val="22"/>
                <w:szCs w:val="22"/>
              </w:rPr>
            </w:pPr>
            <w:r w:rsidRPr="0022388E">
              <w:rPr>
                <w:rFonts w:ascii="Arial" w:eastAsia="Calibri" w:hAnsi="Arial" w:cs="Arial"/>
                <w:b/>
                <w:sz w:val="22"/>
                <w:szCs w:val="22"/>
              </w:rPr>
              <w:t xml:space="preserve">Date of Last Review: </w:t>
            </w:r>
            <w:r w:rsidR="001C6C88" w:rsidRPr="0022388E">
              <w:rPr>
                <w:rFonts w:ascii="Arial" w:eastAsia="Calibri" w:hAnsi="Arial" w:cs="Arial"/>
                <w:b/>
                <w:sz w:val="22"/>
                <w:szCs w:val="22"/>
              </w:rPr>
              <w:t>12/</w:t>
            </w:r>
            <w:r w:rsidR="00983179">
              <w:rPr>
                <w:rFonts w:ascii="Arial" w:eastAsia="Calibri" w:hAnsi="Arial" w:cs="Arial"/>
                <w:b/>
                <w:sz w:val="22"/>
                <w:szCs w:val="22"/>
              </w:rPr>
              <w:t>8</w:t>
            </w:r>
            <w:r w:rsidR="001C6C88" w:rsidRPr="0022388E">
              <w:rPr>
                <w:rFonts w:ascii="Arial" w:eastAsia="Calibri" w:hAnsi="Arial" w:cs="Arial"/>
                <w:b/>
                <w:sz w:val="22"/>
                <w:szCs w:val="22"/>
              </w:rPr>
              <w:t>/2020</w:t>
            </w:r>
          </w:p>
        </w:tc>
      </w:tr>
    </w:tbl>
    <w:p w14:paraId="4EACC985" w14:textId="77777777" w:rsidR="00983179" w:rsidRPr="00983179" w:rsidRDefault="00983179" w:rsidP="00983179">
      <w:pPr>
        <w:shd w:val="clear" w:color="auto" w:fill="FFFFFF"/>
        <w:spacing w:after="0"/>
        <w:rPr>
          <w:rFonts w:ascii="Cambria" w:eastAsia="Times New Roman" w:hAnsi="Cambria" w:cs="Times New Roman"/>
          <w:color w:val="000000"/>
        </w:rPr>
      </w:pPr>
      <w:r w:rsidRPr="00983179">
        <w:rPr>
          <w:rFonts w:ascii="Cambria" w:eastAsia="Times New Roman" w:hAnsi="Cambria" w:cs="Times New Roman"/>
          <w:color w:val="000000"/>
        </w:rPr>
        <w:t> </w:t>
      </w:r>
    </w:p>
    <w:p w14:paraId="25B6606B" w14:textId="431104B2" w:rsidR="00617C0A" w:rsidRDefault="00983179" w:rsidP="00983179">
      <w:pPr>
        <w:shd w:val="clear" w:color="auto" w:fill="FFFFFF"/>
        <w:spacing w:after="0"/>
        <w:rPr>
          <w:rFonts w:asciiTheme="majorHAnsi" w:eastAsia="Times New Roman" w:hAnsiTheme="majorHAnsi" w:cstheme="majorHAnsi"/>
          <w:bdr w:val="none" w:sz="0" w:space="0" w:color="auto" w:frame="1"/>
        </w:rPr>
      </w:pPr>
      <w:r w:rsidRPr="00EC02BF">
        <w:rPr>
          <w:rFonts w:asciiTheme="majorHAnsi" w:eastAsia="Times New Roman" w:hAnsiTheme="majorHAnsi" w:cstheme="majorHAnsi"/>
          <w:bdr w:val="none" w:sz="0" w:space="0" w:color="auto" w:frame="1"/>
        </w:rPr>
        <w:t xml:space="preserve">Trinity Health is committed to </w:t>
      </w:r>
      <w:r w:rsidR="00A75D9C" w:rsidRPr="00EC02BF">
        <w:rPr>
          <w:rFonts w:asciiTheme="majorHAnsi" w:eastAsia="Times New Roman" w:hAnsiTheme="majorHAnsi" w:cstheme="majorHAnsi"/>
          <w:bdr w:val="none" w:sz="0" w:space="0" w:color="auto" w:frame="1"/>
        </w:rPr>
        <w:t>providing</w:t>
      </w:r>
      <w:r w:rsidRPr="00EC02BF">
        <w:rPr>
          <w:rFonts w:asciiTheme="majorHAnsi" w:eastAsia="Times New Roman" w:hAnsiTheme="majorHAnsi" w:cstheme="majorHAnsi"/>
          <w:bdr w:val="none" w:sz="0" w:space="0" w:color="auto" w:frame="1"/>
        </w:rPr>
        <w:t xml:space="preserve"> our patients </w:t>
      </w:r>
      <w:r w:rsidR="00A75D9C" w:rsidRPr="00EC02BF">
        <w:rPr>
          <w:rFonts w:asciiTheme="majorHAnsi" w:eastAsia="Times New Roman" w:hAnsiTheme="majorHAnsi" w:cstheme="majorHAnsi"/>
          <w:bdr w:val="none" w:sz="0" w:space="0" w:color="auto" w:frame="1"/>
        </w:rPr>
        <w:t>with</w:t>
      </w:r>
      <w:r w:rsidRPr="00EC02BF">
        <w:rPr>
          <w:rFonts w:asciiTheme="majorHAnsi" w:eastAsia="Times New Roman" w:hAnsiTheme="majorHAnsi" w:cstheme="majorHAnsi"/>
          <w:bdr w:val="none" w:sz="0" w:space="0" w:color="auto" w:frame="1"/>
        </w:rPr>
        <w:t xml:space="preserve"> access to COVID-19 vaccinations. For patients presenting for vaccinations, our Patient Access colleagues are required to complete the full Registration process, which includes collecting patients' consent, full insurance, and complete demographic information. </w:t>
      </w:r>
    </w:p>
    <w:p w14:paraId="1D88E5B5" w14:textId="77777777" w:rsidR="00617C0A" w:rsidRDefault="00617C0A" w:rsidP="00983179">
      <w:pPr>
        <w:shd w:val="clear" w:color="auto" w:fill="FFFFFF"/>
        <w:spacing w:after="0"/>
        <w:rPr>
          <w:rFonts w:asciiTheme="majorHAnsi" w:eastAsia="Times New Roman" w:hAnsiTheme="majorHAnsi" w:cstheme="majorHAnsi"/>
          <w:bdr w:val="none" w:sz="0" w:space="0" w:color="auto" w:frame="1"/>
        </w:rPr>
      </w:pPr>
    </w:p>
    <w:p w14:paraId="55BBDF96" w14:textId="2A969FE8" w:rsidR="00983179" w:rsidRPr="00EC02BF" w:rsidRDefault="00983179" w:rsidP="00983179">
      <w:pPr>
        <w:shd w:val="clear" w:color="auto" w:fill="FFFFFF"/>
        <w:spacing w:after="0"/>
        <w:rPr>
          <w:rFonts w:asciiTheme="majorHAnsi" w:eastAsia="Times New Roman" w:hAnsiTheme="majorHAnsi" w:cstheme="majorHAnsi"/>
        </w:rPr>
      </w:pPr>
      <w:r w:rsidRPr="00617C0A">
        <w:rPr>
          <w:rFonts w:asciiTheme="majorHAnsi" w:eastAsia="Times New Roman" w:hAnsiTheme="majorHAnsi" w:cstheme="majorHAnsi"/>
          <w:b/>
          <w:bdr w:val="none" w:sz="0" w:space="0" w:color="auto" w:frame="1"/>
        </w:rPr>
        <w:t>Separate individual encounters</w:t>
      </w:r>
      <w:r w:rsidRPr="00EC02BF">
        <w:rPr>
          <w:rFonts w:asciiTheme="majorHAnsi" w:eastAsia="Times New Roman" w:hAnsiTheme="majorHAnsi" w:cstheme="majorHAnsi"/>
          <w:bdr w:val="none" w:sz="0" w:space="0" w:color="auto" w:frame="1"/>
        </w:rPr>
        <w:t xml:space="preserve"> will be created for first and second immunization service</w:t>
      </w:r>
      <w:r w:rsidR="00F36853" w:rsidRPr="00EC02BF">
        <w:rPr>
          <w:rFonts w:asciiTheme="majorHAnsi" w:eastAsia="Times New Roman" w:hAnsiTheme="majorHAnsi" w:cstheme="majorHAnsi"/>
          <w:bdr w:val="none" w:sz="0" w:space="0" w:color="auto" w:frame="1"/>
        </w:rPr>
        <w:t>s</w:t>
      </w:r>
      <w:r w:rsidR="00617C0A">
        <w:rPr>
          <w:rFonts w:asciiTheme="majorHAnsi" w:eastAsia="Times New Roman" w:hAnsiTheme="majorHAnsi" w:cstheme="majorHAnsi"/>
          <w:bdr w:val="none" w:sz="0" w:space="0" w:color="auto" w:frame="1"/>
        </w:rPr>
        <w:t xml:space="preserve"> and patients will be registered under the same </w:t>
      </w:r>
      <w:r w:rsidR="00617C0A" w:rsidRPr="00617C0A">
        <w:rPr>
          <w:rFonts w:asciiTheme="majorHAnsi" w:eastAsia="Times New Roman" w:hAnsiTheme="majorHAnsi" w:cstheme="majorHAnsi"/>
          <w:b/>
          <w:bdr w:val="none" w:sz="0" w:space="0" w:color="auto" w:frame="1"/>
        </w:rPr>
        <w:t>patient type / class per local protocols for encounters solely for immunizations</w:t>
      </w:r>
      <w:r w:rsidR="00617C0A">
        <w:rPr>
          <w:rFonts w:asciiTheme="majorHAnsi" w:eastAsia="Times New Roman" w:hAnsiTheme="majorHAnsi" w:cstheme="majorHAnsi"/>
          <w:bdr w:val="none" w:sz="0" w:space="0" w:color="auto" w:frame="1"/>
        </w:rPr>
        <w:t>.</w:t>
      </w:r>
    </w:p>
    <w:p w14:paraId="237D6964" w14:textId="77777777" w:rsidR="00983179" w:rsidRPr="00EC02BF" w:rsidRDefault="00983179" w:rsidP="00983179">
      <w:pPr>
        <w:shd w:val="clear" w:color="auto" w:fill="FFFFFF"/>
        <w:spacing w:after="0"/>
        <w:rPr>
          <w:rFonts w:asciiTheme="majorHAnsi" w:eastAsia="Times New Roman" w:hAnsiTheme="majorHAnsi" w:cstheme="majorHAnsi"/>
        </w:rPr>
      </w:pPr>
      <w:r w:rsidRPr="00EC02BF">
        <w:rPr>
          <w:rFonts w:asciiTheme="majorHAnsi" w:eastAsia="Times New Roman" w:hAnsiTheme="majorHAnsi" w:cstheme="majorHAnsi"/>
        </w:rPr>
        <w:t> </w:t>
      </w:r>
    </w:p>
    <w:p w14:paraId="1D40EA63" w14:textId="50B06C87" w:rsidR="00983179" w:rsidRPr="00EC02BF" w:rsidRDefault="00C877B2" w:rsidP="00983179">
      <w:pPr>
        <w:shd w:val="clear" w:color="auto" w:fill="FFFFFF"/>
        <w:spacing w:after="0"/>
        <w:rPr>
          <w:rFonts w:asciiTheme="majorHAnsi" w:eastAsia="Times New Roman" w:hAnsiTheme="majorHAnsi" w:cstheme="majorHAnsi"/>
          <w:bdr w:val="none" w:sz="0" w:space="0" w:color="auto" w:frame="1"/>
        </w:rPr>
      </w:pPr>
      <w:r w:rsidRPr="00EC02BF">
        <w:rPr>
          <w:rFonts w:asciiTheme="majorHAnsi" w:eastAsia="Times New Roman" w:hAnsiTheme="majorHAnsi" w:cstheme="majorHAnsi"/>
          <w:b/>
          <w:bCs/>
          <w:bdr w:val="none" w:sz="0" w:space="0" w:color="auto" w:frame="1"/>
        </w:rPr>
        <w:t>For insured patients</w:t>
      </w:r>
      <w:r w:rsidR="00F36853" w:rsidRPr="00EC02BF">
        <w:rPr>
          <w:rFonts w:asciiTheme="majorHAnsi" w:eastAsia="Times New Roman" w:hAnsiTheme="majorHAnsi" w:cstheme="majorHAnsi"/>
          <w:b/>
          <w:bCs/>
          <w:bdr w:val="none" w:sz="0" w:space="0" w:color="auto" w:frame="1"/>
        </w:rPr>
        <w:t> </w:t>
      </w:r>
      <w:r w:rsidR="00F36853" w:rsidRPr="00EC02BF">
        <w:rPr>
          <w:rFonts w:asciiTheme="majorHAnsi" w:eastAsia="Times New Roman" w:hAnsiTheme="majorHAnsi" w:cstheme="majorHAnsi"/>
          <w:bdr w:val="none" w:sz="0" w:space="0" w:color="auto" w:frame="1"/>
        </w:rPr>
        <w:t>presenting for COVID-19 vaccination, copayments </w:t>
      </w:r>
      <w:r w:rsidR="00F36853" w:rsidRPr="00EC02BF">
        <w:rPr>
          <w:rFonts w:asciiTheme="majorHAnsi" w:eastAsia="Times New Roman" w:hAnsiTheme="majorHAnsi" w:cstheme="majorHAnsi"/>
          <w:b/>
          <w:bCs/>
          <w:bdr w:val="none" w:sz="0" w:space="0" w:color="auto" w:frame="1"/>
        </w:rPr>
        <w:t>should not be collected at the time of service</w:t>
      </w:r>
      <w:r w:rsidR="00F36853" w:rsidRPr="00EC02BF">
        <w:rPr>
          <w:rFonts w:asciiTheme="majorHAnsi" w:eastAsia="Times New Roman" w:hAnsiTheme="majorHAnsi" w:cstheme="majorHAnsi"/>
          <w:bCs/>
          <w:bdr w:val="none" w:sz="0" w:space="0" w:color="auto" w:frame="1"/>
        </w:rPr>
        <w:t xml:space="preserve">. Colleagues are expected to waive any possible co-pays/deductibles relating to vaccination encounters, </w:t>
      </w:r>
      <w:r w:rsidR="00EA0EF8" w:rsidRPr="00EC02BF">
        <w:rPr>
          <w:rFonts w:asciiTheme="majorHAnsi" w:eastAsia="Times New Roman" w:hAnsiTheme="majorHAnsi" w:cstheme="majorHAnsi"/>
          <w:bCs/>
          <w:bdr w:val="none" w:sz="0" w:space="0" w:color="auto" w:frame="1"/>
        </w:rPr>
        <w:t>adhere to</w:t>
      </w:r>
      <w:r w:rsidR="00F36853" w:rsidRPr="00EC02BF">
        <w:rPr>
          <w:rFonts w:asciiTheme="majorHAnsi" w:eastAsia="Times New Roman" w:hAnsiTheme="majorHAnsi" w:cstheme="majorHAnsi"/>
          <w:bCs/>
          <w:bdr w:val="none" w:sz="0" w:space="0" w:color="auto" w:frame="1"/>
        </w:rPr>
        <w:t xml:space="preserve"> normal registration protocols, and</w:t>
      </w:r>
      <w:r w:rsidR="00983179" w:rsidRPr="00EC02BF">
        <w:rPr>
          <w:rFonts w:asciiTheme="majorHAnsi" w:eastAsia="Times New Roman" w:hAnsiTheme="majorHAnsi" w:cstheme="majorHAnsi"/>
          <w:bdr w:val="none" w:sz="0" w:space="0" w:color="auto" w:frame="1"/>
        </w:rPr>
        <w:t xml:space="preserve"> </w:t>
      </w:r>
      <w:r w:rsidR="00F36853" w:rsidRPr="00EC02BF">
        <w:rPr>
          <w:rFonts w:asciiTheme="majorHAnsi" w:eastAsia="Times New Roman" w:hAnsiTheme="majorHAnsi" w:cstheme="majorHAnsi"/>
          <w:bdr w:val="none" w:sz="0" w:space="0" w:color="auto" w:frame="1"/>
        </w:rPr>
        <w:t xml:space="preserve">then select </w:t>
      </w:r>
      <w:r w:rsidRPr="00EC02BF">
        <w:rPr>
          <w:rFonts w:asciiTheme="majorHAnsi" w:eastAsia="Times New Roman" w:hAnsiTheme="majorHAnsi" w:cstheme="majorHAnsi"/>
          <w:bdr w:val="none" w:sz="0" w:space="0" w:color="auto" w:frame="1"/>
        </w:rPr>
        <w:t>the</w:t>
      </w:r>
      <w:r w:rsidR="00983179" w:rsidRPr="00EC02BF">
        <w:rPr>
          <w:rFonts w:asciiTheme="majorHAnsi" w:eastAsia="Times New Roman" w:hAnsiTheme="majorHAnsi" w:cstheme="majorHAnsi"/>
          <w:bdr w:val="none" w:sz="0" w:space="0" w:color="auto" w:frame="1"/>
        </w:rPr>
        <w:t xml:space="preserve"> plan code 'Insurance COVID-19' </w:t>
      </w:r>
      <w:r w:rsidR="00F36853" w:rsidRPr="00EC02BF">
        <w:rPr>
          <w:rFonts w:asciiTheme="majorHAnsi" w:eastAsia="Times New Roman" w:hAnsiTheme="majorHAnsi" w:cstheme="majorHAnsi"/>
          <w:bdr w:val="none" w:sz="0" w:space="0" w:color="auto" w:frame="1"/>
        </w:rPr>
        <w:t xml:space="preserve">as </w:t>
      </w:r>
      <w:r w:rsidR="00983179" w:rsidRPr="00EC02BF">
        <w:rPr>
          <w:rFonts w:asciiTheme="majorHAnsi" w:eastAsia="Times New Roman" w:hAnsiTheme="majorHAnsi" w:cstheme="majorHAnsi"/>
          <w:bdr w:val="none" w:sz="0" w:space="0" w:color="auto" w:frame="1"/>
        </w:rPr>
        <w:t xml:space="preserve">payer of last </w:t>
      </w:r>
      <w:r w:rsidR="00F36853" w:rsidRPr="00EC02BF">
        <w:rPr>
          <w:rFonts w:asciiTheme="majorHAnsi" w:eastAsia="Times New Roman" w:hAnsiTheme="majorHAnsi" w:cstheme="majorHAnsi"/>
          <w:bdr w:val="none" w:sz="0" w:space="0" w:color="auto" w:frame="1"/>
        </w:rPr>
        <w:t xml:space="preserve">resort </w:t>
      </w:r>
      <w:r w:rsidR="00983179" w:rsidRPr="00EC02BF">
        <w:rPr>
          <w:rFonts w:asciiTheme="majorHAnsi" w:eastAsia="Times New Roman" w:hAnsiTheme="majorHAnsi" w:cstheme="majorHAnsi"/>
          <w:bdr w:val="none" w:sz="0" w:space="0" w:color="auto" w:frame="1"/>
        </w:rPr>
        <w:t>on the</w:t>
      </w:r>
      <w:r w:rsidR="00983179" w:rsidRPr="00EC02BF">
        <w:rPr>
          <w:rFonts w:asciiTheme="majorHAnsi" w:eastAsia="Times New Roman" w:hAnsiTheme="majorHAnsi" w:cstheme="majorHAnsi"/>
          <w:b/>
          <w:bCs/>
          <w:bdr w:val="none" w:sz="0" w:space="0" w:color="auto" w:frame="1"/>
        </w:rPr>
        <w:t> </w:t>
      </w:r>
      <w:r w:rsidR="00983179" w:rsidRPr="00EC02BF">
        <w:rPr>
          <w:rFonts w:asciiTheme="majorHAnsi" w:eastAsia="Times New Roman" w:hAnsiTheme="majorHAnsi" w:cstheme="majorHAnsi"/>
          <w:bdr w:val="none" w:sz="0" w:space="0" w:color="auto" w:frame="1"/>
        </w:rPr>
        <w:t>account.  This will ensure Trinity Health is actively monitoring these insurance balances, as well as stopping self-pay balances from being billed to the patient inappropriately.  </w:t>
      </w:r>
    </w:p>
    <w:p w14:paraId="0E403A3E" w14:textId="63B8670A" w:rsidR="002825BE" w:rsidRPr="00EC02BF" w:rsidRDefault="002825BE" w:rsidP="002825BE">
      <w:pPr>
        <w:pStyle w:val="ListParagraph"/>
        <w:numPr>
          <w:ilvl w:val="0"/>
          <w:numId w:val="5"/>
        </w:numPr>
        <w:shd w:val="clear" w:color="auto" w:fill="FFFFFF"/>
        <w:spacing w:after="0"/>
        <w:rPr>
          <w:rFonts w:asciiTheme="majorHAnsi" w:eastAsia="Times New Roman" w:hAnsiTheme="majorHAnsi" w:cstheme="majorHAnsi"/>
        </w:rPr>
      </w:pPr>
      <w:r w:rsidRPr="00EC02BF">
        <w:rPr>
          <w:rFonts w:asciiTheme="majorHAnsi" w:eastAsia="Times New Roman" w:hAnsiTheme="majorHAnsi" w:cstheme="majorHAnsi"/>
          <w:b/>
        </w:rPr>
        <w:t xml:space="preserve">For colleagues with Trinity Health insurance coverage, </w:t>
      </w:r>
      <w:r w:rsidR="00C877B2" w:rsidRPr="00EC02BF">
        <w:rPr>
          <w:rFonts w:asciiTheme="majorHAnsi" w:eastAsia="Times New Roman" w:hAnsiTheme="majorHAnsi" w:cstheme="majorHAnsi"/>
        </w:rPr>
        <w:t>the</w:t>
      </w:r>
      <w:r w:rsidR="00C877B2" w:rsidRPr="00EC02BF">
        <w:rPr>
          <w:rFonts w:asciiTheme="majorHAnsi" w:eastAsia="Times New Roman" w:hAnsiTheme="majorHAnsi" w:cstheme="majorHAnsi"/>
          <w:b/>
        </w:rPr>
        <w:t xml:space="preserve"> </w:t>
      </w:r>
      <w:r w:rsidRPr="00EC02BF">
        <w:rPr>
          <w:rFonts w:asciiTheme="majorHAnsi" w:eastAsia="Times New Roman" w:hAnsiTheme="majorHAnsi" w:cstheme="majorHAnsi"/>
        </w:rPr>
        <w:t>Patient Access Team is expected to follow registration protocols outlined above</w:t>
      </w:r>
      <w:r w:rsidR="0017666E" w:rsidRPr="00EC02BF">
        <w:rPr>
          <w:rFonts w:asciiTheme="majorHAnsi" w:eastAsia="Times New Roman" w:hAnsiTheme="majorHAnsi" w:cstheme="majorHAnsi"/>
        </w:rPr>
        <w:t xml:space="preserve">, however, </w:t>
      </w:r>
      <w:r w:rsidR="00610CE9">
        <w:rPr>
          <w:rFonts w:asciiTheme="majorHAnsi" w:eastAsia="Times New Roman" w:hAnsiTheme="majorHAnsi" w:cstheme="majorHAnsi"/>
        </w:rPr>
        <w:t>shouldn’t</w:t>
      </w:r>
      <w:r w:rsidR="0017666E" w:rsidRPr="00EC02BF">
        <w:rPr>
          <w:rFonts w:asciiTheme="majorHAnsi" w:eastAsia="Times New Roman" w:hAnsiTheme="majorHAnsi" w:cstheme="majorHAnsi"/>
        </w:rPr>
        <w:t xml:space="preserve"> </w:t>
      </w:r>
      <w:r w:rsidR="0017666E" w:rsidRPr="00EC02BF">
        <w:rPr>
          <w:rFonts w:asciiTheme="majorHAnsi" w:eastAsia="Times New Roman" w:hAnsiTheme="majorHAnsi" w:cstheme="majorHAnsi"/>
          <w:u w:val="single"/>
        </w:rPr>
        <w:t>add the plan code ‘Insurance COVID-19’ as payer of last resort</w:t>
      </w:r>
      <w:r w:rsidR="0017666E" w:rsidRPr="00EC02BF">
        <w:rPr>
          <w:rFonts w:asciiTheme="majorHAnsi" w:eastAsia="Times New Roman" w:hAnsiTheme="majorHAnsi" w:cstheme="majorHAnsi"/>
        </w:rPr>
        <w:t>.</w:t>
      </w:r>
      <w:r w:rsidRPr="00EC02BF">
        <w:rPr>
          <w:rFonts w:asciiTheme="majorHAnsi" w:eastAsia="Times New Roman" w:hAnsiTheme="majorHAnsi" w:cstheme="majorHAnsi"/>
        </w:rPr>
        <w:t xml:space="preserve"> The Team i</w:t>
      </w:r>
      <w:r w:rsidR="00070237" w:rsidRPr="00EC02BF">
        <w:rPr>
          <w:rFonts w:asciiTheme="majorHAnsi" w:eastAsia="Times New Roman" w:hAnsiTheme="majorHAnsi" w:cstheme="majorHAnsi"/>
        </w:rPr>
        <w:t xml:space="preserve">s required to register our colleagues as a </w:t>
      </w:r>
      <w:r w:rsidR="00070237" w:rsidRPr="00EC02BF">
        <w:rPr>
          <w:rFonts w:asciiTheme="majorHAnsi" w:eastAsia="Times New Roman" w:hAnsiTheme="majorHAnsi" w:cstheme="majorHAnsi"/>
          <w:u w:val="single"/>
        </w:rPr>
        <w:t>patient of the facility</w:t>
      </w:r>
      <w:r w:rsidR="00070237" w:rsidRPr="00EC02BF">
        <w:rPr>
          <w:rFonts w:asciiTheme="majorHAnsi" w:eastAsia="Times New Roman" w:hAnsiTheme="majorHAnsi" w:cstheme="majorHAnsi"/>
        </w:rPr>
        <w:t xml:space="preserve"> and not under Employee Health Services (EHS). </w:t>
      </w:r>
    </w:p>
    <w:p w14:paraId="52568E05" w14:textId="34818DC7" w:rsidR="00983179" w:rsidRPr="00EC02BF" w:rsidRDefault="00983179" w:rsidP="00983179">
      <w:pPr>
        <w:shd w:val="clear" w:color="auto" w:fill="FFFFFF"/>
        <w:spacing w:after="0"/>
        <w:rPr>
          <w:rFonts w:asciiTheme="majorHAnsi" w:eastAsia="Times New Roman" w:hAnsiTheme="majorHAnsi" w:cstheme="majorHAnsi"/>
        </w:rPr>
      </w:pPr>
      <w:r w:rsidRPr="00EC02BF">
        <w:rPr>
          <w:rFonts w:asciiTheme="majorHAnsi" w:eastAsia="Times New Roman" w:hAnsiTheme="majorHAnsi" w:cstheme="majorHAnsi"/>
          <w:bdr w:val="none" w:sz="0" w:space="0" w:color="auto" w:frame="1"/>
        </w:rPr>
        <w:t> </w:t>
      </w:r>
    </w:p>
    <w:p w14:paraId="1673AD95" w14:textId="37533B61" w:rsidR="00EA0EF8" w:rsidRPr="00EC02BF" w:rsidRDefault="00983179" w:rsidP="00983179">
      <w:pPr>
        <w:shd w:val="clear" w:color="auto" w:fill="FFFFFF"/>
        <w:spacing w:after="0"/>
        <w:rPr>
          <w:rFonts w:asciiTheme="majorHAnsi" w:eastAsia="Times New Roman" w:hAnsiTheme="majorHAnsi" w:cstheme="majorHAnsi"/>
          <w:bdr w:val="none" w:sz="0" w:space="0" w:color="auto" w:frame="1"/>
        </w:rPr>
      </w:pPr>
      <w:r w:rsidRPr="00EC02BF">
        <w:rPr>
          <w:rFonts w:asciiTheme="majorHAnsi" w:eastAsia="Times New Roman" w:hAnsiTheme="majorHAnsi" w:cstheme="majorHAnsi"/>
          <w:b/>
          <w:bCs/>
          <w:bdr w:val="none" w:sz="0" w:space="0" w:color="auto" w:frame="1"/>
        </w:rPr>
        <w:t>For self-pay patients</w:t>
      </w:r>
      <w:r w:rsidRPr="00EC02BF">
        <w:rPr>
          <w:rFonts w:asciiTheme="majorHAnsi" w:eastAsia="Times New Roman" w:hAnsiTheme="majorHAnsi" w:cstheme="majorHAnsi"/>
          <w:bdr w:val="none" w:sz="0" w:space="0" w:color="auto" w:frame="1"/>
        </w:rPr>
        <w:t>, Patient Access colleagues are</w:t>
      </w:r>
      <w:r w:rsidR="002825BE" w:rsidRPr="00EC02BF">
        <w:rPr>
          <w:rFonts w:asciiTheme="majorHAnsi" w:eastAsia="Times New Roman" w:hAnsiTheme="majorHAnsi" w:cstheme="majorHAnsi"/>
          <w:bdr w:val="none" w:sz="0" w:space="0" w:color="auto" w:frame="1"/>
        </w:rPr>
        <w:t xml:space="preserve"> expected to</w:t>
      </w:r>
      <w:r w:rsidRPr="00EC02BF">
        <w:rPr>
          <w:rFonts w:asciiTheme="majorHAnsi" w:eastAsia="Times New Roman" w:hAnsiTheme="majorHAnsi" w:cstheme="majorHAnsi"/>
          <w:bdr w:val="none" w:sz="0" w:space="0" w:color="auto" w:frame="1"/>
        </w:rPr>
        <w:t xml:space="preserve"> </w:t>
      </w:r>
      <w:r w:rsidR="002825BE" w:rsidRPr="00EC02BF">
        <w:rPr>
          <w:rFonts w:asciiTheme="majorHAnsi" w:eastAsia="Times New Roman" w:hAnsiTheme="majorHAnsi" w:cstheme="majorHAnsi"/>
          <w:b/>
          <w:bdr w:val="none" w:sz="0" w:space="0" w:color="auto" w:frame="1"/>
        </w:rPr>
        <w:t>continue</w:t>
      </w:r>
      <w:r w:rsidRPr="00EC02BF">
        <w:rPr>
          <w:rFonts w:asciiTheme="majorHAnsi" w:eastAsia="Times New Roman" w:hAnsiTheme="majorHAnsi" w:cstheme="majorHAnsi"/>
          <w:b/>
          <w:bdr w:val="none" w:sz="0" w:space="0" w:color="auto" w:frame="1"/>
        </w:rPr>
        <w:t xml:space="preserve"> to adhere to the Financial Assistance Policy</w:t>
      </w:r>
      <w:r w:rsidRPr="00EC02BF">
        <w:rPr>
          <w:rFonts w:asciiTheme="majorHAnsi" w:eastAsia="Times New Roman" w:hAnsiTheme="majorHAnsi" w:cstheme="majorHAnsi"/>
          <w:bdr w:val="none" w:sz="0" w:space="0" w:color="auto" w:frame="1"/>
        </w:rPr>
        <w:t xml:space="preserve"> and are having an active dialogue with the patient about possible </w:t>
      </w:r>
      <w:r w:rsidR="002825BE" w:rsidRPr="00EC02BF">
        <w:rPr>
          <w:rFonts w:asciiTheme="majorHAnsi" w:eastAsia="Times New Roman" w:hAnsiTheme="majorHAnsi" w:cstheme="majorHAnsi"/>
          <w:bdr w:val="none" w:sz="0" w:space="0" w:color="auto" w:frame="1"/>
        </w:rPr>
        <w:t>government assistance programs</w:t>
      </w:r>
      <w:r w:rsidRPr="00EC02BF">
        <w:rPr>
          <w:rFonts w:asciiTheme="majorHAnsi" w:eastAsia="Times New Roman" w:hAnsiTheme="majorHAnsi" w:cstheme="majorHAnsi"/>
          <w:bdr w:val="none" w:sz="0" w:space="0" w:color="auto" w:frame="1"/>
        </w:rPr>
        <w:t>.</w:t>
      </w:r>
      <w:r w:rsidR="00EA0EF8" w:rsidRPr="00EC02BF">
        <w:rPr>
          <w:rFonts w:asciiTheme="majorHAnsi" w:eastAsia="Times New Roman" w:hAnsiTheme="majorHAnsi" w:cstheme="majorHAnsi"/>
          <w:bdr w:val="none" w:sz="0" w:space="0" w:color="auto" w:frame="1"/>
        </w:rPr>
        <w:t xml:space="preserve"> To ensure the patient isn’t inappropriately billed for the vaccination encounter, Patient Access colleagues are expected to select the plan code ‘Self-Pay COVID-19’ as the payer of last resort.  </w:t>
      </w:r>
    </w:p>
    <w:p w14:paraId="5D933726" w14:textId="4A94F6A2" w:rsidR="00983179" w:rsidRPr="006E0893" w:rsidRDefault="00EA0EF8" w:rsidP="00EA0EF8">
      <w:pPr>
        <w:pStyle w:val="ListParagraph"/>
        <w:numPr>
          <w:ilvl w:val="0"/>
          <w:numId w:val="4"/>
        </w:numPr>
        <w:shd w:val="clear" w:color="auto" w:fill="FFFFFF"/>
        <w:spacing w:after="0"/>
        <w:rPr>
          <w:rFonts w:asciiTheme="majorHAnsi" w:eastAsia="Times New Roman" w:hAnsiTheme="majorHAnsi" w:cstheme="majorHAnsi"/>
        </w:rPr>
      </w:pPr>
      <w:r w:rsidRPr="00EC02BF">
        <w:rPr>
          <w:rFonts w:asciiTheme="majorHAnsi" w:eastAsia="Times New Roman" w:hAnsiTheme="majorHAnsi" w:cstheme="majorHAnsi"/>
          <w:bdr w:val="none" w:sz="0" w:space="0" w:color="auto" w:frame="1"/>
        </w:rPr>
        <w:t xml:space="preserve">If it is determined that the patient qualifies for reimbursement under the </w:t>
      </w:r>
      <w:r w:rsidRPr="00EC02BF">
        <w:rPr>
          <w:rFonts w:asciiTheme="majorHAnsi" w:eastAsia="Times New Roman" w:hAnsiTheme="majorHAnsi" w:cstheme="majorHAnsi"/>
          <w:b/>
          <w:bdr w:val="none" w:sz="0" w:space="0" w:color="auto" w:frame="1"/>
        </w:rPr>
        <w:t>HRSA COVID-19 uninsured program</w:t>
      </w:r>
      <w:r w:rsidRPr="00EC02BF">
        <w:rPr>
          <w:rFonts w:asciiTheme="majorHAnsi" w:eastAsia="Times New Roman" w:hAnsiTheme="majorHAnsi" w:cstheme="majorHAnsi"/>
          <w:bdr w:val="none" w:sz="0" w:space="0" w:color="auto" w:frame="1"/>
        </w:rPr>
        <w:t xml:space="preserve">, </w:t>
      </w:r>
      <w:r w:rsidR="002825BE" w:rsidRPr="00EC02BF">
        <w:rPr>
          <w:rFonts w:asciiTheme="majorHAnsi" w:eastAsia="Times New Roman" w:hAnsiTheme="majorHAnsi" w:cstheme="majorHAnsi"/>
          <w:bdr w:val="none" w:sz="0" w:space="0" w:color="auto" w:frame="1"/>
        </w:rPr>
        <w:t>colleagues are expected to follow the normal HRSA CVOID-19 Registration protocols as outlined by each Health Ministry.</w:t>
      </w:r>
    </w:p>
    <w:p w14:paraId="5246DB48" w14:textId="77777777" w:rsidR="002825BE" w:rsidRPr="00EC02BF" w:rsidRDefault="002825BE" w:rsidP="002825BE">
      <w:pPr>
        <w:shd w:val="clear" w:color="auto" w:fill="FFFFFF"/>
        <w:spacing w:after="0"/>
        <w:rPr>
          <w:rFonts w:asciiTheme="majorHAnsi" w:eastAsia="Times New Roman" w:hAnsiTheme="majorHAnsi" w:cstheme="majorHAnsi"/>
        </w:rPr>
      </w:pPr>
    </w:p>
    <w:p w14:paraId="07BBC480" w14:textId="4BB2B00B" w:rsidR="00C46B02" w:rsidRDefault="00C46B02" w:rsidP="00983179">
      <w:pPr>
        <w:shd w:val="clear" w:color="auto" w:fill="FFFFFF"/>
        <w:spacing w:after="0"/>
        <w:rPr>
          <w:rFonts w:asciiTheme="majorHAnsi" w:eastAsia="Times New Roman" w:hAnsiTheme="majorHAnsi" w:cstheme="majorHAnsi"/>
          <w:bdr w:val="none" w:sz="0" w:space="0" w:color="auto" w:frame="1"/>
        </w:rPr>
      </w:pPr>
      <w:r w:rsidRPr="00EC02BF">
        <w:rPr>
          <w:rFonts w:asciiTheme="majorHAnsi" w:eastAsia="Times New Roman" w:hAnsiTheme="majorHAnsi" w:cstheme="majorHAnsi"/>
          <w:bdr w:val="none" w:sz="0" w:space="0" w:color="auto" w:frame="1"/>
        </w:rPr>
        <w:t xml:space="preserve">For billing for vaccine/immunizations, the facility will charge using AMA approved coding, outlined </w:t>
      </w:r>
      <w:r w:rsidR="004A650A">
        <w:rPr>
          <w:rFonts w:asciiTheme="majorHAnsi" w:eastAsia="Times New Roman" w:hAnsiTheme="majorHAnsi" w:cstheme="majorHAnsi"/>
          <w:bdr w:val="none" w:sz="0" w:space="0" w:color="auto" w:frame="1"/>
        </w:rPr>
        <w:t>in the ‘COVID-19 Vaccine Product and Administration Codes’ guidance.</w:t>
      </w:r>
    </w:p>
    <w:p w14:paraId="7EAA8B88" w14:textId="41A56B8B" w:rsidR="006E0893" w:rsidRPr="00617C0A" w:rsidRDefault="00C46B02" w:rsidP="00983179">
      <w:pPr>
        <w:shd w:val="clear" w:color="auto" w:fill="FFFFFF"/>
        <w:spacing w:after="0"/>
        <w:rPr>
          <w:rFonts w:asciiTheme="majorHAnsi" w:eastAsia="Times New Roman" w:hAnsiTheme="majorHAnsi" w:cstheme="majorHAnsi"/>
          <w:b/>
          <w:bdr w:val="none" w:sz="0" w:space="0" w:color="auto" w:frame="1"/>
        </w:rPr>
      </w:pPr>
      <w:r w:rsidRPr="00EC02BF">
        <w:rPr>
          <w:rFonts w:asciiTheme="majorHAnsi" w:eastAsia="Times New Roman" w:hAnsiTheme="majorHAnsi" w:cstheme="majorHAnsi"/>
          <w:bdr w:val="none" w:sz="0" w:space="0" w:color="auto" w:frame="1"/>
        </w:rPr>
        <w:lastRenderedPageBreak/>
        <w:t>These outstanding liabilities will then flow through the normal billing processes and it is the</w:t>
      </w:r>
      <w:r w:rsidR="00EA0EF8" w:rsidRPr="00EC02BF">
        <w:rPr>
          <w:rFonts w:asciiTheme="majorHAnsi" w:eastAsia="Times New Roman" w:hAnsiTheme="majorHAnsi" w:cstheme="majorHAnsi"/>
          <w:bdr w:val="none" w:sz="0" w:space="0" w:color="auto" w:frame="1"/>
        </w:rPr>
        <w:t xml:space="preserve"> expectation </w:t>
      </w:r>
      <w:r w:rsidRPr="00EC02BF">
        <w:rPr>
          <w:rFonts w:asciiTheme="majorHAnsi" w:eastAsia="Times New Roman" w:hAnsiTheme="majorHAnsi" w:cstheme="majorHAnsi"/>
          <w:bdr w:val="none" w:sz="0" w:space="0" w:color="auto" w:frame="1"/>
        </w:rPr>
        <w:t>that PBS colleagues</w:t>
      </w:r>
      <w:r w:rsidR="00EA0EF8" w:rsidRPr="00EC02BF">
        <w:rPr>
          <w:rFonts w:asciiTheme="majorHAnsi" w:eastAsia="Times New Roman" w:hAnsiTheme="majorHAnsi" w:cstheme="majorHAnsi"/>
          <w:bdr w:val="none" w:sz="0" w:space="0" w:color="auto" w:frame="1"/>
        </w:rPr>
        <w:t xml:space="preserve"> will review balances after insurance to ensure the medical insurance carriers are processing the claims appropriately.</w:t>
      </w:r>
      <w:r w:rsidR="00877D1B">
        <w:rPr>
          <w:rFonts w:asciiTheme="majorHAnsi" w:eastAsia="Times New Roman" w:hAnsiTheme="majorHAnsi" w:cstheme="majorHAnsi"/>
          <w:bdr w:val="none" w:sz="0" w:space="0" w:color="auto" w:frame="1"/>
        </w:rPr>
        <w:t xml:space="preserve"> </w:t>
      </w:r>
      <w:r w:rsidR="006E0893">
        <w:rPr>
          <w:rFonts w:asciiTheme="majorHAnsi" w:eastAsia="Times New Roman" w:hAnsiTheme="majorHAnsi" w:cstheme="majorHAnsi"/>
          <w:bdr w:val="none" w:sz="0" w:space="0" w:color="auto" w:frame="1"/>
        </w:rPr>
        <w:t xml:space="preserve">As a reminder, </w:t>
      </w:r>
      <w:r w:rsidR="006E0893">
        <w:rPr>
          <w:rFonts w:asciiTheme="majorHAnsi" w:eastAsia="Times New Roman" w:hAnsiTheme="majorHAnsi" w:cstheme="majorHAnsi"/>
          <w:b/>
          <w:bdr w:val="none" w:sz="0" w:space="0" w:color="auto" w:frame="1"/>
        </w:rPr>
        <w:t xml:space="preserve">Trinity Health is only billing for administration </w:t>
      </w:r>
      <w:r w:rsidR="00253902">
        <w:rPr>
          <w:rFonts w:asciiTheme="majorHAnsi" w:eastAsia="Times New Roman" w:hAnsiTheme="majorHAnsi" w:cstheme="majorHAnsi"/>
          <w:b/>
          <w:bdr w:val="none" w:sz="0" w:space="0" w:color="auto" w:frame="1"/>
        </w:rPr>
        <w:t>services. V</w:t>
      </w:r>
      <w:r w:rsidR="006E0893">
        <w:rPr>
          <w:rFonts w:asciiTheme="majorHAnsi" w:eastAsia="Times New Roman" w:hAnsiTheme="majorHAnsi" w:cstheme="majorHAnsi"/>
          <w:b/>
          <w:bdr w:val="none" w:sz="0" w:space="0" w:color="auto" w:frame="1"/>
        </w:rPr>
        <w:t xml:space="preserve">accination </w:t>
      </w:r>
      <w:r w:rsidR="00C70C2F">
        <w:rPr>
          <w:rFonts w:asciiTheme="majorHAnsi" w:eastAsia="Times New Roman" w:hAnsiTheme="majorHAnsi" w:cstheme="majorHAnsi"/>
          <w:b/>
          <w:bdr w:val="none" w:sz="0" w:space="0" w:color="auto" w:frame="1"/>
        </w:rPr>
        <w:t>product</w:t>
      </w:r>
      <w:r w:rsidR="006E0893">
        <w:rPr>
          <w:rFonts w:asciiTheme="majorHAnsi" w:eastAsia="Times New Roman" w:hAnsiTheme="majorHAnsi" w:cstheme="majorHAnsi"/>
          <w:b/>
          <w:bdr w:val="none" w:sz="0" w:space="0" w:color="auto" w:frame="1"/>
        </w:rPr>
        <w:t xml:space="preserve"> codes will </w:t>
      </w:r>
      <w:r w:rsidR="00253902">
        <w:rPr>
          <w:rFonts w:asciiTheme="majorHAnsi" w:eastAsia="Times New Roman" w:hAnsiTheme="majorHAnsi" w:cstheme="majorHAnsi"/>
          <w:b/>
          <w:bdr w:val="none" w:sz="0" w:space="0" w:color="auto" w:frame="1"/>
        </w:rPr>
        <w:t xml:space="preserve">not be billed and will </w:t>
      </w:r>
      <w:r w:rsidR="00C70C2F">
        <w:rPr>
          <w:rFonts w:asciiTheme="majorHAnsi" w:eastAsia="Times New Roman" w:hAnsiTheme="majorHAnsi" w:cstheme="majorHAnsi"/>
          <w:b/>
          <w:bdr w:val="none" w:sz="0" w:space="0" w:color="auto" w:frame="1"/>
        </w:rPr>
        <w:t xml:space="preserve">not fall on </w:t>
      </w:r>
      <w:r w:rsidR="006E0893">
        <w:rPr>
          <w:rFonts w:asciiTheme="majorHAnsi" w:eastAsia="Times New Roman" w:hAnsiTheme="majorHAnsi" w:cstheme="majorHAnsi"/>
          <w:b/>
          <w:bdr w:val="none" w:sz="0" w:space="0" w:color="auto" w:frame="1"/>
        </w:rPr>
        <w:t>the claim</w:t>
      </w:r>
      <w:r w:rsidR="00617C0A">
        <w:rPr>
          <w:rFonts w:asciiTheme="majorHAnsi" w:eastAsia="Times New Roman" w:hAnsiTheme="majorHAnsi" w:cstheme="majorHAnsi"/>
          <w:b/>
          <w:bdr w:val="none" w:sz="0" w:space="0" w:color="auto" w:frame="1"/>
        </w:rPr>
        <w:t xml:space="preserve"> </w:t>
      </w:r>
      <w:r w:rsidR="00617C0A">
        <w:rPr>
          <w:rFonts w:asciiTheme="majorHAnsi" w:eastAsia="Times New Roman" w:hAnsiTheme="majorHAnsi" w:cstheme="majorHAnsi"/>
          <w:b/>
          <w:i/>
          <w:bdr w:val="none" w:sz="0" w:space="0" w:color="auto" w:frame="1"/>
        </w:rPr>
        <w:t>(only when the vaccination product is provided free of charge)</w:t>
      </w:r>
      <w:r w:rsidR="006E0893">
        <w:rPr>
          <w:rFonts w:asciiTheme="majorHAnsi" w:eastAsia="Times New Roman" w:hAnsiTheme="majorHAnsi" w:cstheme="majorHAnsi"/>
          <w:b/>
          <w:bdr w:val="none" w:sz="0" w:space="0" w:color="auto" w:frame="1"/>
        </w:rPr>
        <w:t xml:space="preserve">. </w:t>
      </w:r>
      <w:r w:rsidR="00617C0A">
        <w:rPr>
          <w:rFonts w:asciiTheme="majorHAnsi" w:eastAsia="Times New Roman" w:hAnsiTheme="majorHAnsi" w:cstheme="majorHAnsi"/>
          <w:i/>
          <w:bdr w:val="none" w:sz="0" w:space="0" w:color="auto" w:frame="1"/>
        </w:rPr>
        <w:t>We anticipate that initial vaccinations will be provided free of charge. Please stay in close contact with your local Pharmacy to understand when these vaccinations will be provided at cost. Please communicate this change to your Site Leadership when appropriate.</w:t>
      </w:r>
    </w:p>
    <w:p w14:paraId="42493D5B" w14:textId="77777777" w:rsidR="00617C0A" w:rsidRPr="00617C0A" w:rsidRDefault="00617C0A" w:rsidP="00983179">
      <w:pPr>
        <w:shd w:val="clear" w:color="auto" w:fill="FFFFFF"/>
        <w:spacing w:after="0"/>
        <w:rPr>
          <w:rFonts w:asciiTheme="majorHAnsi" w:eastAsia="Times New Roman" w:hAnsiTheme="majorHAnsi" w:cstheme="majorHAnsi"/>
          <w:i/>
          <w:bdr w:val="none" w:sz="0" w:space="0" w:color="auto" w:frame="1"/>
        </w:rPr>
      </w:pPr>
    </w:p>
    <w:p w14:paraId="7E457C36" w14:textId="4E8F121A" w:rsidR="00E744A0" w:rsidRPr="00E744A0" w:rsidRDefault="00E744A0" w:rsidP="00E744A0">
      <w:pPr>
        <w:pStyle w:val="ListParagraph"/>
        <w:numPr>
          <w:ilvl w:val="0"/>
          <w:numId w:val="4"/>
        </w:numPr>
        <w:shd w:val="clear" w:color="auto" w:fill="FFFFFF"/>
        <w:spacing w:after="0"/>
        <w:rPr>
          <w:rFonts w:asciiTheme="majorHAnsi" w:eastAsia="Times New Roman" w:hAnsiTheme="majorHAnsi" w:cstheme="majorHAnsi"/>
          <w:bdr w:val="none" w:sz="0" w:space="0" w:color="auto" w:frame="1"/>
        </w:rPr>
      </w:pPr>
      <w:r>
        <w:rPr>
          <w:rFonts w:asciiTheme="majorHAnsi" w:eastAsia="Times New Roman" w:hAnsiTheme="majorHAnsi" w:cstheme="majorHAnsi"/>
          <w:b/>
          <w:bdr w:val="none" w:sz="0" w:space="0" w:color="auto" w:frame="1"/>
        </w:rPr>
        <w:t>*Exception</w:t>
      </w:r>
      <w:r>
        <w:rPr>
          <w:rFonts w:asciiTheme="majorHAnsi" w:eastAsia="Times New Roman" w:hAnsiTheme="majorHAnsi" w:cstheme="majorHAnsi"/>
          <w:bdr w:val="none" w:sz="0" w:space="0" w:color="auto" w:frame="1"/>
        </w:rPr>
        <w:t xml:space="preserve">: For patients with Medicare Advantage coverage, </w:t>
      </w:r>
      <w:r w:rsidR="00875571">
        <w:rPr>
          <w:rFonts w:asciiTheme="majorHAnsi" w:eastAsia="Times New Roman" w:hAnsiTheme="majorHAnsi" w:cstheme="majorHAnsi"/>
          <w:bdr w:val="none" w:sz="0" w:space="0" w:color="auto" w:frame="1"/>
        </w:rPr>
        <w:t xml:space="preserve">in alignment with CMS guidance, </w:t>
      </w:r>
      <w:r>
        <w:rPr>
          <w:rFonts w:asciiTheme="majorHAnsi" w:eastAsia="Times New Roman" w:hAnsiTheme="majorHAnsi" w:cstheme="majorHAnsi"/>
          <w:bdr w:val="none" w:sz="0" w:space="0" w:color="auto" w:frame="1"/>
        </w:rPr>
        <w:t xml:space="preserve">Trinity Health </w:t>
      </w:r>
      <w:r w:rsidR="00BE05CB">
        <w:rPr>
          <w:rFonts w:asciiTheme="majorHAnsi" w:eastAsia="Times New Roman" w:hAnsiTheme="majorHAnsi" w:cstheme="majorHAnsi"/>
          <w:bdr w:val="none" w:sz="0" w:space="0" w:color="auto" w:frame="1"/>
        </w:rPr>
        <w:t>colleagues are</w:t>
      </w:r>
      <w:r>
        <w:rPr>
          <w:rFonts w:asciiTheme="majorHAnsi" w:eastAsia="Times New Roman" w:hAnsiTheme="majorHAnsi" w:cstheme="majorHAnsi"/>
          <w:bdr w:val="none" w:sz="0" w:space="0" w:color="auto" w:frame="1"/>
        </w:rPr>
        <w:t xml:space="preserve"> required to </w:t>
      </w:r>
      <w:r w:rsidR="00BE05CB">
        <w:rPr>
          <w:rFonts w:asciiTheme="majorHAnsi" w:eastAsia="Times New Roman" w:hAnsiTheme="majorHAnsi" w:cstheme="majorHAnsi"/>
          <w:bdr w:val="none" w:sz="0" w:space="0" w:color="auto" w:frame="1"/>
        </w:rPr>
        <w:t>register</w:t>
      </w:r>
      <w:r>
        <w:rPr>
          <w:rFonts w:asciiTheme="majorHAnsi" w:eastAsia="Times New Roman" w:hAnsiTheme="majorHAnsi" w:cstheme="majorHAnsi"/>
          <w:bdr w:val="none" w:sz="0" w:space="0" w:color="auto" w:frame="1"/>
        </w:rPr>
        <w:t xml:space="preserve"> </w:t>
      </w:r>
      <w:r w:rsidR="00BE05CB">
        <w:rPr>
          <w:rFonts w:asciiTheme="majorHAnsi" w:eastAsia="Times New Roman" w:hAnsiTheme="majorHAnsi" w:cstheme="majorHAnsi"/>
          <w:bdr w:val="none" w:sz="0" w:space="0" w:color="auto" w:frame="1"/>
        </w:rPr>
        <w:t>the patient with the appropriate</w:t>
      </w:r>
      <w:r>
        <w:rPr>
          <w:rFonts w:asciiTheme="majorHAnsi" w:eastAsia="Times New Roman" w:hAnsiTheme="majorHAnsi" w:cstheme="majorHAnsi"/>
          <w:bdr w:val="none" w:sz="0" w:space="0" w:color="auto" w:frame="1"/>
        </w:rPr>
        <w:t xml:space="preserve"> </w:t>
      </w:r>
      <w:r w:rsidRPr="00E744A0">
        <w:rPr>
          <w:rFonts w:asciiTheme="majorHAnsi" w:eastAsia="Times New Roman" w:hAnsiTheme="majorHAnsi" w:cstheme="majorHAnsi"/>
          <w:b/>
          <w:bdr w:val="none" w:sz="0" w:space="0" w:color="auto" w:frame="1"/>
        </w:rPr>
        <w:t>Medicare FFS plan</w:t>
      </w:r>
      <w:r>
        <w:rPr>
          <w:rFonts w:asciiTheme="majorHAnsi" w:eastAsia="Times New Roman" w:hAnsiTheme="majorHAnsi" w:cstheme="majorHAnsi"/>
          <w:bdr w:val="none" w:sz="0" w:space="0" w:color="auto" w:frame="1"/>
        </w:rPr>
        <w:t xml:space="preserve">. </w:t>
      </w:r>
      <w:r w:rsidR="004A650A" w:rsidRPr="004A650A">
        <w:rPr>
          <w:rFonts w:asciiTheme="majorHAnsi" w:eastAsia="Times New Roman" w:hAnsiTheme="majorHAnsi" w:cstheme="majorHAnsi"/>
          <w:i/>
          <w:bdr w:val="none" w:sz="0" w:space="0" w:color="auto" w:frame="1"/>
        </w:rPr>
        <w:t>We are waiting</w:t>
      </w:r>
      <w:r w:rsidR="00A93BC6">
        <w:rPr>
          <w:rFonts w:asciiTheme="majorHAnsi" w:eastAsia="Times New Roman" w:hAnsiTheme="majorHAnsi" w:cstheme="majorHAnsi"/>
          <w:i/>
          <w:bdr w:val="none" w:sz="0" w:space="0" w:color="auto" w:frame="1"/>
        </w:rPr>
        <w:t xml:space="preserve"> for </w:t>
      </w:r>
      <w:r w:rsidR="004A650A" w:rsidRPr="004A650A">
        <w:rPr>
          <w:rFonts w:asciiTheme="majorHAnsi" w:eastAsia="Times New Roman" w:hAnsiTheme="majorHAnsi" w:cstheme="majorHAnsi"/>
          <w:i/>
          <w:bdr w:val="none" w:sz="0" w:space="0" w:color="auto" w:frame="1"/>
        </w:rPr>
        <w:t xml:space="preserve">additional guidance on </w:t>
      </w:r>
      <w:r w:rsidR="00A93BC6">
        <w:rPr>
          <w:rFonts w:asciiTheme="majorHAnsi" w:eastAsia="Times New Roman" w:hAnsiTheme="majorHAnsi" w:cstheme="majorHAnsi"/>
          <w:i/>
          <w:bdr w:val="none" w:sz="0" w:space="0" w:color="auto" w:frame="1"/>
        </w:rPr>
        <w:t xml:space="preserve">if </w:t>
      </w:r>
      <w:r w:rsidR="004A650A" w:rsidRPr="004A650A">
        <w:rPr>
          <w:rFonts w:asciiTheme="majorHAnsi" w:eastAsia="Times New Roman" w:hAnsiTheme="majorHAnsi" w:cstheme="majorHAnsi"/>
          <w:i/>
          <w:bdr w:val="none" w:sz="0" w:space="0" w:color="auto" w:frame="1"/>
        </w:rPr>
        <w:t xml:space="preserve">the beneficiary ID number </w:t>
      </w:r>
      <w:r w:rsidR="00A93BC6">
        <w:rPr>
          <w:rFonts w:asciiTheme="majorHAnsi" w:eastAsia="Times New Roman" w:hAnsiTheme="majorHAnsi" w:cstheme="majorHAnsi"/>
          <w:i/>
          <w:bdr w:val="none" w:sz="0" w:space="0" w:color="auto" w:frame="1"/>
        </w:rPr>
        <w:t>should</w:t>
      </w:r>
      <w:bookmarkStart w:id="4" w:name="_GoBack"/>
      <w:bookmarkEnd w:id="4"/>
      <w:r w:rsidR="004A650A" w:rsidRPr="004A650A">
        <w:rPr>
          <w:rFonts w:asciiTheme="majorHAnsi" w:eastAsia="Times New Roman" w:hAnsiTheme="majorHAnsi" w:cstheme="majorHAnsi"/>
          <w:i/>
          <w:bdr w:val="none" w:sz="0" w:space="0" w:color="auto" w:frame="1"/>
        </w:rPr>
        <w:t xml:space="preserve"> be utilized with this plan.</w:t>
      </w:r>
    </w:p>
    <w:p w14:paraId="7BBD9797" w14:textId="77777777" w:rsidR="006E0893" w:rsidRDefault="006E0893" w:rsidP="00983179">
      <w:pPr>
        <w:shd w:val="clear" w:color="auto" w:fill="FFFFFF"/>
        <w:spacing w:after="0"/>
        <w:rPr>
          <w:rFonts w:asciiTheme="majorHAnsi" w:eastAsia="Times New Roman" w:hAnsiTheme="majorHAnsi" w:cstheme="majorHAnsi"/>
          <w:bdr w:val="none" w:sz="0" w:space="0" w:color="auto" w:frame="1"/>
        </w:rPr>
      </w:pPr>
    </w:p>
    <w:p w14:paraId="0F19CA5D" w14:textId="77777777" w:rsidR="00C877B2" w:rsidRPr="00EC02BF" w:rsidRDefault="00C877B2" w:rsidP="00983179">
      <w:pPr>
        <w:shd w:val="clear" w:color="auto" w:fill="FFFFFF"/>
        <w:spacing w:after="0"/>
        <w:rPr>
          <w:rFonts w:asciiTheme="majorHAnsi" w:eastAsia="Times New Roman" w:hAnsiTheme="majorHAnsi" w:cstheme="majorHAnsi"/>
          <w:bdr w:val="none" w:sz="0" w:space="0" w:color="auto" w:frame="1"/>
        </w:rPr>
      </w:pPr>
    </w:p>
    <w:p w14:paraId="2B18A2A9" w14:textId="77777777" w:rsidR="00983179" w:rsidRPr="00EC02BF" w:rsidRDefault="00983179" w:rsidP="00857926">
      <w:pPr>
        <w:pStyle w:val="4BodyCopy"/>
        <w:rPr>
          <w:rFonts w:asciiTheme="majorHAnsi" w:hAnsiTheme="majorHAnsi" w:cstheme="majorHAnsi"/>
          <w:color w:val="auto"/>
          <w:sz w:val="24"/>
          <w:szCs w:val="24"/>
        </w:rPr>
      </w:pPr>
    </w:p>
    <w:sectPr w:rsidR="00983179" w:rsidRPr="00EC02BF" w:rsidSect="00E9022D">
      <w:headerReference w:type="default" r:id="rId14"/>
      <w:footerReference w:type="default" r:id="rId15"/>
      <w:footerReference w:type="first" r:id="rId16"/>
      <w:pgSz w:w="12240" w:h="15840"/>
      <w:pgMar w:top="1260" w:right="720" w:bottom="1152" w:left="720" w:header="634" w:footer="202"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FCEDB" w16cid:durableId="2379B5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12B94" w14:textId="77777777" w:rsidR="0086345E" w:rsidRDefault="0086345E">
      <w:pPr>
        <w:spacing w:after="0"/>
      </w:pPr>
      <w:r>
        <w:separator/>
      </w:r>
    </w:p>
  </w:endnote>
  <w:endnote w:type="continuationSeparator" w:id="0">
    <w:p w14:paraId="0E888A9C" w14:textId="77777777" w:rsidR="0086345E" w:rsidRDefault="008634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瘸靪翿"/>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" filled="f" stroked="f">
              <v:textbox>
                <w:txbxContent>
                  <w:p w14:paraId="30F549E8" w14:textId="1C6F2A22" w:rsidR="002D207C" w:rsidRPr="00D076CD" w:rsidRDefault="002D207C" w:rsidP="00AC40F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xml:space="preserve">© </w:t>
                    </w:r>
                    <w:r w:rsidR="004E5DDC" w:rsidRPr="00D076CD">
                      <w:rPr>
                        <w:rFonts w:ascii="Arial" w:hAnsi="Arial" w:cs="Arial"/>
                        <w:sz w:val="12"/>
                        <w:szCs w:val="12"/>
                        <w:lang w:val="en"/>
                      </w:rPr>
                      <w:t>20</w:t>
                    </w:r>
                    <w:r w:rsidR="00E866B3" w:rsidRPr="00D076CD">
                      <w:rPr>
                        <w:rFonts w:ascii="Arial" w:hAnsi="Arial" w:cs="Arial"/>
                        <w:sz w:val="12"/>
                        <w:szCs w:val="12"/>
                        <w:lang w:val="en"/>
                      </w:rPr>
                      <w:t>20</w:t>
                    </w:r>
                    <w:r w:rsidR="004E5DDC" w:rsidRPr="00D076CD">
                      <w:rPr>
                        <w:rFonts w:ascii="Arial" w:hAnsi="Arial" w:cs="Arial"/>
                        <w:sz w:val="12"/>
                        <w:szCs w:val="12"/>
                        <w:lang w:val="en"/>
                      </w:rPr>
                      <w:t xml:space="preserve"> </w:t>
                    </w:r>
                    <w:r w:rsidRPr="00D076CD">
                      <w:rPr>
                        <w:rFonts w:ascii="Arial" w:hAnsi="Arial" w:cs="Arial"/>
                        <w:sz w:val="12"/>
                        <w:szCs w:val="12"/>
                        <w:lang w:val="en"/>
                      </w:rPr>
                      <w:t>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r w:rsidRPr="00D076CD">
                      <w:rPr>
                        <w:rFonts w:ascii="Arial" w:hAnsi="Arial"/>
                        <w:color w:val="000000" w:themeColor="text1"/>
                        <w:sz w:val="12"/>
                        <w:szCs w:val="12"/>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A93BC6">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" filled="f" stroked="f">
                  <v:textbox>
                    <w:txbxContent>
                      <w:p w14:paraId="70BA4F2A" w14:textId="14AFFC40" w:rsidR="00326F4C" w:rsidRPr="00D076CD" w:rsidRDefault="00326F4C" w:rsidP="00326F4C">
                        <w:pPr>
                          <w:pStyle w:val="Header"/>
                          <w:spacing w:after="210" w:line="360" w:lineRule="auto"/>
                          <w:rPr>
                            <w:rFonts w:ascii="Arial Narrow" w:hAnsi="Arial Narrow"/>
                            <w:color w:val="78BE3C"/>
                            <w:sz w:val="12"/>
                            <w:szCs w:val="12"/>
                          </w:rPr>
                        </w:pPr>
                        <w:r w:rsidRPr="00D076CD">
                          <w:rPr>
                            <w:rFonts w:ascii="Arial" w:hAnsi="Arial" w:cs="Arial"/>
                            <w:sz w:val="12"/>
                            <w:szCs w:val="12"/>
                            <w:lang w:val="en"/>
                          </w:rPr>
                          <w:t>© 20</w:t>
                        </w:r>
                        <w:r w:rsidR="00E866B3" w:rsidRPr="00D076CD">
                          <w:rPr>
                            <w:rFonts w:ascii="Arial" w:hAnsi="Arial" w:cs="Arial"/>
                            <w:sz w:val="12"/>
                            <w:szCs w:val="12"/>
                            <w:lang w:val="en"/>
                          </w:rPr>
                          <w:t>20</w:t>
                        </w:r>
                        <w:r w:rsidRPr="00D076CD">
                          <w:rPr>
                            <w:rFonts w:ascii="Arial" w:hAnsi="Arial" w:cs="Arial"/>
                            <w:sz w:val="12"/>
                            <w:szCs w:val="12"/>
                            <w:lang w:val="en"/>
                          </w:rPr>
                          <w:t xml:space="preserve"> Trinity</w:t>
                        </w:r>
                        <w:r w:rsidRPr="00D076CD">
                          <w:rPr>
                            <w:rFonts w:ascii="Arial" w:hAnsi="Arial"/>
                            <w:color w:val="000000" w:themeColor="text1"/>
                            <w:sz w:val="12"/>
                            <w:szCs w:val="12"/>
                          </w:rPr>
                          <w:t xml:space="preserve"> Health</w:t>
                        </w:r>
                        <w:r w:rsidR="00D965A3" w:rsidRPr="00D076CD">
                          <w:rPr>
                            <w:rFonts w:ascii="Arial" w:hAnsi="Arial"/>
                            <w:color w:val="000000" w:themeColor="text1"/>
                            <w:sz w:val="12"/>
                            <w:szCs w:val="12"/>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BBB47" w14:textId="77777777" w:rsidR="0086345E" w:rsidRDefault="0086345E">
      <w:pPr>
        <w:spacing w:after="0"/>
      </w:pPr>
      <w:r>
        <w:separator/>
      </w:r>
    </w:p>
  </w:footnote>
  <w:footnote w:type="continuationSeparator" w:id="0">
    <w:p w14:paraId="5CEBD401" w14:textId="77777777" w:rsidR="0086345E" w:rsidRDefault="008634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4C5AE5"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14274"/>
    <w:multiLevelType w:val="hybridMultilevel"/>
    <w:tmpl w:val="757C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16EF9"/>
    <w:multiLevelType w:val="hybridMultilevel"/>
    <w:tmpl w:val="9574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61798"/>
    <w:multiLevelType w:val="hybridMultilevel"/>
    <w:tmpl w:val="BC12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8765B5"/>
    <w:multiLevelType w:val="hybridMultilevel"/>
    <w:tmpl w:val="6156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F0EC4"/>
    <w:multiLevelType w:val="hybridMultilevel"/>
    <w:tmpl w:val="522E1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DynamicGuides" w:val="1"/>
    <w:docVar w:name="ShowMarginGuides" w:val="1"/>
    <w:docVar w:name="ShowOutlines" w:val="1"/>
    <w:docVar w:name="ShowStaticGuides" w:val="0"/>
  </w:docVars>
  <w:rsids>
    <w:rsidRoot w:val="00FB438C"/>
    <w:rsid w:val="000102E9"/>
    <w:rsid w:val="00010737"/>
    <w:rsid w:val="000218FC"/>
    <w:rsid w:val="0002593B"/>
    <w:rsid w:val="00032DA2"/>
    <w:rsid w:val="00036622"/>
    <w:rsid w:val="00036B34"/>
    <w:rsid w:val="0004237E"/>
    <w:rsid w:val="0005458A"/>
    <w:rsid w:val="00056348"/>
    <w:rsid w:val="00066C7C"/>
    <w:rsid w:val="00070237"/>
    <w:rsid w:val="00070A8B"/>
    <w:rsid w:val="0007179A"/>
    <w:rsid w:val="00071CF6"/>
    <w:rsid w:val="0007543F"/>
    <w:rsid w:val="00077448"/>
    <w:rsid w:val="000821FF"/>
    <w:rsid w:val="0008516B"/>
    <w:rsid w:val="000A7498"/>
    <w:rsid w:val="000B33CA"/>
    <w:rsid w:val="000B3660"/>
    <w:rsid w:val="000C2300"/>
    <w:rsid w:val="000C4640"/>
    <w:rsid w:val="000C48D7"/>
    <w:rsid w:val="000F2FAE"/>
    <w:rsid w:val="000F6D08"/>
    <w:rsid w:val="001067A5"/>
    <w:rsid w:val="0011247C"/>
    <w:rsid w:val="001132E4"/>
    <w:rsid w:val="00113B58"/>
    <w:rsid w:val="00114235"/>
    <w:rsid w:val="0012097C"/>
    <w:rsid w:val="00121475"/>
    <w:rsid w:val="0012600A"/>
    <w:rsid w:val="0012781F"/>
    <w:rsid w:val="001315A3"/>
    <w:rsid w:val="00131C02"/>
    <w:rsid w:val="00134538"/>
    <w:rsid w:val="001345CF"/>
    <w:rsid w:val="00137D44"/>
    <w:rsid w:val="00150636"/>
    <w:rsid w:val="0016116F"/>
    <w:rsid w:val="00161568"/>
    <w:rsid w:val="0017036D"/>
    <w:rsid w:val="00173F27"/>
    <w:rsid w:val="0017666E"/>
    <w:rsid w:val="001854FA"/>
    <w:rsid w:val="00186CE1"/>
    <w:rsid w:val="0018716F"/>
    <w:rsid w:val="00187ACD"/>
    <w:rsid w:val="00191DC4"/>
    <w:rsid w:val="001924ED"/>
    <w:rsid w:val="00197756"/>
    <w:rsid w:val="001A76C2"/>
    <w:rsid w:val="001B3269"/>
    <w:rsid w:val="001B461C"/>
    <w:rsid w:val="001C6C88"/>
    <w:rsid w:val="001D0402"/>
    <w:rsid w:val="001D7D16"/>
    <w:rsid w:val="001E057E"/>
    <w:rsid w:val="001E0787"/>
    <w:rsid w:val="001E7004"/>
    <w:rsid w:val="001E7CA5"/>
    <w:rsid w:val="001F2909"/>
    <w:rsid w:val="001F3AD6"/>
    <w:rsid w:val="001F6697"/>
    <w:rsid w:val="001F7615"/>
    <w:rsid w:val="002012B4"/>
    <w:rsid w:val="0020241D"/>
    <w:rsid w:val="00202E65"/>
    <w:rsid w:val="0020786F"/>
    <w:rsid w:val="0021238E"/>
    <w:rsid w:val="00217E8A"/>
    <w:rsid w:val="0022388E"/>
    <w:rsid w:val="0022400B"/>
    <w:rsid w:val="0022684A"/>
    <w:rsid w:val="00232027"/>
    <w:rsid w:val="002332FE"/>
    <w:rsid w:val="00241898"/>
    <w:rsid w:val="00247485"/>
    <w:rsid w:val="00253902"/>
    <w:rsid w:val="00255437"/>
    <w:rsid w:val="00256D07"/>
    <w:rsid w:val="0026072C"/>
    <w:rsid w:val="00260FDE"/>
    <w:rsid w:val="00266846"/>
    <w:rsid w:val="00272C09"/>
    <w:rsid w:val="00272CAA"/>
    <w:rsid w:val="002755F6"/>
    <w:rsid w:val="00276EFF"/>
    <w:rsid w:val="002825BE"/>
    <w:rsid w:val="00284599"/>
    <w:rsid w:val="00284BC8"/>
    <w:rsid w:val="00285470"/>
    <w:rsid w:val="00287633"/>
    <w:rsid w:val="0029661D"/>
    <w:rsid w:val="002A01B6"/>
    <w:rsid w:val="002A0359"/>
    <w:rsid w:val="002A05C2"/>
    <w:rsid w:val="002A361D"/>
    <w:rsid w:val="002A5492"/>
    <w:rsid w:val="002B226C"/>
    <w:rsid w:val="002B2B2A"/>
    <w:rsid w:val="002B65DE"/>
    <w:rsid w:val="002C0A90"/>
    <w:rsid w:val="002C1183"/>
    <w:rsid w:val="002C3A30"/>
    <w:rsid w:val="002C3F42"/>
    <w:rsid w:val="002C6256"/>
    <w:rsid w:val="002D207C"/>
    <w:rsid w:val="002D3B4B"/>
    <w:rsid w:val="002D3F27"/>
    <w:rsid w:val="002D530A"/>
    <w:rsid w:val="002E2BEA"/>
    <w:rsid w:val="002F7B33"/>
    <w:rsid w:val="00302CE8"/>
    <w:rsid w:val="00305065"/>
    <w:rsid w:val="003069F8"/>
    <w:rsid w:val="003152C9"/>
    <w:rsid w:val="00317AF7"/>
    <w:rsid w:val="003230FD"/>
    <w:rsid w:val="00326F4C"/>
    <w:rsid w:val="00334BCF"/>
    <w:rsid w:val="0033563B"/>
    <w:rsid w:val="003431E7"/>
    <w:rsid w:val="003519AE"/>
    <w:rsid w:val="00361098"/>
    <w:rsid w:val="00363F32"/>
    <w:rsid w:val="00370D68"/>
    <w:rsid w:val="00382058"/>
    <w:rsid w:val="00383339"/>
    <w:rsid w:val="003853FC"/>
    <w:rsid w:val="003854CC"/>
    <w:rsid w:val="00395252"/>
    <w:rsid w:val="003A1160"/>
    <w:rsid w:val="003A7D45"/>
    <w:rsid w:val="003B043A"/>
    <w:rsid w:val="003B448C"/>
    <w:rsid w:val="003B5A35"/>
    <w:rsid w:val="003C1223"/>
    <w:rsid w:val="003D0C96"/>
    <w:rsid w:val="003D6EA4"/>
    <w:rsid w:val="003E586F"/>
    <w:rsid w:val="003F4E39"/>
    <w:rsid w:val="003F7F28"/>
    <w:rsid w:val="00400DB5"/>
    <w:rsid w:val="00403B29"/>
    <w:rsid w:val="00405A1C"/>
    <w:rsid w:val="00411BF9"/>
    <w:rsid w:val="00420DED"/>
    <w:rsid w:val="0043461D"/>
    <w:rsid w:val="0043665F"/>
    <w:rsid w:val="00441940"/>
    <w:rsid w:val="00450664"/>
    <w:rsid w:val="00463502"/>
    <w:rsid w:val="00464913"/>
    <w:rsid w:val="00471746"/>
    <w:rsid w:val="0047750B"/>
    <w:rsid w:val="004777AA"/>
    <w:rsid w:val="0047790F"/>
    <w:rsid w:val="00480DE1"/>
    <w:rsid w:val="00481AC7"/>
    <w:rsid w:val="00485201"/>
    <w:rsid w:val="00487A88"/>
    <w:rsid w:val="00490B69"/>
    <w:rsid w:val="004A0900"/>
    <w:rsid w:val="004A0E0D"/>
    <w:rsid w:val="004A1C58"/>
    <w:rsid w:val="004A41F5"/>
    <w:rsid w:val="004A650A"/>
    <w:rsid w:val="004B2D59"/>
    <w:rsid w:val="004B6233"/>
    <w:rsid w:val="004B6374"/>
    <w:rsid w:val="004B6AA8"/>
    <w:rsid w:val="004B75D9"/>
    <w:rsid w:val="004D34F4"/>
    <w:rsid w:val="004D7F52"/>
    <w:rsid w:val="004E5DDC"/>
    <w:rsid w:val="00504CB4"/>
    <w:rsid w:val="005109D7"/>
    <w:rsid w:val="00512661"/>
    <w:rsid w:val="00516102"/>
    <w:rsid w:val="00517418"/>
    <w:rsid w:val="00517969"/>
    <w:rsid w:val="00521E7B"/>
    <w:rsid w:val="005231BC"/>
    <w:rsid w:val="005311AA"/>
    <w:rsid w:val="005322F1"/>
    <w:rsid w:val="00534E61"/>
    <w:rsid w:val="00541CEA"/>
    <w:rsid w:val="00547487"/>
    <w:rsid w:val="00550BE2"/>
    <w:rsid w:val="00553749"/>
    <w:rsid w:val="005619AB"/>
    <w:rsid w:val="00565FA4"/>
    <w:rsid w:val="00573588"/>
    <w:rsid w:val="0057528F"/>
    <w:rsid w:val="00575956"/>
    <w:rsid w:val="005830AD"/>
    <w:rsid w:val="00583AFF"/>
    <w:rsid w:val="00584834"/>
    <w:rsid w:val="0058720F"/>
    <w:rsid w:val="00587664"/>
    <w:rsid w:val="00594D30"/>
    <w:rsid w:val="005A1218"/>
    <w:rsid w:val="005A13E2"/>
    <w:rsid w:val="005A235E"/>
    <w:rsid w:val="005A2F15"/>
    <w:rsid w:val="005A40B2"/>
    <w:rsid w:val="005A588B"/>
    <w:rsid w:val="005B5022"/>
    <w:rsid w:val="005C5948"/>
    <w:rsid w:val="005C7870"/>
    <w:rsid w:val="005D0854"/>
    <w:rsid w:val="005D4213"/>
    <w:rsid w:val="005E0468"/>
    <w:rsid w:val="005E64AB"/>
    <w:rsid w:val="005E7CF0"/>
    <w:rsid w:val="005F0B84"/>
    <w:rsid w:val="005F6581"/>
    <w:rsid w:val="00600ECF"/>
    <w:rsid w:val="0060770F"/>
    <w:rsid w:val="00610CE9"/>
    <w:rsid w:val="0061181B"/>
    <w:rsid w:val="0061437A"/>
    <w:rsid w:val="00617C0A"/>
    <w:rsid w:val="006213AA"/>
    <w:rsid w:val="00622080"/>
    <w:rsid w:val="00622C52"/>
    <w:rsid w:val="00623892"/>
    <w:rsid w:val="00624464"/>
    <w:rsid w:val="00626FBB"/>
    <w:rsid w:val="0063099F"/>
    <w:rsid w:val="00635260"/>
    <w:rsid w:val="0063716F"/>
    <w:rsid w:val="0064088C"/>
    <w:rsid w:val="00643C41"/>
    <w:rsid w:val="00644A7F"/>
    <w:rsid w:val="00646389"/>
    <w:rsid w:val="00647425"/>
    <w:rsid w:val="00650AE1"/>
    <w:rsid w:val="00653742"/>
    <w:rsid w:val="00662DC0"/>
    <w:rsid w:val="0066411E"/>
    <w:rsid w:val="006651EE"/>
    <w:rsid w:val="006706E8"/>
    <w:rsid w:val="00671DDC"/>
    <w:rsid w:val="00673BA4"/>
    <w:rsid w:val="006768BD"/>
    <w:rsid w:val="00684AE8"/>
    <w:rsid w:val="0068671F"/>
    <w:rsid w:val="006909CB"/>
    <w:rsid w:val="00693BA7"/>
    <w:rsid w:val="006A042C"/>
    <w:rsid w:val="006A0754"/>
    <w:rsid w:val="006A6F3E"/>
    <w:rsid w:val="006A7C50"/>
    <w:rsid w:val="006B1DDE"/>
    <w:rsid w:val="006B7BF3"/>
    <w:rsid w:val="006C3F0E"/>
    <w:rsid w:val="006D7546"/>
    <w:rsid w:val="006E0893"/>
    <w:rsid w:val="006E0CD9"/>
    <w:rsid w:val="006E38FF"/>
    <w:rsid w:val="006F685A"/>
    <w:rsid w:val="007118FF"/>
    <w:rsid w:val="007148B8"/>
    <w:rsid w:val="0071634A"/>
    <w:rsid w:val="007214A6"/>
    <w:rsid w:val="00723C15"/>
    <w:rsid w:val="00734B74"/>
    <w:rsid w:val="007359BE"/>
    <w:rsid w:val="0074029E"/>
    <w:rsid w:val="00742379"/>
    <w:rsid w:val="00743133"/>
    <w:rsid w:val="007454E9"/>
    <w:rsid w:val="00753737"/>
    <w:rsid w:val="00767C0F"/>
    <w:rsid w:val="007750BA"/>
    <w:rsid w:val="00780A78"/>
    <w:rsid w:val="00783F6A"/>
    <w:rsid w:val="00785CF2"/>
    <w:rsid w:val="00786C70"/>
    <w:rsid w:val="00794555"/>
    <w:rsid w:val="00797641"/>
    <w:rsid w:val="007A03F7"/>
    <w:rsid w:val="007A359D"/>
    <w:rsid w:val="007A3A92"/>
    <w:rsid w:val="007A44E3"/>
    <w:rsid w:val="007A4B1D"/>
    <w:rsid w:val="007A66BB"/>
    <w:rsid w:val="007B0952"/>
    <w:rsid w:val="007B0B1C"/>
    <w:rsid w:val="007B4B76"/>
    <w:rsid w:val="007B6797"/>
    <w:rsid w:val="007B76E4"/>
    <w:rsid w:val="007C0143"/>
    <w:rsid w:val="007C12E3"/>
    <w:rsid w:val="007C31C1"/>
    <w:rsid w:val="007C52D2"/>
    <w:rsid w:val="007D678A"/>
    <w:rsid w:val="007E3747"/>
    <w:rsid w:val="007E440E"/>
    <w:rsid w:val="007F1B0B"/>
    <w:rsid w:val="007F2652"/>
    <w:rsid w:val="007F3384"/>
    <w:rsid w:val="00801A44"/>
    <w:rsid w:val="00805432"/>
    <w:rsid w:val="008269D3"/>
    <w:rsid w:val="008346D8"/>
    <w:rsid w:val="00837466"/>
    <w:rsid w:val="0084302B"/>
    <w:rsid w:val="00843A5F"/>
    <w:rsid w:val="00844A92"/>
    <w:rsid w:val="0085614A"/>
    <w:rsid w:val="00857926"/>
    <w:rsid w:val="00863405"/>
    <w:rsid w:val="0086345E"/>
    <w:rsid w:val="00870999"/>
    <w:rsid w:val="008725C6"/>
    <w:rsid w:val="00875571"/>
    <w:rsid w:val="008763C3"/>
    <w:rsid w:val="00877D1B"/>
    <w:rsid w:val="0088105B"/>
    <w:rsid w:val="00881591"/>
    <w:rsid w:val="00881E1C"/>
    <w:rsid w:val="00881EFC"/>
    <w:rsid w:val="008848F0"/>
    <w:rsid w:val="0089340E"/>
    <w:rsid w:val="00896C4A"/>
    <w:rsid w:val="00897C2A"/>
    <w:rsid w:val="008A33D0"/>
    <w:rsid w:val="008B0F26"/>
    <w:rsid w:val="008B1B12"/>
    <w:rsid w:val="008B6DA3"/>
    <w:rsid w:val="008B7D40"/>
    <w:rsid w:val="008C2DFD"/>
    <w:rsid w:val="008C364B"/>
    <w:rsid w:val="008C46AE"/>
    <w:rsid w:val="008C6C08"/>
    <w:rsid w:val="008C76CA"/>
    <w:rsid w:val="008D0600"/>
    <w:rsid w:val="008D110E"/>
    <w:rsid w:val="008D18C8"/>
    <w:rsid w:val="008D6A22"/>
    <w:rsid w:val="008D73C9"/>
    <w:rsid w:val="008E02A6"/>
    <w:rsid w:val="008E1BCF"/>
    <w:rsid w:val="008E2930"/>
    <w:rsid w:val="008E2E53"/>
    <w:rsid w:val="008E3131"/>
    <w:rsid w:val="008E4F31"/>
    <w:rsid w:val="008F087F"/>
    <w:rsid w:val="008F50B2"/>
    <w:rsid w:val="008F679C"/>
    <w:rsid w:val="009023CD"/>
    <w:rsid w:val="00905AD7"/>
    <w:rsid w:val="009113EA"/>
    <w:rsid w:val="00912D51"/>
    <w:rsid w:val="00913469"/>
    <w:rsid w:val="00921EE7"/>
    <w:rsid w:val="00926C62"/>
    <w:rsid w:val="009272EE"/>
    <w:rsid w:val="009301B6"/>
    <w:rsid w:val="009342EB"/>
    <w:rsid w:val="00940C98"/>
    <w:rsid w:val="00941389"/>
    <w:rsid w:val="009425E4"/>
    <w:rsid w:val="00942A65"/>
    <w:rsid w:val="00943B43"/>
    <w:rsid w:val="00943C8F"/>
    <w:rsid w:val="00953600"/>
    <w:rsid w:val="00953BA4"/>
    <w:rsid w:val="00954162"/>
    <w:rsid w:val="00955A82"/>
    <w:rsid w:val="0096128F"/>
    <w:rsid w:val="00964C47"/>
    <w:rsid w:val="00967AD4"/>
    <w:rsid w:val="00983179"/>
    <w:rsid w:val="0099383A"/>
    <w:rsid w:val="00997298"/>
    <w:rsid w:val="009B16D2"/>
    <w:rsid w:val="009B2216"/>
    <w:rsid w:val="009B22FF"/>
    <w:rsid w:val="009B3447"/>
    <w:rsid w:val="009B64EE"/>
    <w:rsid w:val="009C1057"/>
    <w:rsid w:val="009C1AF6"/>
    <w:rsid w:val="009C1BEC"/>
    <w:rsid w:val="009C26A9"/>
    <w:rsid w:val="009C456F"/>
    <w:rsid w:val="009C51E0"/>
    <w:rsid w:val="009C7400"/>
    <w:rsid w:val="009D0377"/>
    <w:rsid w:val="009D1972"/>
    <w:rsid w:val="009D2A69"/>
    <w:rsid w:val="009D7045"/>
    <w:rsid w:val="009D7881"/>
    <w:rsid w:val="009E1CC5"/>
    <w:rsid w:val="009E5B9D"/>
    <w:rsid w:val="009E657D"/>
    <w:rsid w:val="00A10EA6"/>
    <w:rsid w:val="00A12FD1"/>
    <w:rsid w:val="00A16CF8"/>
    <w:rsid w:val="00A16D79"/>
    <w:rsid w:val="00A30BF2"/>
    <w:rsid w:val="00A369B7"/>
    <w:rsid w:val="00A451B5"/>
    <w:rsid w:val="00A47F2E"/>
    <w:rsid w:val="00A6131D"/>
    <w:rsid w:val="00A615FE"/>
    <w:rsid w:val="00A65C99"/>
    <w:rsid w:val="00A732C2"/>
    <w:rsid w:val="00A74EC9"/>
    <w:rsid w:val="00A74EE9"/>
    <w:rsid w:val="00A75D9C"/>
    <w:rsid w:val="00A81DE3"/>
    <w:rsid w:val="00A86023"/>
    <w:rsid w:val="00A93BC6"/>
    <w:rsid w:val="00A96AA3"/>
    <w:rsid w:val="00AA3290"/>
    <w:rsid w:val="00AB00D2"/>
    <w:rsid w:val="00AB4D52"/>
    <w:rsid w:val="00AB70DC"/>
    <w:rsid w:val="00AC40FC"/>
    <w:rsid w:val="00AC4DBF"/>
    <w:rsid w:val="00AC6400"/>
    <w:rsid w:val="00AC72E2"/>
    <w:rsid w:val="00AC7A38"/>
    <w:rsid w:val="00AD7AE6"/>
    <w:rsid w:val="00AE2230"/>
    <w:rsid w:val="00AE714F"/>
    <w:rsid w:val="00AF3843"/>
    <w:rsid w:val="00AF7153"/>
    <w:rsid w:val="00B0416E"/>
    <w:rsid w:val="00B0763C"/>
    <w:rsid w:val="00B11615"/>
    <w:rsid w:val="00B20062"/>
    <w:rsid w:val="00B32C09"/>
    <w:rsid w:val="00B34421"/>
    <w:rsid w:val="00B44899"/>
    <w:rsid w:val="00B45705"/>
    <w:rsid w:val="00B465EE"/>
    <w:rsid w:val="00B47AF1"/>
    <w:rsid w:val="00B51348"/>
    <w:rsid w:val="00B53CF5"/>
    <w:rsid w:val="00B54390"/>
    <w:rsid w:val="00B54B47"/>
    <w:rsid w:val="00B567A3"/>
    <w:rsid w:val="00B56CF3"/>
    <w:rsid w:val="00B57AE1"/>
    <w:rsid w:val="00B60A8F"/>
    <w:rsid w:val="00B62CDD"/>
    <w:rsid w:val="00B63C3E"/>
    <w:rsid w:val="00B66E36"/>
    <w:rsid w:val="00B7036D"/>
    <w:rsid w:val="00B706DC"/>
    <w:rsid w:val="00B77F8A"/>
    <w:rsid w:val="00B81D4E"/>
    <w:rsid w:val="00B83272"/>
    <w:rsid w:val="00B85ABC"/>
    <w:rsid w:val="00B86339"/>
    <w:rsid w:val="00B9085D"/>
    <w:rsid w:val="00B92F73"/>
    <w:rsid w:val="00B93429"/>
    <w:rsid w:val="00B94F05"/>
    <w:rsid w:val="00B95213"/>
    <w:rsid w:val="00BA4E9B"/>
    <w:rsid w:val="00BB191E"/>
    <w:rsid w:val="00BB396F"/>
    <w:rsid w:val="00BB6A34"/>
    <w:rsid w:val="00BC72AD"/>
    <w:rsid w:val="00BC7AED"/>
    <w:rsid w:val="00BD36E4"/>
    <w:rsid w:val="00BD3B15"/>
    <w:rsid w:val="00BD5AE9"/>
    <w:rsid w:val="00BD5FE0"/>
    <w:rsid w:val="00BE05CB"/>
    <w:rsid w:val="00BE09A0"/>
    <w:rsid w:val="00BE0B93"/>
    <w:rsid w:val="00BE2EE8"/>
    <w:rsid w:val="00BF2C14"/>
    <w:rsid w:val="00BF30A2"/>
    <w:rsid w:val="00BF4DD0"/>
    <w:rsid w:val="00BF5FD2"/>
    <w:rsid w:val="00BF6097"/>
    <w:rsid w:val="00C019B4"/>
    <w:rsid w:val="00C01A35"/>
    <w:rsid w:val="00C04E0A"/>
    <w:rsid w:val="00C100A5"/>
    <w:rsid w:val="00C20732"/>
    <w:rsid w:val="00C255F7"/>
    <w:rsid w:val="00C33F40"/>
    <w:rsid w:val="00C35457"/>
    <w:rsid w:val="00C376F4"/>
    <w:rsid w:val="00C434BD"/>
    <w:rsid w:val="00C43F9C"/>
    <w:rsid w:val="00C46B02"/>
    <w:rsid w:val="00C5516D"/>
    <w:rsid w:val="00C5521B"/>
    <w:rsid w:val="00C553DD"/>
    <w:rsid w:val="00C567F9"/>
    <w:rsid w:val="00C620D8"/>
    <w:rsid w:val="00C639B3"/>
    <w:rsid w:val="00C63FE0"/>
    <w:rsid w:val="00C6427E"/>
    <w:rsid w:val="00C70C2F"/>
    <w:rsid w:val="00C77D82"/>
    <w:rsid w:val="00C82CA2"/>
    <w:rsid w:val="00C838FE"/>
    <w:rsid w:val="00C856EA"/>
    <w:rsid w:val="00C8590F"/>
    <w:rsid w:val="00C85A92"/>
    <w:rsid w:val="00C877B2"/>
    <w:rsid w:val="00CA157A"/>
    <w:rsid w:val="00CB206A"/>
    <w:rsid w:val="00CB236B"/>
    <w:rsid w:val="00CB31C0"/>
    <w:rsid w:val="00CC1BAC"/>
    <w:rsid w:val="00CD7247"/>
    <w:rsid w:val="00CE5E8D"/>
    <w:rsid w:val="00CF302B"/>
    <w:rsid w:val="00CF68E8"/>
    <w:rsid w:val="00D01A5E"/>
    <w:rsid w:val="00D0204A"/>
    <w:rsid w:val="00D03CC9"/>
    <w:rsid w:val="00D05307"/>
    <w:rsid w:val="00D05B0B"/>
    <w:rsid w:val="00D076CD"/>
    <w:rsid w:val="00D104B0"/>
    <w:rsid w:val="00D16F8A"/>
    <w:rsid w:val="00D20D65"/>
    <w:rsid w:val="00D2206B"/>
    <w:rsid w:val="00D302F3"/>
    <w:rsid w:val="00D41A6D"/>
    <w:rsid w:val="00D41B1D"/>
    <w:rsid w:val="00D428B6"/>
    <w:rsid w:val="00D57668"/>
    <w:rsid w:val="00D634ED"/>
    <w:rsid w:val="00D74841"/>
    <w:rsid w:val="00D81A0D"/>
    <w:rsid w:val="00D82BE6"/>
    <w:rsid w:val="00D847C9"/>
    <w:rsid w:val="00D8480E"/>
    <w:rsid w:val="00D85848"/>
    <w:rsid w:val="00D92D63"/>
    <w:rsid w:val="00D95BEC"/>
    <w:rsid w:val="00D965A3"/>
    <w:rsid w:val="00DA7127"/>
    <w:rsid w:val="00DA7D43"/>
    <w:rsid w:val="00DB1B3A"/>
    <w:rsid w:val="00DB2911"/>
    <w:rsid w:val="00DB565B"/>
    <w:rsid w:val="00DC0A49"/>
    <w:rsid w:val="00DD259A"/>
    <w:rsid w:val="00DD2F41"/>
    <w:rsid w:val="00DE10E4"/>
    <w:rsid w:val="00DE459C"/>
    <w:rsid w:val="00DE672B"/>
    <w:rsid w:val="00DF4419"/>
    <w:rsid w:val="00DF63AE"/>
    <w:rsid w:val="00E01CE5"/>
    <w:rsid w:val="00E03106"/>
    <w:rsid w:val="00E107C0"/>
    <w:rsid w:val="00E1407E"/>
    <w:rsid w:val="00E16978"/>
    <w:rsid w:val="00E21850"/>
    <w:rsid w:val="00E254C4"/>
    <w:rsid w:val="00E35669"/>
    <w:rsid w:val="00E37027"/>
    <w:rsid w:val="00E41807"/>
    <w:rsid w:val="00E41D76"/>
    <w:rsid w:val="00E41F91"/>
    <w:rsid w:val="00E42821"/>
    <w:rsid w:val="00E43F53"/>
    <w:rsid w:val="00E446F2"/>
    <w:rsid w:val="00E44997"/>
    <w:rsid w:val="00E514F9"/>
    <w:rsid w:val="00E5180F"/>
    <w:rsid w:val="00E565A8"/>
    <w:rsid w:val="00E72ACA"/>
    <w:rsid w:val="00E744A0"/>
    <w:rsid w:val="00E75B0F"/>
    <w:rsid w:val="00E76CFF"/>
    <w:rsid w:val="00E866B3"/>
    <w:rsid w:val="00E9012F"/>
    <w:rsid w:val="00E9022D"/>
    <w:rsid w:val="00E952B7"/>
    <w:rsid w:val="00E95F90"/>
    <w:rsid w:val="00E967F8"/>
    <w:rsid w:val="00EA049E"/>
    <w:rsid w:val="00EA0EF8"/>
    <w:rsid w:val="00EA51E0"/>
    <w:rsid w:val="00EA5A93"/>
    <w:rsid w:val="00EC02BF"/>
    <w:rsid w:val="00EC20D9"/>
    <w:rsid w:val="00EC68A3"/>
    <w:rsid w:val="00ED2E30"/>
    <w:rsid w:val="00ED2F4C"/>
    <w:rsid w:val="00EE0EE2"/>
    <w:rsid w:val="00EF53B7"/>
    <w:rsid w:val="00EF68F8"/>
    <w:rsid w:val="00F01EFC"/>
    <w:rsid w:val="00F11C5D"/>
    <w:rsid w:val="00F12EA1"/>
    <w:rsid w:val="00F175C5"/>
    <w:rsid w:val="00F23525"/>
    <w:rsid w:val="00F2507B"/>
    <w:rsid w:val="00F25319"/>
    <w:rsid w:val="00F2694E"/>
    <w:rsid w:val="00F36853"/>
    <w:rsid w:val="00F420E6"/>
    <w:rsid w:val="00F45077"/>
    <w:rsid w:val="00F50DA5"/>
    <w:rsid w:val="00F56515"/>
    <w:rsid w:val="00F56728"/>
    <w:rsid w:val="00F576AC"/>
    <w:rsid w:val="00F60720"/>
    <w:rsid w:val="00F63932"/>
    <w:rsid w:val="00F643DA"/>
    <w:rsid w:val="00F67875"/>
    <w:rsid w:val="00F71C9F"/>
    <w:rsid w:val="00F76999"/>
    <w:rsid w:val="00F8643E"/>
    <w:rsid w:val="00F916AC"/>
    <w:rsid w:val="00FA12DA"/>
    <w:rsid w:val="00FA33F3"/>
    <w:rsid w:val="00FA4521"/>
    <w:rsid w:val="00FA4AA7"/>
    <w:rsid w:val="00FA616B"/>
    <w:rsid w:val="00FB0370"/>
    <w:rsid w:val="00FB1A6C"/>
    <w:rsid w:val="00FB1C27"/>
    <w:rsid w:val="00FB1D61"/>
    <w:rsid w:val="00FB2412"/>
    <w:rsid w:val="00FB438C"/>
    <w:rsid w:val="00FB7664"/>
    <w:rsid w:val="00FC5842"/>
    <w:rsid w:val="00FC709B"/>
    <w:rsid w:val="00FD5EAC"/>
    <w:rsid w:val="00FD5F0B"/>
    <w:rsid w:val="00FD6E49"/>
    <w:rsid w:val="00FE2676"/>
    <w:rsid w:val="00FE5F3D"/>
    <w:rsid w:val="00FF26E7"/>
    <w:rsid w:val="00FF3724"/>
    <w:rsid w:val="00FF39EB"/>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25BE"/>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customStyle="1" w:styleId="UnresolvedMention1">
    <w:name w:val="Unresolved Mention1"/>
    <w:basedOn w:val="DefaultParagraphFont"/>
    <w:uiPriority w:val="99"/>
    <w:semiHidden/>
    <w:unhideWhenUsed/>
    <w:rsid w:val="007F3384"/>
    <w:rPr>
      <w:color w:val="605E5C"/>
      <w:shd w:val="clear" w:color="auto" w:fill="E1DFDD"/>
    </w:rPr>
  </w:style>
  <w:style w:type="paragraph" w:customStyle="1" w:styleId="Default">
    <w:name w:val="Default"/>
    <w:rsid w:val="00E1407E"/>
    <w:pPr>
      <w:autoSpaceDE w:val="0"/>
      <w:autoSpaceDN w:val="0"/>
      <w:adjustRightInd w:val="0"/>
      <w:spacing w:after="0"/>
    </w:pPr>
    <w:rPr>
      <w:rFonts w:ascii="Arial" w:hAnsi="Arial" w:cs="Arial"/>
      <w:color w:val="000000"/>
    </w:rPr>
  </w:style>
  <w:style w:type="character" w:styleId="FollowedHyperlink">
    <w:name w:val="FollowedHyperlink"/>
    <w:basedOn w:val="DefaultParagraphFont"/>
    <w:semiHidden/>
    <w:unhideWhenUsed/>
    <w:rsid w:val="00BD5A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607850">
      <w:bodyDiv w:val="1"/>
      <w:marLeft w:val="0"/>
      <w:marRight w:val="0"/>
      <w:marTop w:val="0"/>
      <w:marBottom w:val="0"/>
      <w:divBdr>
        <w:top w:val="none" w:sz="0" w:space="0" w:color="auto"/>
        <w:left w:val="none" w:sz="0" w:space="0" w:color="auto"/>
        <w:bottom w:val="none" w:sz="0" w:space="0" w:color="auto"/>
        <w:right w:val="none" w:sz="0" w:space="0" w:color="auto"/>
      </w:divBdr>
      <w:divsChild>
        <w:div w:id="869219330">
          <w:marLeft w:val="605"/>
          <w:marRight w:val="0"/>
          <w:marTop w:val="0"/>
          <w:marBottom w:val="160"/>
          <w:divBdr>
            <w:top w:val="none" w:sz="0" w:space="0" w:color="auto"/>
            <w:left w:val="none" w:sz="0" w:space="0" w:color="auto"/>
            <w:bottom w:val="none" w:sz="0" w:space="0" w:color="auto"/>
            <w:right w:val="none" w:sz="0" w:space="0" w:color="auto"/>
          </w:divBdr>
        </w:div>
      </w:divsChild>
    </w:div>
    <w:div w:id="771239929">
      <w:bodyDiv w:val="1"/>
      <w:marLeft w:val="0"/>
      <w:marRight w:val="0"/>
      <w:marTop w:val="0"/>
      <w:marBottom w:val="0"/>
      <w:divBdr>
        <w:top w:val="none" w:sz="0" w:space="0" w:color="auto"/>
        <w:left w:val="none" w:sz="0" w:space="0" w:color="auto"/>
        <w:bottom w:val="none" w:sz="0" w:space="0" w:color="auto"/>
        <w:right w:val="none" w:sz="0" w:space="0" w:color="auto"/>
      </w:divBdr>
    </w:div>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140928160">
      <w:bodyDiv w:val="1"/>
      <w:marLeft w:val="0"/>
      <w:marRight w:val="0"/>
      <w:marTop w:val="0"/>
      <w:marBottom w:val="0"/>
      <w:divBdr>
        <w:top w:val="none" w:sz="0" w:space="0" w:color="auto"/>
        <w:left w:val="none" w:sz="0" w:space="0" w:color="auto"/>
        <w:bottom w:val="none" w:sz="0" w:space="0" w:color="auto"/>
        <w:right w:val="none" w:sz="0" w:space="0" w:color="auto"/>
      </w:divBdr>
      <w:divsChild>
        <w:div w:id="25758252">
          <w:marLeft w:val="605"/>
          <w:marRight w:val="0"/>
          <w:marTop w:val="0"/>
          <w:marBottom w:val="160"/>
          <w:divBdr>
            <w:top w:val="none" w:sz="0" w:space="0" w:color="auto"/>
            <w:left w:val="none" w:sz="0" w:space="0" w:color="auto"/>
            <w:bottom w:val="none" w:sz="0" w:space="0" w:color="auto"/>
            <w:right w:val="none" w:sz="0" w:space="0" w:color="auto"/>
          </w:divBdr>
        </w:div>
      </w:divsChild>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27388">
      <w:bodyDiv w:val="1"/>
      <w:marLeft w:val="0"/>
      <w:marRight w:val="0"/>
      <w:marTop w:val="0"/>
      <w:marBottom w:val="0"/>
      <w:divBdr>
        <w:top w:val="none" w:sz="0" w:space="0" w:color="auto"/>
        <w:left w:val="none" w:sz="0" w:space="0" w:color="auto"/>
        <w:bottom w:val="none" w:sz="0" w:space="0" w:color="auto"/>
        <w:right w:val="none" w:sz="0" w:space="0" w:color="auto"/>
      </w:divBdr>
      <w:divsChild>
        <w:div w:id="765077856">
          <w:marLeft w:val="0"/>
          <w:marRight w:val="0"/>
          <w:marTop w:val="0"/>
          <w:marBottom w:val="0"/>
          <w:divBdr>
            <w:top w:val="none" w:sz="0" w:space="0" w:color="auto"/>
            <w:left w:val="none" w:sz="0" w:space="0" w:color="auto"/>
            <w:bottom w:val="none" w:sz="0" w:space="0" w:color="auto"/>
            <w:right w:val="none" w:sz="0" w:space="0" w:color="auto"/>
          </w:divBdr>
          <w:divsChild>
            <w:div w:id="1543982320">
              <w:marLeft w:val="0"/>
              <w:marRight w:val="0"/>
              <w:marTop w:val="0"/>
              <w:marBottom w:val="0"/>
              <w:divBdr>
                <w:top w:val="none" w:sz="0" w:space="0" w:color="auto"/>
                <w:left w:val="none" w:sz="0" w:space="0" w:color="auto"/>
                <w:bottom w:val="none" w:sz="0" w:space="0" w:color="auto"/>
                <w:right w:val="none" w:sz="0" w:space="0" w:color="auto"/>
              </w:divBdr>
              <w:divsChild>
                <w:div w:id="1064763961">
                  <w:marLeft w:val="-225"/>
                  <w:marRight w:val="-225"/>
                  <w:marTop w:val="0"/>
                  <w:marBottom w:val="0"/>
                  <w:divBdr>
                    <w:top w:val="none" w:sz="0" w:space="0" w:color="auto"/>
                    <w:left w:val="none" w:sz="0" w:space="0" w:color="auto"/>
                    <w:bottom w:val="none" w:sz="0" w:space="0" w:color="auto"/>
                    <w:right w:val="none" w:sz="0" w:space="0" w:color="auto"/>
                  </w:divBdr>
                  <w:divsChild>
                    <w:div w:id="815991206">
                      <w:marLeft w:val="0"/>
                      <w:marRight w:val="0"/>
                      <w:marTop w:val="0"/>
                      <w:marBottom w:val="0"/>
                      <w:divBdr>
                        <w:top w:val="none" w:sz="0" w:space="0" w:color="auto"/>
                        <w:left w:val="none" w:sz="0" w:space="0" w:color="auto"/>
                        <w:bottom w:val="none" w:sz="0" w:space="0" w:color="auto"/>
                        <w:right w:val="none" w:sz="0" w:space="0" w:color="auto"/>
                      </w:divBdr>
                      <w:divsChild>
                        <w:div w:id="1787653312">
                          <w:marLeft w:val="0"/>
                          <w:marRight w:val="0"/>
                          <w:marTop w:val="0"/>
                          <w:marBottom w:val="0"/>
                          <w:divBdr>
                            <w:top w:val="none" w:sz="0" w:space="0" w:color="auto"/>
                            <w:left w:val="none" w:sz="0" w:space="0" w:color="auto"/>
                            <w:bottom w:val="none" w:sz="0" w:space="0" w:color="auto"/>
                            <w:right w:val="none" w:sz="0" w:space="0" w:color="auto"/>
                          </w:divBdr>
                          <w:divsChild>
                            <w:div w:id="8407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1673069337">
      <w:bodyDiv w:val="1"/>
      <w:marLeft w:val="0"/>
      <w:marRight w:val="0"/>
      <w:marTop w:val="0"/>
      <w:marBottom w:val="0"/>
      <w:divBdr>
        <w:top w:val="none" w:sz="0" w:space="0" w:color="auto"/>
        <w:left w:val="none" w:sz="0" w:space="0" w:color="auto"/>
        <w:bottom w:val="none" w:sz="0" w:space="0" w:color="auto"/>
        <w:right w:val="none" w:sz="0" w:space="0" w:color="auto"/>
      </w:divBdr>
    </w:div>
    <w:div w:id="1741294830">
      <w:bodyDiv w:val="1"/>
      <w:marLeft w:val="0"/>
      <w:marRight w:val="0"/>
      <w:marTop w:val="0"/>
      <w:marBottom w:val="0"/>
      <w:divBdr>
        <w:top w:val="none" w:sz="0" w:space="0" w:color="auto"/>
        <w:left w:val="none" w:sz="0" w:space="0" w:color="auto"/>
        <w:bottom w:val="none" w:sz="0" w:space="0" w:color="auto"/>
        <w:right w:val="none" w:sz="0" w:space="0" w:color="auto"/>
      </w:divBdr>
      <w:divsChild>
        <w:div w:id="51582528">
          <w:marLeft w:val="1195"/>
          <w:marRight w:val="0"/>
          <w:marTop w:val="0"/>
          <w:marBottom w:val="160"/>
          <w:divBdr>
            <w:top w:val="none" w:sz="0" w:space="0" w:color="auto"/>
            <w:left w:val="none" w:sz="0" w:space="0" w:color="auto"/>
            <w:bottom w:val="none" w:sz="0" w:space="0" w:color="auto"/>
            <w:right w:val="none" w:sz="0" w:space="0" w:color="auto"/>
          </w:divBdr>
        </w:div>
        <w:div w:id="1146821013">
          <w:marLeft w:val="1195"/>
          <w:marRight w:val="0"/>
          <w:marTop w:val="0"/>
          <w:marBottom w:val="160"/>
          <w:divBdr>
            <w:top w:val="none" w:sz="0" w:space="0" w:color="auto"/>
            <w:left w:val="none" w:sz="0" w:space="0" w:color="auto"/>
            <w:bottom w:val="none" w:sz="0" w:space="0" w:color="auto"/>
            <w:right w:val="none" w:sz="0" w:space="0" w:color="auto"/>
          </w:divBdr>
        </w:div>
      </w:divsChild>
    </w:div>
    <w:div w:id="1830094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b91531d-a4f7-47e3-8687-1e7e838a3343">VWZWURQ6C24W-1356034992-26</_dlc_DocId>
    <_dlc_DocIdUrl xmlns="4b91531d-a4f7-47e3-8687-1e7e838a3343">
      <Url>http://content.che.org/sysoff/mc/_layouts/DocIdRedir.aspx?ID=VWZWURQ6C24W-1356034992-26</Url>
      <Description>VWZWURQ6C24W-1356034992-26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6A68D8BF8379498D3A146D6C80F3D3" ma:contentTypeVersion="0" ma:contentTypeDescription="Create a new document." ma:contentTypeScope="" ma:versionID="55aea1b58b657afdf8dc03416ac5279f">
  <xsd:schema xmlns:xsd="http://www.w3.org/2001/XMLSchema" xmlns:xs="http://www.w3.org/2001/XMLSchema" xmlns:p="http://schemas.microsoft.com/office/2006/metadata/properties" xmlns:ns2="4b91531d-a4f7-47e3-8687-1e7e838a3343" targetNamespace="http://schemas.microsoft.com/office/2006/metadata/properties" ma:root="true" ma:fieldsID="0343b9f753f350af6d0219bbd4f1bbc3" ns2:_="">
    <xsd:import namespace="4b91531d-a4f7-47e3-8687-1e7e838a33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F554-FC6E-45EC-A368-AA8E7AC8F138}">
  <ds:schemaRefs>
    <ds:schemaRef ds:uri="http://schemas.microsoft.com/sharepoint/events"/>
  </ds:schemaRefs>
</ds:datastoreItem>
</file>

<file path=customXml/itemProps2.xml><?xml version="1.0" encoding="utf-8"?>
<ds:datastoreItem xmlns:ds="http://schemas.openxmlformats.org/officeDocument/2006/customXml" ds:itemID="{0A8324A9-950E-4E62-A834-34AC3E9D55D3}">
  <ds:schemaRefs>
    <ds:schemaRef ds:uri="http://schemas.microsoft.com/office/2006/metadata/properties"/>
    <ds:schemaRef ds:uri="http://schemas.microsoft.com/office/infopath/2007/PartnerControls"/>
    <ds:schemaRef ds:uri="4b91531d-a4f7-47e3-8687-1e7e838a3343"/>
  </ds:schemaRefs>
</ds:datastoreItem>
</file>

<file path=customXml/itemProps3.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4.xml><?xml version="1.0" encoding="utf-8"?>
<ds:datastoreItem xmlns:ds="http://schemas.openxmlformats.org/officeDocument/2006/customXml" ds:itemID="{0A338C45-4813-4A29-81AA-F44D5407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64A963-2D13-4DD9-B84C-EC0FB30A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3436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Cottone</dc:creator>
  <cp:lastModifiedBy>Ian Sullivan</cp:lastModifiedBy>
  <cp:revision>2</cp:revision>
  <cp:lastPrinted>2017-05-10T14:14:00Z</cp:lastPrinted>
  <dcterms:created xsi:type="dcterms:W3CDTF">2020-12-08T23:56:00Z</dcterms:created>
  <dcterms:modified xsi:type="dcterms:W3CDTF">2020-12-08T23:56:00Z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0x010100676A68D8BF8379498D3A146D6C80F3D3</vt:lpwstr>
  </property>
  <property fmtid="{D5CDD505-2E9C-101B-9397-08002B2CF9AE}" pid="3" name="_dlc_DocIdItemGuid">
    <vt:lpwstr>33996f95-9efc-4b48-a665-1b12a60c5488</vt:lpwstr>
  </property>
</Properties>
</file>