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D43E" w14:textId="7CB68540" w:rsidR="00A16D79" w:rsidRDefault="00121475" w:rsidP="00B51348">
      <w:pPr>
        <w:pStyle w:val="BodyText"/>
        <w:spacing w:line="200" w:lineRule="exact"/>
        <w:ind w:firstLine="0"/>
        <w:rPr>
          <w:rStyle w:val="3ArticleTitleStyleChar"/>
          <w:sz w:val="24"/>
          <w:szCs w:val="24"/>
        </w:rPr>
      </w:pPr>
      <w:r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>
        <w:rPr>
          <w:rStyle w:val="3ArticleTitleStyleChar"/>
          <w:sz w:val="24"/>
          <w:szCs w:val="24"/>
        </w:rPr>
        <w:br/>
      </w:r>
      <w:r w:rsidR="00E9022D"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51185192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AD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B979F8C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49530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7" y="20700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4FD4D" w14:textId="553C3B13" w:rsidR="005830AD" w:rsidRPr="00121475" w:rsidRDefault="00986348" w:rsidP="005830AD">
                            <w:pPr>
                              <w:pStyle w:val="2SubheadStyle"/>
                              <w:rPr>
                                <w:b/>
                                <w:szCs w:val="44"/>
                              </w:rPr>
                            </w:pPr>
                            <w:r>
                              <w:rPr>
                                <w:b/>
                              </w:rPr>
                              <w:t>Social Posts – Vaccine</w:t>
                            </w:r>
                            <w:r w:rsidR="00C1460A">
                              <w:rPr>
                                <w:b/>
                              </w:rPr>
                              <w:t>s for Ages 5-11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F5A" id="_x0000_s1027" type="#_x0000_t202" style="position:absolute;margin-left:36pt;margin-top:108pt;width:3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" filled="f" stroked="f">
                <v:textbox inset="0,0,0,0">
                  <w:txbxContent>
                    <w:p w14:paraId="3F14FD4D" w14:textId="553C3B13" w:rsidR="005830AD" w:rsidRPr="00121475" w:rsidRDefault="00986348" w:rsidP="005830AD">
                      <w:pPr>
                        <w:pStyle w:val="2SubheadStyle"/>
                        <w:rPr>
                          <w:b/>
                          <w:szCs w:val="44"/>
                        </w:rPr>
                      </w:pPr>
                      <w:r>
                        <w:rPr>
                          <w:b/>
                        </w:rPr>
                        <w:t>Social Posts – Vaccine</w:t>
                      </w:r>
                      <w:r w:rsidR="00C1460A">
                        <w:rPr>
                          <w:b/>
                        </w:rPr>
                        <w:t>s for Ages 5-11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7153">
        <w:rPr>
          <w:noProof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1030"/>
      </w:tblGrid>
      <w:tr w:rsidR="005830AD" w:rsidRPr="005830AD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570D3ADF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/>
              <w:rPr>
                <w:rFonts w:ascii="Arial" w:eastAsia="Calibri" w:hAnsi="Arial" w:cs="Arial"/>
                <w:b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>Audience</w:t>
            </w: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proofErr w:type="spellStart"/>
            <w:r w:rsidR="00986348">
              <w:rPr>
                <w:rFonts w:ascii="Arial" w:eastAsia="Calibri" w:hAnsi="Arial" w:cs="Arial"/>
                <w:sz w:val="20"/>
                <w:szCs w:val="22"/>
              </w:rPr>
              <w:t>MarComm</w:t>
            </w:r>
            <w:proofErr w:type="spellEnd"/>
            <w:r w:rsidR="00986348">
              <w:rPr>
                <w:rFonts w:ascii="Arial" w:eastAsia="Calibri" w:hAnsi="Arial" w:cs="Arial"/>
                <w:sz w:val="20"/>
                <w:szCs w:val="22"/>
              </w:rPr>
              <w:t xml:space="preserve"> colleagues to post on social media</w:t>
            </w:r>
          </w:p>
        </w:tc>
      </w:tr>
      <w:tr w:rsidR="005830AD" w:rsidRPr="005830AD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147A0C63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Revision Date: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986348">
              <w:rPr>
                <w:rFonts w:ascii="Arial" w:eastAsia="Calibri" w:hAnsi="Arial" w:cs="Arial"/>
                <w:sz w:val="20"/>
                <w:szCs w:val="22"/>
              </w:rPr>
              <w:t>1</w:t>
            </w:r>
            <w:r w:rsidR="00C1460A">
              <w:rPr>
                <w:rFonts w:ascii="Arial" w:eastAsia="Calibri" w:hAnsi="Arial" w:cs="Arial"/>
                <w:sz w:val="20"/>
                <w:szCs w:val="22"/>
              </w:rPr>
              <w:t>1/1</w:t>
            </w:r>
            <w:r w:rsidR="00986348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  <w:tr w:rsidR="005830AD" w:rsidRPr="00BA39B8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1E6A71C9" w:rsidR="005830AD" w:rsidRPr="00BA39B8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  <w:lang w:val="fr-FR"/>
              </w:rPr>
            </w:pPr>
            <w:proofErr w:type="gramStart"/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>Version:</w:t>
            </w:r>
            <w:proofErr w:type="gramEnd"/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 xml:space="preserve"> </w:t>
            </w:r>
            <w:r w:rsidRPr="00BA39B8">
              <w:rPr>
                <w:rFonts w:ascii="Arial" w:eastAsia="Calibri" w:hAnsi="Arial" w:cs="Arial"/>
                <w:sz w:val="20"/>
                <w:szCs w:val="22"/>
                <w:lang w:val="fr-FR"/>
              </w:rPr>
              <w:t>Version #</w:t>
            </w:r>
            <w:r w:rsidR="00986348">
              <w:rPr>
                <w:rFonts w:ascii="Arial" w:eastAsia="Calibri" w:hAnsi="Arial" w:cs="Arial"/>
                <w:sz w:val="20"/>
                <w:szCs w:val="22"/>
                <w:lang w:val="fr-FR"/>
              </w:rPr>
              <w:t>1</w:t>
            </w:r>
          </w:p>
        </w:tc>
      </w:tr>
      <w:tr w:rsidR="00967BE7" w:rsidRPr="00BA39B8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15C67375" w:rsidR="00967BE7" w:rsidRPr="00967BE7" w:rsidRDefault="006F7270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COVID-19 Response Team </w:t>
            </w:r>
            <w:r w:rsidR="00967BE7" w:rsidRPr="00967BE7">
              <w:rPr>
                <w:rFonts w:ascii="Arial" w:eastAsia="Calibri" w:hAnsi="Arial" w:cs="Arial"/>
                <w:b/>
                <w:sz w:val="20"/>
                <w:szCs w:val="22"/>
              </w:rPr>
              <w:t xml:space="preserve">Owner: </w:t>
            </w:r>
            <w:r w:rsidR="00967BE7">
              <w:rPr>
                <w:rFonts w:ascii="Arial" w:eastAsia="Calibri" w:hAnsi="Arial" w:cs="Arial"/>
                <w:sz w:val="20"/>
                <w:szCs w:val="22"/>
              </w:rPr>
              <w:t>Clinical and Operations</w:t>
            </w:r>
          </w:p>
        </w:tc>
      </w:tr>
      <w:tr w:rsidR="00967BE7" w:rsidRPr="00BA39B8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047AC81E" w:rsidR="00967BE7" w:rsidRPr="00967BE7" w:rsidRDefault="00967BE7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Date of Last Review: </w:t>
            </w:r>
            <w:r w:rsidR="00986348" w:rsidRPr="00986348">
              <w:rPr>
                <w:rFonts w:ascii="Arial" w:eastAsia="Calibri" w:hAnsi="Arial" w:cs="Arial"/>
                <w:bCs/>
                <w:sz w:val="20"/>
                <w:szCs w:val="22"/>
              </w:rPr>
              <w:t>1</w:t>
            </w:r>
            <w:r w:rsidR="00C1460A">
              <w:rPr>
                <w:rFonts w:ascii="Arial" w:eastAsia="Calibri" w:hAnsi="Arial" w:cs="Arial"/>
                <w:bCs/>
                <w:sz w:val="20"/>
                <w:szCs w:val="22"/>
              </w:rPr>
              <w:t>1/1/</w:t>
            </w:r>
            <w:r w:rsidR="00986348" w:rsidRPr="00986348">
              <w:rPr>
                <w:rFonts w:ascii="Arial" w:eastAsia="Calibri" w:hAnsi="Arial" w:cs="Arial"/>
                <w:bCs/>
                <w:sz w:val="20"/>
                <w:szCs w:val="22"/>
              </w:rPr>
              <w:t>2021</w:t>
            </w:r>
          </w:p>
        </w:tc>
      </w:tr>
    </w:tbl>
    <w:p w14:paraId="75A7FAEB" w14:textId="1ACE9079" w:rsidR="00D32BCB" w:rsidRDefault="00986348" w:rsidP="00D32BCB">
      <w:pPr>
        <w:pStyle w:val="3ArticleTitleStyle"/>
        <w:rPr>
          <w:rStyle w:val="3ArticleTitleStyleChar"/>
          <w:szCs w:val="24"/>
        </w:rPr>
      </w:pPr>
      <w:r>
        <w:rPr>
          <w:rStyle w:val="3ArticleTitleStyleChar"/>
          <w:szCs w:val="24"/>
        </w:rPr>
        <w:t>Post 1</w:t>
      </w:r>
    </w:p>
    <w:p w14:paraId="17B79018" w14:textId="5186CD6C" w:rsidR="00C1460A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C1460A">
        <w:rPr>
          <w:rFonts w:ascii="Arial" w:hAnsi="Arial" w:cs="Arial"/>
          <w:sz w:val="20"/>
          <w:szCs w:val="20"/>
        </w:rPr>
        <w:t>Children aged 5-11 are now eligible for the Pfizer COVID-19 vaccine. The Pfizer COVID</w:t>
      </w:r>
      <w:r w:rsidRPr="00BD31DC">
        <w:rPr>
          <w:rFonts w:ascii="Arial" w:hAnsi="Arial" w:cs="Arial"/>
          <w:sz w:val="20"/>
          <w:szCs w:val="20"/>
        </w:rPr>
        <w:t xml:space="preserve">-19 vaccine is among the most extensively studied vaccines in U.S. history, and has been proven to be safe and effective. Learn more. </w:t>
      </w:r>
      <w:r w:rsidR="00BD31DC" w:rsidRPr="00BD31DC">
        <w:rPr>
          <w:rFonts w:ascii="Arial" w:hAnsi="Arial" w:cs="Arial"/>
          <w:sz w:val="20"/>
          <w:szCs w:val="20"/>
        </w:rPr>
        <w:t xml:space="preserve">[Link to </w:t>
      </w:r>
      <w:hyperlink r:id="rId13" w:history="1">
        <w:r w:rsidR="00BD31DC" w:rsidRPr="00BD31DC">
          <w:rPr>
            <w:rStyle w:val="Hyperlink"/>
            <w:rFonts w:ascii="Arial" w:hAnsi="Arial" w:cs="Arial"/>
            <w:sz w:val="20"/>
            <w:szCs w:val="20"/>
          </w:rPr>
          <w:t>https://www.cdc.gov/coronavirus/2019-ncov/vaccines/recommendations/children-teens.html</w:t>
        </w:r>
      </w:hyperlink>
      <w:r w:rsidR="00BD31DC" w:rsidRPr="00BD31DC">
        <w:rPr>
          <w:rFonts w:ascii="Arial" w:hAnsi="Arial" w:cs="Arial"/>
          <w:sz w:val="20"/>
          <w:szCs w:val="20"/>
        </w:rPr>
        <w:t>]</w:t>
      </w:r>
    </w:p>
    <w:p w14:paraId="42F061D5" w14:textId="1AE5F99B" w:rsidR="00C1460A" w:rsidRPr="00C1460A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3A55EE4" wp14:editId="44094407">
            <wp:extent cx="3977640" cy="19888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1F1C" w14:textId="6A1D4780" w:rsidR="00986348" w:rsidRPr="00986348" w:rsidRDefault="00986348" w:rsidP="00986348">
      <w:pPr>
        <w:pStyle w:val="3ArticleTitleStyle"/>
        <w:rPr>
          <w:sz w:val="20"/>
          <w:szCs w:val="20"/>
        </w:rPr>
      </w:pPr>
      <w:r>
        <w:rPr>
          <w:rStyle w:val="3ArticleTitleStyleChar"/>
          <w:szCs w:val="24"/>
        </w:rPr>
        <w:t>Post 2</w:t>
      </w:r>
    </w:p>
    <w:p w14:paraId="765BF7C1" w14:textId="5A7C58FF" w:rsidR="00986348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C1460A">
        <w:rPr>
          <w:rFonts w:ascii="Arial" w:hAnsi="Arial" w:cs="Arial"/>
          <w:sz w:val="20"/>
          <w:szCs w:val="20"/>
        </w:rPr>
        <w:t>With children aged five and older now eligible for the Pfizer COVID-19 vaccine, some parents are curious about potential side effects. Side effects are generally mild and resolve quickly, and include soreness at injection site, headache, and fever. Long-term side effects are unlikely, and clinical studies demonstrated safety for multiple months past the typical timeframe for vaccine reactions. Learn more.</w:t>
      </w:r>
      <w:r>
        <w:rPr>
          <w:rFonts w:ascii="Arial" w:hAnsi="Arial" w:cs="Arial"/>
          <w:sz w:val="20"/>
          <w:szCs w:val="20"/>
        </w:rPr>
        <w:t xml:space="preserve"> </w:t>
      </w:r>
      <w:r w:rsidR="00BD31DC">
        <w:rPr>
          <w:rFonts w:ascii="Arial" w:hAnsi="Arial" w:cs="Arial"/>
          <w:sz w:val="20"/>
          <w:szCs w:val="20"/>
        </w:rPr>
        <w:t xml:space="preserve">[Link to </w:t>
      </w:r>
      <w:hyperlink r:id="rId15" w:history="1">
        <w:r w:rsidR="00BD31DC" w:rsidRPr="004B339C">
          <w:rPr>
            <w:rStyle w:val="Hyperlink"/>
            <w:rFonts w:ascii="Arial" w:hAnsi="Arial" w:cs="Arial"/>
            <w:sz w:val="20"/>
            <w:szCs w:val="20"/>
          </w:rPr>
          <w:t>https://www.cdc.gov/coronavirus/2019-ncov/vaccines/safety/safety-of-vaccines.html</w:t>
        </w:r>
      </w:hyperlink>
      <w:r w:rsidR="00BD31DC">
        <w:rPr>
          <w:rStyle w:val="Hyperlink"/>
          <w:rFonts w:ascii="Arial" w:hAnsi="Arial" w:cs="Arial"/>
          <w:sz w:val="20"/>
          <w:szCs w:val="20"/>
        </w:rPr>
        <w:t>]</w:t>
      </w:r>
    </w:p>
    <w:p w14:paraId="033732E3" w14:textId="17F287F1" w:rsidR="00C1460A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55E6BE" wp14:editId="10931564">
            <wp:extent cx="3977640" cy="19888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C5E0" w14:textId="7EFDFBD8" w:rsidR="00986348" w:rsidRPr="00986348" w:rsidRDefault="00986348" w:rsidP="00986348">
      <w:pPr>
        <w:pStyle w:val="3ArticleTitleStyle"/>
        <w:rPr>
          <w:szCs w:val="24"/>
        </w:rPr>
      </w:pPr>
      <w:r>
        <w:rPr>
          <w:rStyle w:val="3ArticleTitleStyleChar"/>
          <w:szCs w:val="24"/>
        </w:rPr>
        <w:t>Post 3</w:t>
      </w:r>
    </w:p>
    <w:p w14:paraId="6C5E39B4" w14:textId="375B1F4D" w:rsidR="00986348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C1460A">
        <w:rPr>
          <w:rFonts w:ascii="Arial" w:hAnsi="Arial" w:cs="Arial"/>
          <w:sz w:val="20"/>
          <w:szCs w:val="20"/>
        </w:rPr>
        <w:t xml:space="preserve">COVID-19 cases in children have risen dramatically in the past </w:t>
      </w:r>
      <w:r w:rsidRPr="00BD31DC">
        <w:rPr>
          <w:rFonts w:ascii="Arial" w:hAnsi="Arial" w:cs="Arial"/>
          <w:sz w:val="20"/>
          <w:szCs w:val="20"/>
        </w:rPr>
        <w:t xml:space="preserve">several months, with children under age 18 making up roughly a quarter of new COVID-19 cases. The American Academy of Pediatrics recommends that eligible children and adolescents receive the COVID-19 vaccine, calling it “our best hope for ending the current pandemic.” </w:t>
      </w:r>
      <w:r w:rsidR="00BD31DC" w:rsidRPr="00BD31DC">
        <w:rPr>
          <w:rFonts w:ascii="Arial" w:hAnsi="Arial" w:cs="Arial"/>
          <w:sz w:val="20"/>
          <w:szCs w:val="20"/>
        </w:rPr>
        <w:t xml:space="preserve">[Link to </w:t>
      </w:r>
      <w:hyperlink r:id="rId17" w:history="1">
        <w:r w:rsidR="00BD31DC" w:rsidRPr="00BD31DC">
          <w:rPr>
            <w:rStyle w:val="Hyperlink"/>
            <w:rFonts w:ascii="Arial" w:hAnsi="Arial" w:cs="Arial"/>
            <w:sz w:val="20"/>
            <w:szCs w:val="20"/>
          </w:rPr>
          <w:t>https://www.aap.org/en/pages/covid-19-vaccines-in-children-and-adolescents-policy/</w:t>
        </w:r>
      </w:hyperlink>
      <w:r w:rsidR="00BD31DC" w:rsidRPr="00BD31DC">
        <w:rPr>
          <w:rFonts w:ascii="Arial" w:hAnsi="Arial" w:cs="Arial"/>
          <w:sz w:val="20"/>
          <w:szCs w:val="20"/>
        </w:rPr>
        <w:t>]</w:t>
      </w:r>
    </w:p>
    <w:p w14:paraId="583DECC0" w14:textId="562A7D98" w:rsidR="00C1460A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D30BB20" wp14:editId="776AD255">
            <wp:extent cx="3977640" cy="19888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E431" w14:textId="055DEA9B" w:rsidR="00986348" w:rsidRPr="00986348" w:rsidRDefault="00986348" w:rsidP="00986348">
      <w:pPr>
        <w:pStyle w:val="3ArticleTitleStyle"/>
        <w:rPr>
          <w:szCs w:val="24"/>
        </w:rPr>
      </w:pPr>
      <w:r>
        <w:rPr>
          <w:rStyle w:val="3ArticleTitleStyleChar"/>
          <w:szCs w:val="24"/>
        </w:rPr>
        <w:t>Post 4</w:t>
      </w:r>
    </w:p>
    <w:p w14:paraId="44201B66" w14:textId="79DA9DFC" w:rsidR="00C1460A" w:rsidRDefault="00C1460A" w:rsidP="00C1460A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C1460A">
        <w:rPr>
          <w:rFonts w:ascii="Arial" w:hAnsi="Arial" w:cs="Arial"/>
          <w:sz w:val="20"/>
          <w:szCs w:val="20"/>
        </w:rPr>
        <w:t>V-safe allows people to check in after they receive their COVID-19 vaccine to report how they are feeling. With submissions from millions of people, this tool monitors vaccine safety in real time, and continues to demonstrate the long-term safety of these vaccines. Children aged five and older are now eligible for the Pfizer COVID-19 vac</w:t>
      </w:r>
      <w:bookmarkStart w:id="4" w:name="_GoBack"/>
      <w:bookmarkEnd w:id="4"/>
      <w:r w:rsidRPr="00C1460A">
        <w:rPr>
          <w:rFonts w:ascii="Arial" w:hAnsi="Arial" w:cs="Arial"/>
          <w:sz w:val="20"/>
          <w:szCs w:val="20"/>
        </w:rPr>
        <w:t>cine. Learn more</w:t>
      </w:r>
      <w:r>
        <w:rPr>
          <w:rFonts w:ascii="Arial" w:hAnsi="Arial" w:cs="Arial"/>
          <w:sz w:val="20"/>
          <w:szCs w:val="20"/>
        </w:rPr>
        <w:t xml:space="preserve">. </w:t>
      </w:r>
      <w:r w:rsidR="00BD31DC">
        <w:rPr>
          <w:rFonts w:ascii="Arial" w:hAnsi="Arial" w:cs="Arial"/>
          <w:sz w:val="20"/>
          <w:szCs w:val="20"/>
        </w:rPr>
        <w:t xml:space="preserve">[Link to </w:t>
      </w:r>
      <w:hyperlink r:id="rId19" w:history="1">
        <w:r w:rsidR="00BD31DC" w:rsidRPr="004B339C">
          <w:rPr>
            <w:rStyle w:val="Hyperlink"/>
            <w:rFonts w:ascii="Arial" w:hAnsi="Arial" w:cs="Arial"/>
            <w:sz w:val="20"/>
            <w:szCs w:val="20"/>
          </w:rPr>
          <w:t>https://www.cdc.gov/coronavirus/2019-ncov/vaccines/safety/vsafe.html</w:t>
        </w:r>
      </w:hyperlink>
      <w:r w:rsidR="00BD31DC">
        <w:rPr>
          <w:rFonts w:ascii="Arial" w:hAnsi="Arial" w:cs="Arial"/>
          <w:sz w:val="20"/>
          <w:szCs w:val="20"/>
        </w:rPr>
        <w:t>]</w:t>
      </w:r>
    </w:p>
    <w:p w14:paraId="7279CBC3" w14:textId="72FEB296" w:rsidR="00C1460A" w:rsidRPr="00C1460A" w:rsidRDefault="00C1460A" w:rsidP="00C1460A">
      <w:pPr>
        <w:spacing w:after="160" w:line="259" w:lineRule="auto"/>
        <w:rPr>
          <w:rStyle w:val="3ArticleTitleStyleChar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22B670BB" wp14:editId="17FFA417">
            <wp:extent cx="3977640" cy="19888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A59E" w14:textId="77777777" w:rsidR="00C1460A" w:rsidRDefault="00C1460A" w:rsidP="00E9022D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</w:p>
    <w:sectPr w:rsidR="00C1460A" w:rsidSect="00E9022D">
      <w:headerReference w:type="default" r:id="rId21"/>
      <w:footerReference w:type="default" r:id="rId22"/>
      <w:footerReference w:type="first" r:id="rId23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4863B" w14:textId="77777777" w:rsidR="00EA049E" w:rsidRDefault="00EA049E">
      <w:pPr>
        <w:spacing w:after="0"/>
      </w:pPr>
      <w:r>
        <w:separator/>
      </w:r>
    </w:p>
  </w:endnote>
  <w:endnote w:type="continuationSeparator" w:id="0">
    <w:p w14:paraId="599E578E" w14:textId="77777777" w:rsidR="00EA049E" w:rsidRDefault="00EA04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14AFFC40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20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14AFFC40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20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37C07" w14:textId="77777777" w:rsidR="00EA049E" w:rsidRDefault="00EA049E">
      <w:pPr>
        <w:spacing w:after="0"/>
      </w:pPr>
      <w:r>
        <w:separator/>
      </w:r>
    </w:p>
  </w:footnote>
  <w:footnote w:type="continuationSeparator" w:id="0">
    <w:p w14:paraId="3CB9F54E" w14:textId="77777777" w:rsidR="00EA049E" w:rsidRDefault="00EA04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B30559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A2518"/>
    <w:multiLevelType w:val="hybridMultilevel"/>
    <w:tmpl w:val="3CAC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02DE"/>
    <w:multiLevelType w:val="hybridMultilevel"/>
    <w:tmpl w:val="6D548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6"/>
  </w:num>
  <w:num w:numId="5">
    <w:abstractNumId w:val="14"/>
  </w:num>
  <w:num w:numId="6">
    <w:abstractNumId w:val="11"/>
  </w:num>
  <w:num w:numId="7">
    <w:abstractNumId w:val="13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  <w:num w:numId="12">
    <w:abstractNumId w:val="17"/>
  </w:num>
  <w:num w:numId="13">
    <w:abstractNumId w:val="6"/>
  </w:num>
  <w:num w:numId="14">
    <w:abstractNumId w:val="18"/>
  </w:num>
  <w:num w:numId="15">
    <w:abstractNumId w:val="1"/>
  </w:num>
  <w:num w:numId="16">
    <w:abstractNumId w:val="4"/>
  </w:num>
  <w:num w:numId="17">
    <w:abstractNumId w:val="2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C6C63"/>
    <w:rsid w:val="001D0402"/>
    <w:rsid w:val="001D7D16"/>
    <w:rsid w:val="001E057E"/>
    <w:rsid w:val="001E0787"/>
    <w:rsid w:val="001E5584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70D68"/>
    <w:rsid w:val="00382058"/>
    <w:rsid w:val="003854CC"/>
    <w:rsid w:val="00395252"/>
    <w:rsid w:val="003A1160"/>
    <w:rsid w:val="003A7D45"/>
    <w:rsid w:val="003B043A"/>
    <w:rsid w:val="003B447F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6F3E"/>
    <w:rsid w:val="006B7BF3"/>
    <w:rsid w:val="006C3F0E"/>
    <w:rsid w:val="006D7546"/>
    <w:rsid w:val="006E0CD9"/>
    <w:rsid w:val="006F685A"/>
    <w:rsid w:val="006F7270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C0AD6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86348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1DC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1460A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F68E8"/>
    <w:rsid w:val="00D01A5E"/>
    <w:rsid w:val="00D0204A"/>
    <w:rsid w:val="00D05B0B"/>
    <w:rsid w:val="00D076CD"/>
    <w:rsid w:val="00D16F8A"/>
    <w:rsid w:val="00D20D65"/>
    <w:rsid w:val="00D32BCB"/>
    <w:rsid w:val="00D41B1D"/>
    <w:rsid w:val="00D428B6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534B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6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dc.gov/coronavirus/2019-ncov/vaccines/recommendations/children-teens.html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ap.org/en/pages/covid-19-vaccines-in-children-and-adolescents-policy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dc.gov/coronavirus/2019-ncov/vaccines/safety/safety-of-vaccines.htm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cdc.gov/coronavirus/2019-ncov/vaccines/safety/vsaf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D25650-C359-4B7C-9D3B-E7E3EBE2C4ED}"/>
</file>

<file path=customXml/itemProps2.xml><?xml version="1.0" encoding="utf-8"?>
<ds:datastoreItem xmlns:ds="http://schemas.openxmlformats.org/officeDocument/2006/customXml" ds:itemID="{0A8324A9-950E-4E62-A834-34AC3E9D55D3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infopath/2007/PartnerControls"/>
    <ds:schemaRef ds:uri="ec867502-0e82-4829-b249-2a41f605d49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5613FA-4C2B-4DFC-A7FB-3D8888ACD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2291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Jamie Jager</cp:lastModifiedBy>
  <cp:revision>5</cp:revision>
  <cp:lastPrinted>2017-05-10T14:14:00Z</cp:lastPrinted>
  <dcterms:created xsi:type="dcterms:W3CDTF">2021-11-01T19:53:00Z</dcterms:created>
  <dcterms:modified xsi:type="dcterms:W3CDTF">2021-11-05T18:59:00Z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