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ma14="http://schemas.microsoft.com/office/mac/drawingml/2011/main" xmlns:pic="http://schemas.openxmlformats.org/drawingml/2006/picture" mc:Ignorable="w14 w15 w16se w16cid wp14">
  <w:body>
    <w:p w:rsidR="00A16D79" w:rsidP="00B51348" w:rsidRDefault="00121475" w14:paraId="1457D43E" w14:textId="7CB68540">
      <w:pPr>
        <w:pStyle w:val="BodyText"/>
        <w:spacing w:line="200" w:lineRule="exact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0D3500" wp14:editId="66CF22CF">
                <wp:simplePos x="0" y="0"/>
                <wp:positionH relativeFrom="page">
                  <wp:posOffset>457200</wp:posOffset>
                </wp:positionH>
                <wp:positionV relativeFrom="page">
                  <wp:posOffset>666750</wp:posOffset>
                </wp:positionV>
                <wp:extent cx="4752975" cy="594360"/>
                <wp:effectExtent l="0" t="0" r="9525" b="15240"/>
                <wp:wrapTight wrapText="bothSides">
                  <wp:wrapPolygon edited="0">
                    <wp:start x="0" y="0"/>
                    <wp:lineTo x="0" y="21462"/>
                    <wp:lineTo x="21557" y="21462"/>
                    <wp:lineTo x="21557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Pr="00AF7153" w:rsidR="00AF7153" w:rsidP="006A042C" w:rsidRDefault="005830AD" w14:paraId="5AE88930" w14:textId="060BF3B3">
                            <w:pPr>
                              <w:pStyle w:val="1HeadlineStyle"/>
                              <w:spacing w:after="60" w:line="240" w:lineRule="auto"/>
                            </w:pPr>
                            <w:bookmarkStart w:name="_Hlk34137006" w:id="0"/>
                            <w:bookmarkStart w:name="_Hlk34137007" w:id="1"/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CO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RONA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VI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 xml:space="preserve">RUS </w:t>
                            </w:r>
                            <w:r w:rsidRPr="006A042C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Pr="006A042C">
                              <w:rPr>
                                <w:sz w:val="40"/>
                                <w:szCs w:val="40"/>
                              </w:rPr>
                              <w:t>ISEASE 2019</w:t>
                            </w:r>
                            <w:r>
                              <w:t xml:space="preserve"> </w:t>
                            </w:r>
                            <w:r w:rsidR="00121475">
                              <w:br/>
                            </w:r>
                            <w:r w:rsidRPr="00121475">
                              <w:rPr>
                                <w:sz w:val="32"/>
                                <w:szCs w:val="32"/>
                              </w:rPr>
                              <w:t>(COVID-19)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50D3500">
                <v:stroke joinstyle="miter"/>
                <v:path gradientshapeok="t" o:connecttype="rect"/>
              </v:shapetype>
              <v:shape id="Text Box 64" style="position:absolute;margin-left:36pt;margin-top:52.5pt;width:374.25pt;height:46.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">
                <v:textbox inset="0,0,0,0">
                  <w:txbxContent>
                    <w:p w:rsidRPr="00AF7153" w:rsidR="00AF7153" w:rsidP="006A042C" w:rsidRDefault="005830AD" w14:paraId="5AE88930" w14:textId="060BF3B3">
                      <w:pPr>
                        <w:pStyle w:val="1HeadlineStyle"/>
                        <w:spacing w:after="60" w:line="240" w:lineRule="auto"/>
                      </w:pPr>
                      <w:r w:rsidRPr="006A042C">
                        <w:rPr>
                          <w:b/>
                          <w:sz w:val="40"/>
                          <w:szCs w:val="40"/>
                        </w:rPr>
                        <w:t>CO</w:t>
                      </w:r>
                      <w:r w:rsidRPr="006A042C">
                        <w:rPr>
                          <w:sz w:val="40"/>
                          <w:szCs w:val="40"/>
                        </w:rPr>
                        <w:t>RONA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VI</w:t>
                      </w:r>
                      <w:r w:rsidRPr="006A042C">
                        <w:rPr>
                          <w:sz w:val="40"/>
                          <w:szCs w:val="40"/>
                        </w:rPr>
                        <w:t xml:space="preserve">RUS </w:t>
                      </w:r>
                      <w:r w:rsidRPr="006A042C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Pr="006A042C">
                        <w:rPr>
                          <w:sz w:val="40"/>
                          <w:szCs w:val="40"/>
                        </w:rPr>
                        <w:t>ISEASE 2019</w:t>
                      </w:r>
                      <w:r>
                        <w:t xml:space="preserve"> </w:t>
                      </w:r>
                      <w:r w:rsidR="00121475">
                        <w:br/>
                      </w:r>
                      <w:r w:rsidRPr="00121475">
                        <w:rPr>
                          <w:sz w:val="32"/>
                          <w:szCs w:val="32"/>
                        </w:rPr>
                        <w:t>(COVID-19)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B51348">
        <w:rPr>
          <w:rStyle w:val="3ArticleTitleStyleChar"/>
          <w:sz w:val="24"/>
          <w:szCs w:val="24"/>
        </w:rPr>
        <w:br/>
      </w:r>
      <w:r w:rsidR="00E9022D">
        <w:rPr>
          <w:noProof/>
        </w:rPr>
        <w:drawing>
          <wp:anchor distT="0" distB="0" distL="114300" distR="114300" simplePos="0" relativeHeight="251658242" behindDoc="0" locked="0" layoutInCell="1" allowOverlap="1" wp14:anchorId="55865421" wp14:editId="51185192">
            <wp:simplePos x="0" y="0"/>
            <wp:positionH relativeFrom="column">
              <wp:posOffset>-209550</wp:posOffset>
            </wp:positionH>
            <wp:positionV relativeFrom="paragraph">
              <wp:posOffset>1151255</wp:posOffset>
            </wp:positionV>
            <wp:extent cx="1609090" cy="493395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588" w:rsidR="005830AD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481F5A" wp14:editId="6B979F8C">
                <wp:simplePos x="0" y="0"/>
                <wp:positionH relativeFrom="page">
                  <wp:posOffset>457200</wp:posOffset>
                </wp:positionH>
                <wp:positionV relativeFrom="page">
                  <wp:posOffset>1371600</wp:posOffset>
                </wp:positionV>
                <wp:extent cx="49530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1517" y="20700"/>
                    <wp:lineTo x="21517" y="0"/>
                    <wp:lineTo x="0" y="0"/>
                  </wp:wrapPolygon>
                </wp:wrapTight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a14="http://schemas.microsoft.com/office/drawing/2010/main" xmlns:pic="http://schemas.openxmlformats.org/drawingml/2006/pictur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:rsidRPr="00121475" w:rsidR="005830AD" w:rsidP="005830AD" w:rsidRDefault="00D66D39" w14:paraId="3F14FD4D" w14:textId="5BB8FD25">
                            <w:pPr>
                              <w:pStyle w:val="2SubheadStyle"/>
                              <w:rPr>
                                <w:b/>
                                <w:szCs w:val="44"/>
                              </w:rPr>
                            </w:pPr>
                            <w:r>
                              <w:rPr>
                                <w:b/>
                              </w:rPr>
                              <w:t>Mammogram/Lung Cancer Screening &amp; Vaccine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36pt;margin-top:108pt;width:390pt;height:3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" w14:anchorId="24481F5A">
                <v:textbox inset="0,0,0,0">
                  <w:txbxContent>
                    <w:p w:rsidRPr="00121475" w:rsidR="005830AD" w:rsidP="005830AD" w:rsidRDefault="00D66D39" w14:paraId="3F14FD4D" w14:textId="5BB8FD25">
                      <w:pPr>
                        <w:pStyle w:val="2SubheadStyle"/>
                        <w:rPr>
                          <w:b/>
                          <w:szCs w:val="44"/>
                        </w:rPr>
                      </w:pPr>
                      <w:r>
                        <w:rPr>
                          <w:b/>
                        </w:rPr>
                        <w:t>Mammogram/Lung Cancer Screening &amp; Vaccine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AF7153">
        <w:rPr>
          <w:noProof/>
        </w:rPr>
        <w:drawing>
          <wp:anchor distT="0" distB="0" distL="114300" distR="114300" simplePos="0" relativeHeight="251658240" behindDoc="0" locked="0" layoutInCell="1" allowOverlap="1" wp14:anchorId="22A88B2F" wp14:editId="05EBA5DE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315200" cy="1911096"/>
            <wp:effectExtent l="0" t="0" r="0" b="0"/>
            <wp:wrapThrough wrapText="bothSides">
              <wp:wrapPolygon edited="0">
                <wp:start x="0" y="0"/>
                <wp:lineTo x="0" y="21320"/>
                <wp:lineTo x="21544" y="21320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911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DDC">
        <w:br/>
      </w:r>
    </w:p>
    <w:tbl>
      <w:tblPr>
        <w:tblW w:w="5000" w:type="pct"/>
        <w:tblBorders>
          <w:bottom w:val="single" w:color="FFFFFF" w:sz="12" w:space="0"/>
        </w:tblBorders>
        <w:shd w:val="clear" w:color="auto" w:fill="F2F2F2"/>
        <w:tblLook w:val="0000" w:firstRow="0" w:lastRow="0" w:firstColumn="0" w:lastColumn="0" w:noHBand="0" w:noVBand="0"/>
      </w:tblPr>
      <w:tblGrid>
        <w:gridCol w:w="11030"/>
      </w:tblGrid>
      <w:tr w:rsidRPr="005830AD" w:rsidR="005830AD" w:rsidTr="468F364D" w14:paraId="177BF624" w14:textId="77777777">
        <w:trPr>
          <w:cantSplit/>
          <w:trHeight w:val="298"/>
        </w:trPr>
        <w:tc>
          <w:tcPr>
            <w:tcW w:w="5000" w:type="pct"/>
            <w:tcBorders>
              <w:top w:val="single" w:color="A6A6A6" w:themeColor="background1" w:themeShade="A6" w:sz="8" w:space="0"/>
              <w:bottom w:val="single" w:color="A6A6A6" w:themeColor="background1" w:themeShade="A6" w:sz="8" w:space="0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Pr="005830AD" w:rsidR="005830AD" w:rsidP="005830AD" w:rsidRDefault="005830AD" w14:paraId="517BDA8B" w14:textId="4B170E92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hAnsi="Arial" w:eastAsia="Calibri" w:cs="Arial"/>
                <w:b/>
                <w:sz w:val="20"/>
                <w:szCs w:val="22"/>
              </w:rPr>
            </w:pPr>
            <w:r>
              <w:rPr>
                <w:rFonts w:ascii="Arial" w:hAnsi="Arial" w:eastAsia="Calibri" w:cs="Arial"/>
                <w:b/>
                <w:sz w:val="20"/>
                <w:szCs w:val="22"/>
              </w:rPr>
              <w:t>Audience</w:t>
            </w:r>
            <w:r w:rsidRPr="005830AD">
              <w:rPr>
                <w:rFonts w:ascii="Arial" w:hAnsi="Arial" w:eastAsia="Calibri" w:cs="Arial"/>
                <w:b/>
                <w:sz w:val="20"/>
                <w:szCs w:val="22"/>
              </w:rPr>
              <w:t>:</w:t>
            </w:r>
            <w:r w:rsidR="00D66D39">
              <w:rPr>
                <w:rFonts w:ascii="Arial" w:hAnsi="Arial" w:eastAsia="Calibri" w:cs="Arial"/>
                <w:b/>
                <w:sz w:val="20"/>
                <w:szCs w:val="22"/>
              </w:rPr>
              <w:t xml:space="preserve"> </w:t>
            </w:r>
            <w:proofErr w:type="spellStart"/>
            <w:r w:rsidR="00D66D39">
              <w:rPr>
                <w:rFonts w:ascii="Arial" w:hAnsi="Arial" w:eastAsia="Calibri" w:cs="Arial"/>
                <w:sz w:val="20"/>
                <w:szCs w:val="22"/>
              </w:rPr>
              <w:t>MarComm</w:t>
            </w:r>
            <w:proofErr w:type="spellEnd"/>
            <w:r w:rsidR="00D66D39">
              <w:rPr>
                <w:rFonts w:ascii="Arial" w:hAnsi="Arial" w:eastAsia="Calibri" w:cs="Arial"/>
                <w:sz w:val="20"/>
                <w:szCs w:val="22"/>
              </w:rPr>
              <w:t xml:space="preserve"> to use on social media platforms</w:t>
            </w:r>
          </w:p>
        </w:tc>
      </w:tr>
      <w:tr w:rsidRPr="005830AD" w:rsidR="005830AD" w:rsidTr="468F364D" w14:paraId="22EB8C95" w14:textId="77777777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color="A6A6A6" w:themeColor="background1" w:themeShade="A6" w:sz="8" w:space="0"/>
              <w:bottom w:val="single" w:color="A6A6A6" w:themeColor="background1" w:themeShade="A6" w:sz="8" w:space="0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Pr="005830AD" w:rsidR="005830AD" w:rsidP="468F364D" w:rsidRDefault="005830AD" w14:paraId="099E8F49" w14:textId="631A5696">
            <w:pPr>
              <w:tabs>
                <w:tab w:val="center" w:pos="4680"/>
                <w:tab w:val="right" w:pos="9360"/>
              </w:tabs>
              <w:spacing w:before="100" w:beforeAutospacing="on" w:after="100" w:afterAutospacing="on" w:line="276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468F364D" w:rsidR="005830AD">
              <w:rPr>
                <w:rFonts w:ascii="Arial" w:hAnsi="Arial" w:eastAsia="Calibri" w:cs="Arial"/>
                <w:b w:val="1"/>
                <w:bCs w:val="1"/>
                <w:sz w:val="20"/>
                <w:szCs w:val="20"/>
              </w:rPr>
              <w:t>Revision Date:</w:t>
            </w:r>
            <w:r w:rsidRPr="468F364D" w:rsidR="005830AD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r w:rsidRPr="468F364D" w:rsidR="00D66D39">
              <w:rPr>
                <w:rFonts w:ascii="Arial" w:hAnsi="Arial" w:eastAsia="Calibri" w:cs="Arial"/>
                <w:sz w:val="20"/>
                <w:szCs w:val="20"/>
              </w:rPr>
              <w:t>2/</w:t>
            </w:r>
            <w:r w:rsidRPr="468F364D" w:rsidR="4A8EE90A">
              <w:rPr>
                <w:rFonts w:ascii="Arial" w:hAnsi="Arial" w:eastAsia="Calibri" w:cs="Arial"/>
                <w:sz w:val="20"/>
                <w:szCs w:val="20"/>
              </w:rPr>
              <w:t>26</w:t>
            </w:r>
            <w:r w:rsidRPr="468F364D" w:rsidR="00D66D39">
              <w:rPr>
                <w:rFonts w:ascii="Arial" w:hAnsi="Arial" w:eastAsia="Calibri" w:cs="Arial"/>
                <w:sz w:val="20"/>
                <w:szCs w:val="20"/>
              </w:rPr>
              <w:t>/2021</w:t>
            </w:r>
          </w:p>
        </w:tc>
      </w:tr>
      <w:tr w:rsidRPr="00BA39B8" w:rsidR="005830AD" w:rsidTr="468F364D" w14:paraId="724DDF49" w14:textId="77777777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color="A6A6A6" w:themeColor="background1" w:themeShade="A6" w:sz="8" w:space="0"/>
              <w:bottom w:val="single" w:color="A6A6A6" w:themeColor="background1" w:themeShade="A6" w:sz="8" w:space="0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Pr="00BA39B8" w:rsidR="005830AD" w:rsidP="005830AD" w:rsidRDefault="005830AD" w14:paraId="417CF849" w14:textId="6DA1DB09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hAnsi="Arial" w:eastAsia="Calibri" w:cs="Arial"/>
                <w:sz w:val="20"/>
                <w:szCs w:val="22"/>
                <w:lang w:val="fr-FR"/>
              </w:rPr>
            </w:pPr>
            <w:proofErr w:type="gramStart"/>
            <w:r w:rsidRPr="00BA39B8">
              <w:rPr>
                <w:rFonts w:ascii="Arial" w:hAnsi="Arial" w:eastAsia="Calibri" w:cs="Arial"/>
                <w:b/>
                <w:sz w:val="20"/>
                <w:szCs w:val="22"/>
                <w:lang w:val="fr-FR"/>
              </w:rPr>
              <w:t>Version:</w:t>
            </w:r>
            <w:proofErr w:type="gramEnd"/>
            <w:r w:rsidRPr="00BA39B8">
              <w:rPr>
                <w:rFonts w:ascii="Arial" w:hAnsi="Arial" w:eastAsia="Calibri" w:cs="Arial"/>
                <w:b/>
                <w:sz w:val="20"/>
                <w:szCs w:val="22"/>
                <w:lang w:val="fr-FR"/>
              </w:rPr>
              <w:t xml:space="preserve"> </w:t>
            </w:r>
            <w:r w:rsidRPr="00BA39B8">
              <w:rPr>
                <w:rFonts w:ascii="Arial" w:hAnsi="Arial" w:eastAsia="Calibri" w:cs="Arial"/>
                <w:sz w:val="20"/>
                <w:szCs w:val="22"/>
                <w:lang w:val="fr-FR"/>
              </w:rPr>
              <w:t>Version #</w:t>
            </w:r>
            <w:r w:rsidRPr="00BA39B8" w:rsidR="00BA39B8">
              <w:rPr>
                <w:rFonts w:ascii="Arial" w:hAnsi="Arial" w:eastAsia="Calibri" w:cs="Arial"/>
                <w:sz w:val="20"/>
                <w:szCs w:val="22"/>
                <w:lang w:val="fr-FR"/>
              </w:rPr>
              <w:t xml:space="preserve">  </w:t>
            </w:r>
            <w:r w:rsidR="00D66D39">
              <w:rPr>
                <w:rFonts w:ascii="Arial" w:hAnsi="Arial" w:eastAsia="Calibri" w:cs="Arial"/>
                <w:sz w:val="20"/>
                <w:szCs w:val="22"/>
                <w:lang w:val="fr-FR"/>
              </w:rPr>
              <w:t>1</w:t>
            </w:r>
          </w:p>
        </w:tc>
      </w:tr>
      <w:tr w:rsidRPr="00BA39B8" w:rsidR="00967BE7" w:rsidTr="468F364D" w14:paraId="5166908F" w14:textId="77777777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color="A6A6A6" w:themeColor="background1" w:themeShade="A6" w:sz="8" w:space="0"/>
              <w:bottom w:val="single" w:color="A6A6A6" w:themeColor="background1" w:themeShade="A6" w:sz="8" w:space="0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Pr="00967BE7" w:rsidR="00967BE7" w:rsidP="005830AD" w:rsidRDefault="006F7270" w14:paraId="1DFEC209" w14:textId="2981AB34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hAnsi="Arial" w:eastAsia="Calibri" w:cs="Arial"/>
                <w:sz w:val="20"/>
                <w:szCs w:val="22"/>
              </w:rPr>
            </w:pPr>
            <w:r>
              <w:rPr>
                <w:rFonts w:ascii="Arial" w:hAnsi="Arial" w:eastAsia="Calibri" w:cs="Arial"/>
                <w:b/>
                <w:sz w:val="20"/>
                <w:szCs w:val="22"/>
              </w:rPr>
              <w:t xml:space="preserve">COVID-19 Response Team </w:t>
            </w:r>
            <w:r w:rsidRPr="00967BE7" w:rsidR="00967BE7">
              <w:rPr>
                <w:rFonts w:ascii="Arial" w:hAnsi="Arial" w:eastAsia="Calibri" w:cs="Arial"/>
                <w:b/>
                <w:sz w:val="20"/>
                <w:szCs w:val="22"/>
              </w:rPr>
              <w:t xml:space="preserve">Owner: </w:t>
            </w:r>
            <w:r w:rsidR="00967BE7">
              <w:rPr>
                <w:rFonts w:ascii="Arial" w:hAnsi="Arial" w:eastAsia="Calibri" w:cs="Arial"/>
                <w:sz w:val="20"/>
                <w:szCs w:val="22"/>
              </w:rPr>
              <w:t>Clinical and Operations</w:t>
            </w:r>
          </w:p>
        </w:tc>
      </w:tr>
      <w:tr w:rsidRPr="00BA39B8" w:rsidR="00967BE7" w:rsidTr="468F364D" w14:paraId="7CBB3390" w14:textId="77777777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color="A6A6A6" w:themeColor="background1" w:themeShade="A6" w:sz="8" w:space="0"/>
              <w:bottom w:val="single" w:color="A6A6A6" w:themeColor="background1" w:themeShade="A6" w:sz="8" w:space="0"/>
            </w:tcBorders>
            <w:shd w:val="clear" w:color="auto" w:fill="F2F2F2" w:themeFill="background1" w:themeFillShade="F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Pr="00967BE7" w:rsidR="00967BE7" w:rsidP="468F364D" w:rsidRDefault="00967BE7" w14:paraId="0AF8900F" w14:textId="3A839297">
            <w:pPr>
              <w:tabs>
                <w:tab w:val="center" w:pos="4680"/>
                <w:tab w:val="right" w:pos="9360"/>
              </w:tabs>
              <w:spacing w:before="100" w:beforeAutospacing="on" w:after="100" w:afterAutospacing="on" w:line="276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468F364D" w:rsidR="00967BE7">
              <w:rPr>
                <w:rFonts w:ascii="Arial" w:hAnsi="Arial" w:eastAsia="Calibri" w:cs="Arial"/>
                <w:b w:val="1"/>
                <w:bCs w:val="1"/>
                <w:sz w:val="20"/>
                <w:szCs w:val="20"/>
              </w:rPr>
              <w:t xml:space="preserve">Date of Last Review: </w:t>
            </w:r>
            <w:r w:rsidRPr="468F364D" w:rsidR="00D66D39">
              <w:rPr>
                <w:rFonts w:ascii="Arial" w:hAnsi="Arial" w:eastAsia="Calibri" w:cs="Arial"/>
                <w:sz w:val="20"/>
                <w:szCs w:val="20"/>
              </w:rPr>
              <w:t>2/</w:t>
            </w:r>
            <w:r w:rsidRPr="468F364D" w:rsidR="05293752">
              <w:rPr>
                <w:rFonts w:ascii="Arial" w:hAnsi="Arial" w:eastAsia="Calibri" w:cs="Arial"/>
                <w:sz w:val="20"/>
                <w:szCs w:val="20"/>
              </w:rPr>
              <w:t>26</w:t>
            </w:r>
            <w:r w:rsidRPr="468F364D" w:rsidR="00D66D39">
              <w:rPr>
                <w:rFonts w:ascii="Arial" w:hAnsi="Arial" w:eastAsia="Calibri" w:cs="Arial"/>
                <w:sz w:val="20"/>
                <w:szCs w:val="20"/>
              </w:rPr>
              <w:t>/2021</w:t>
            </w:r>
          </w:p>
        </w:tc>
      </w:tr>
    </w:tbl>
    <w:p w:rsidR="00D32BCB" w:rsidP="00E9022D" w:rsidRDefault="00D32BCB" w14:paraId="0A0A6EFC" w14:textId="77777777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:rsidR="00D32BCB" w:rsidP="00D32BCB" w:rsidRDefault="00D66D39" w14:paraId="75A7FAEB" w14:textId="5A1AF4F0">
      <w:pPr>
        <w:pStyle w:val="3ArticleTitleStyle"/>
        <w:rPr>
          <w:rStyle w:val="3ArticleTitleStyleChar"/>
          <w:szCs w:val="24"/>
        </w:rPr>
      </w:pPr>
      <w:r>
        <w:rPr>
          <w:rStyle w:val="3ArticleTitleStyleChar"/>
          <w:szCs w:val="24"/>
        </w:rPr>
        <w:t>Facebook</w:t>
      </w:r>
    </w:p>
    <w:p w:rsidR="003E1DCF" w:rsidP="003E1DCF" w:rsidRDefault="003E1DCF" w14:paraId="19485DF6" w14:textId="0BDF03F8">
      <w:pPr>
        <w:pStyle w:val="4BodyCopy"/>
        <w:rPr>
          <w:rStyle w:val="3ArticleTitleStyleChar"/>
          <w:color w:val="auto"/>
        </w:rPr>
      </w:pPr>
      <w:r w:rsidRPr="0BEB6B12" w:rsidR="003E1DCF">
        <w:rPr>
          <w:rStyle w:val="3ArticleTitleStyleChar"/>
          <w:color w:val="auto"/>
        </w:rPr>
        <w:t>Some people may have swollen lymph nodes after receiving the COVID-19 vaccine. While this is a temporary side effect that simply means the vaccine is working, the swelling could make certain imaging difficult to read.  </w:t>
      </w:r>
    </w:p>
    <w:p w:rsidR="003E1DCF" w:rsidP="003E1DCF" w:rsidRDefault="003E1DCF" w14:paraId="08496443" w14:textId="77777777">
      <w:pPr>
        <w:pStyle w:val="4BodyCopy"/>
        <w:rPr>
          <w:rStyle w:val="3ArticleTitleStyleChar"/>
          <w:color w:val="auto"/>
        </w:rPr>
      </w:pPr>
      <w:r>
        <w:rPr>
          <w:rStyle w:val="3ArticleTitleStyleChar"/>
          <w:color w:val="auto"/>
        </w:rPr>
        <w:t xml:space="preserve">Don't delay care if you have any concerns about your health but consider scheduling your routine mammogram or chest CAT/CT scan screening before getting your vaccine </w:t>
      </w:r>
      <w:r w:rsidRPr="003E1DCF">
        <w:rPr>
          <w:rStyle w:val="3ArticleTitleStyleChar"/>
          <w:color w:val="auto"/>
        </w:rPr>
        <w:t>for</w:t>
      </w:r>
      <w:r>
        <w:rPr>
          <w:rStyle w:val="3ArticleTitleStyleChar"/>
          <w:color w:val="auto"/>
        </w:rPr>
        <w:t xml:space="preserve"> at least four weeks after your last vaccine dose. </w:t>
      </w:r>
    </w:p>
    <w:p w:rsidR="003E1DCF" w:rsidP="003E1DCF" w:rsidRDefault="003E1DCF" w14:paraId="0298132B" w14:textId="77777777">
      <w:pPr>
        <w:pStyle w:val="4BodyCopy"/>
        <w:rPr>
          <w:rStyle w:val="3ArticleTitleStyleChar"/>
          <w:color w:val="auto"/>
        </w:rPr>
      </w:pPr>
      <w:r>
        <w:rPr>
          <w:rStyle w:val="3ArticleTitleStyleChar"/>
          <w:color w:val="auto"/>
        </w:rPr>
        <w:t xml:space="preserve">Also, tell your health care provider when you received the last dose of the vaccine and in which arm at the appointment.   </w:t>
      </w:r>
    </w:p>
    <w:p w:rsidR="00312771" w:rsidP="00E9022D" w:rsidRDefault="00312771" w14:paraId="004B1F0E" w14:textId="5CF2FCFA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:rsidR="00312771" w:rsidP="00312771" w:rsidRDefault="00312771" w14:paraId="24D1342A" w14:textId="424BB2C8">
      <w:pPr>
        <w:pStyle w:val="3ArticleTitleStyle"/>
        <w:rPr>
          <w:rStyle w:val="3ArticleTitleStyleChar"/>
        </w:rPr>
      </w:pPr>
      <w:r w:rsidRPr="2FCCB27A">
        <w:rPr>
          <w:rStyle w:val="3ArticleTitleStyleChar"/>
        </w:rPr>
        <w:t>Twitter</w:t>
      </w:r>
    </w:p>
    <w:p w:rsidR="39D6C330" w:rsidP="2FCCB27A" w:rsidRDefault="39D6C330" w14:paraId="73B5FE7A" w14:textId="1E01840D">
      <w:pPr>
        <w:pStyle w:val="4BodyCopy"/>
        <w:rPr>
          <w:rStyle w:val="3ArticleTitleStyleChar"/>
          <w:color w:val="auto"/>
        </w:rPr>
      </w:pPr>
      <w:r w:rsidRPr="0BEB6B12" w:rsidR="39D6C330">
        <w:rPr>
          <w:rStyle w:val="3ArticleTitleStyleChar"/>
          <w:rFonts w:eastAsia="MS Mincho"/>
          <w:color w:val="000000" w:themeColor="text1" w:themeTint="FF" w:themeShade="FF"/>
        </w:rPr>
        <w:t xml:space="preserve">Swollen lymph nodes after the COVID-19 vaccine </w:t>
      </w:r>
      <w:r w:rsidRPr="0BEB6B12" w:rsidR="00E92558">
        <w:rPr>
          <w:rStyle w:val="3ArticleTitleStyleChar"/>
          <w:rFonts w:eastAsia="MS Mincho"/>
          <w:color w:val="000000" w:themeColor="text1" w:themeTint="FF" w:themeShade="FF"/>
        </w:rPr>
        <w:t>are</w:t>
      </w:r>
      <w:r w:rsidRPr="0BEB6B12" w:rsidR="39D6C330">
        <w:rPr>
          <w:rStyle w:val="3ArticleTitleStyleChar"/>
          <w:rFonts w:eastAsia="MS Mincho"/>
          <w:color w:val="000000" w:themeColor="text1" w:themeTint="FF" w:themeShade="FF"/>
        </w:rPr>
        <w:t xml:space="preserve"> temporary but may make mammogram </w:t>
      </w:r>
      <w:r w:rsidRPr="0BEB6B12" w:rsidR="007F4E45">
        <w:rPr>
          <w:rStyle w:val="3ArticleTitleStyleChar"/>
          <w:rFonts w:eastAsia="MS Mincho"/>
          <w:color w:val="000000" w:themeColor="text1" w:themeTint="FF" w:themeShade="FF"/>
        </w:rPr>
        <w:t>or</w:t>
      </w:r>
      <w:r w:rsidRPr="0BEB6B12" w:rsidR="39D6C330">
        <w:rPr>
          <w:rStyle w:val="3ArticleTitleStyleChar"/>
          <w:rFonts w:eastAsia="MS Mincho"/>
          <w:color w:val="000000" w:themeColor="text1" w:themeTint="FF" w:themeShade="FF"/>
        </w:rPr>
        <w:t xml:space="preserve"> chest </w:t>
      </w:r>
      <w:r w:rsidRPr="0BEB6B12" w:rsidR="3E1E19E6">
        <w:rPr>
          <w:rStyle w:val="3ArticleTitleStyleChar"/>
          <w:rFonts w:eastAsia="MS Mincho"/>
          <w:color w:val="000000" w:themeColor="text1" w:themeTint="FF" w:themeShade="FF"/>
        </w:rPr>
        <w:t>CT</w:t>
      </w:r>
      <w:r w:rsidRPr="0BEB6B12" w:rsidR="39D6C330">
        <w:rPr>
          <w:rStyle w:val="3ArticleTitleStyleChar"/>
          <w:rFonts w:eastAsia="MS Mincho"/>
          <w:color w:val="000000" w:themeColor="text1" w:themeTint="FF" w:themeShade="FF"/>
        </w:rPr>
        <w:t xml:space="preserve"> results difficult to read. Don’t delay</w:t>
      </w:r>
      <w:r w:rsidRPr="0BEB6B12" w:rsidR="51FA28BD">
        <w:rPr>
          <w:rStyle w:val="3ArticleTitleStyleChar"/>
          <w:rFonts w:eastAsia="MS Mincho"/>
          <w:color w:val="000000" w:themeColor="text1" w:themeTint="FF" w:themeShade="FF"/>
        </w:rPr>
        <w:t xml:space="preserve"> care</w:t>
      </w:r>
      <w:r w:rsidRPr="0BEB6B12" w:rsidR="39D6C330">
        <w:rPr>
          <w:rStyle w:val="3ArticleTitleStyleChar"/>
          <w:rFonts w:eastAsia="MS Mincho"/>
          <w:color w:val="000000" w:themeColor="text1" w:themeTint="FF" w:themeShade="FF"/>
        </w:rPr>
        <w:t xml:space="preserve"> </w:t>
      </w:r>
      <w:r w:rsidRPr="0BEB6B12" w:rsidR="028E1D0B">
        <w:rPr>
          <w:rStyle w:val="3ArticleTitleStyleChar"/>
          <w:rFonts w:eastAsia="MS Mincho"/>
          <w:color w:val="000000" w:themeColor="text1" w:themeTint="FF" w:themeShade="FF"/>
        </w:rPr>
        <w:t>for</w:t>
      </w:r>
      <w:r w:rsidRPr="0BEB6B12" w:rsidR="39D6C330">
        <w:rPr>
          <w:rStyle w:val="3ArticleTitleStyleChar"/>
          <w:rFonts w:eastAsia="MS Mincho"/>
          <w:color w:val="000000" w:themeColor="text1" w:themeTint="FF" w:themeShade="FF"/>
        </w:rPr>
        <w:t xml:space="preserve"> health concerns but consider getting these routine tests before vaccination or waiting at least 4 weeks after your last </w:t>
      </w:r>
      <w:r w:rsidRPr="0BEB6B12" w:rsidR="47A4B5F0">
        <w:rPr>
          <w:rStyle w:val="3ArticleTitleStyleChar"/>
          <w:rFonts w:eastAsia="MS Mincho"/>
          <w:color w:val="000000" w:themeColor="text1" w:themeTint="FF" w:themeShade="FF"/>
        </w:rPr>
        <w:t>vaccine</w:t>
      </w:r>
      <w:r w:rsidRPr="0BEB6B12" w:rsidR="32EC6687">
        <w:rPr>
          <w:rStyle w:val="3ArticleTitleStyleChar"/>
          <w:rFonts w:eastAsia="MS Mincho"/>
          <w:color w:val="000000" w:themeColor="text1" w:themeTint="FF" w:themeShade="FF"/>
        </w:rPr>
        <w:t xml:space="preserve"> dose</w:t>
      </w:r>
      <w:r w:rsidRPr="0BEB6B12" w:rsidR="39D6C330">
        <w:rPr>
          <w:rStyle w:val="3ArticleTitleStyleChar"/>
          <w:rFonts w:eastAsia="MS Mincho"/>
          <w:color w:val="000000" w:themeColor="text1" w:themeTint="FF" w:themeShade="FF"/>
        </w:rPr>
        <w:t>.</w:t>
      </w:r>
    </w:p>
    <w:p w:rsidR="00A21D09" w:rsidP="00312771" w:rsidRDefault="00A21D09" w14:paraId="68B1F290" w14:textId="05192E9E">
      <w:pPr>
        <w:pStyle w:val="4BodyCopy"/>
        <w:rPr>
          <w:rStyle w:val="3ArticleTitleStyleChar"/>
          <w:rFonts w:eastAsia="MS Mincho"/>
          <w:color w:val="000000" w:themeColor="text1"/>
          <w:szCs w:val="20"/>
        </w:rPr>
      </w:pPr>
    </w:p>
    <w:sectPr w:rsidR="00A21D09" w:rsidSect="00E9022D">
      <w:headerReference w:type="default" r:id="rId13"/>
      <w:footerReference w:type="default" r:id="rId14"/>
      <w:footerReference w:type="first" r:id="rId15"/>
      <w:pgSz w:w="12240" w:h="15840" w:orient="portrait"/>
      <w:pgMar w:top="1260" w:right="720" w:bottom="1152" w:left="720" w:header="634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6F5" w:rsidRDefault="006056F5" w14:paraId="3105C3E7" w14:textId="77777777">
      <w:pPr>
        <w:spacing w:after="0"/>
      </w:pPr>
      <w:r>
        <w:separator/>
      </w:r>
    </w:p>
  </w:endnote>
  <w:endnote w:type="continuationSeparator" w:id="0">
    <w:p w:rsidR="006056F5" w:rsidRDefault="006056F5" w14:paraId="3E3C8BF0" w14:textId="77777777">
      <w:pPr>
        <w:spacing w:after="0"/>
      </w:pPr>
      <w:r>
        <w:continuationSeparator/>
      </w:r>
    </w:p>
  </w:endnote>
  <w:endnote w:type="continuationNotice" w:id="1">
    <w:p w:rsidR="006056F5" w:rsidRDefault="006056F5" w14:paraId="01F4B754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p14">
  <w:p w:rsidRPr="00B86339" w:rsidR="002D207C" w:rsidP="002C6256" w:rsidRDefault="002C6256" w14:paraId="3CA1321F" w14:textId="77777777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516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D076CD" w:rsidR="002D207C" w:rsidP="00AC40FC" w:rsidRDefault="002D207C" w14:paraId="30F549E8" w14:textId="1C6F2A22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2"/>
                              <w:szCs w:val="12"/>
                            </w:rPr>
                          </w:pP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© </w:t>
                          </w:r>
                          <w:r w:rsidRPr="00D076CD" w:rsidR="004E5DDC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Pr="00D076CD" w:rsidR="00E866B3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20</w:t>
                          </w:r>
                          <w:r w:rsidRPr="00D076CD" w:rsidR="004E5DDC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 xml:space="preserve"> </w:t>
                          </w:r>
                          <w:r w:rsidRPr="00D076CD">
                            <w:rPr>
                              <w:rFonts w:ascii="Arial" w:hAnsi="Arial" w:cs="Arial"/>
                              <w:sz w:val="12"/>
                              <w:szCs w:val="12"/>
                              <w:lang w:val="en"/>
                            </w:rPr>
                            <w:t>Trinity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Health</w:t>
                          </w:r>
                          <w:r w:rsidRPr="00D076CD" w:rsidR="00D965A3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>, All Rights Reserved</w:t>
                          </w:r>
                          <w:r w:rsidRPr="00D076CD">
                            <w:rPr>
                              <w:rFonts w:ascii="Arial" w:hAnsi="Arial"/>
                              <w:color w:val="000000" w:themeColor="text1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589652">
              <v:stroke joinstyle="miter"/>
              <v:path gradientshapeok="t" o:connecttype="rect"/>
            </v:shapetype>
            <v:shape id="Text Box 25" style="position:absolute;margin-left:13.9pt;margin-top:757.3pt;width:177.85pt;height:19.95pt;z-index:25165516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>
              <v:textbox>
                <w:txbxContent>
                  <w:p w:rsidRPr="00D076CD" w:rsidR="002D207C" w:rsidP="00AC40FC" w:rsidRDefault="002D207C" w14:paraId="30F549E8" w14:textId="1C6F2A22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2"/>
                        <w:szCs w:val="12"/>
                      </w:rPr>
                    </w:pP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© </w:t>
                    </w:r>
                    <w:r w:rsidRPr="00D076CD" w:rsidR="004E5DDC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Pr="00D076CD" w:rsidR="00E866B3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20</w:t>
                    </w:r>
                    <w:r w:rsidRPr="00D076CD" w:rsidR="004E5DDC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 xml:space="preserve"> </w:t>
                    </w:r>
                    <w:r w:rsidRPr="00D076CD">
                      <w:rPr>
                        <w:rFonts w:ascii="Arial" w:hAnsi="Arial" w:cs="Arial"/>
                        <w:sz w:val="12"/>
                        <w:szCs w:val="12"/>
                        <w:lang w:val="en"/>
                      </w:rPr>
                      <w:t>Trinity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Health</w:t>
                    </w:r>
                    <w:r w:rsidRPr="00D076CD" w:rsidR="00D965A3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>, All Rights Reserved</w:t>
                    </w:r>
                    <w:r w:rsidRPr="00D076CD">
                      <w:rPr>
                        <w:rFonts w:ascii="Arial" w:hAnsi="Arial"/>
                        <w:color w:val="000000" w:themeColor="text1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7216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1901506005"/>
        <w:placeholder>
          <w:docPart w:val="5665F631A988400188665DCC9EAC1D34"/>
        </w:placeholder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  <w:sz w:val="16"/>
          <w:szCs w:val="16"/>
        </w:rPr>
      </w:sdtEndPr>
      <w:sdtContent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468F364D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Pr="00B86339" w:rsidR="002D207C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Pr="00B86339" w:rsidR="002D207C">
      <w:rPr>
        <w:rFonts w:ascii="Arial" w:hAnsi="Arial" w:cs="Arial"/>
        <w:noProof/>
        <w:color w:val="auto"/>
        <w:sz w:val="16"/>
        <w:szCs w:val="16"/>
      </w:rPr>
      <w:tab/>
    </w:r>
  </w:p>
  <w:p w:rsidR="002D207C" w:rsidRDefault="002D207C" w14:paraId="4D2105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p14">
  <w:sdt>
    <w:sdtPr>
      <w:id w:val="-19214068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Pr="00541CEA" w:rsidR="002D207C" w:rsidP="00541CEA" w:rsidRDefault="00326F4C" w14:paraId="6E9C250E" w14:textId="77777777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5926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D076CD" w:rsidR="00326F4C" w:rsidP="00326F4C" w:rsidRDefault="00326F4C" w14:paraId="70BA4F2A" w14:textId="14AFFC40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2"/>
                                  <w:szCs w:val="12"/>
                                </w:rPr>
                              </w:pP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© 20</w:t>
                              </w:r>
                              <w:r w:rsidRPr="00D076CD" w:rsidR="00E866B3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>20</w:t>
                              </w:r>
                              <w:r w:rsidRPr="00D076CD">
                                <w:rPr>
                                  <w:rFonts w:ascii="Arial" w:hAnsi="Arial" w:cs="Arial"/>
                                  <w:sz w:val="12"/>
                                  <w:szCs w:val="12"/>
                                  <w:lang w:val="en"/>
                                </w:rPr>
                                <w:t xml:space="preserve"> Trinity</w:t>
                              </w:r>
                              <w:r w:rsidRPr="00D076CD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 xml:space="preserve"> Health</w:t>
                              </w:r>
                              <w:r w:rsidRPr="00D076CD" w:rsidR="00D965A3">
                                <w:rPr>
                                  <w:rFonts w:ascii="Arial" w:hAnsi="Arial"/>
                                  <w:color w:val="000000" w:themeColor="text1"/>
                                  <w:sz w:val="12"/>
                                  <w:szCs w:val="12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 w14:anchorId="7DACD575">
                  <v:stroke joinstyle="miter"/>
                  <v:path gradientshapeok="t" o:connecttype="rect"/>
                </v:shapetype>
                <v:shape id="Text Box 2" style="position:absolute;left:0;text-align:left;margin-left:17.35pt;margin-top:756.45pt;width:177.8pt;height:19.95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>
                  <v:textbox>
                    <w:txbxContent>
                      <w:p w:rsidRPr="00D076CD" w:rsidR="00326F4C" w:rsidP="00326F4C" w:rsidRDefault="00326F4C" w14:paraId="70BA4F2A" w14:textId="14AFFC40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2"/>
                            <w:szCs w:val="12"/>
                          </w:rPr>
                        </w:pP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© 20</w:t>
                        </w:r>
                        <w:r w:rsidRPr="00D076CD" w:rsidR="00E866B3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>20</w:t>
                        </w:r>
                        <w:r w:rsidRPr="00D076CD">
                          <w:rPr>
                            <w:rFonts w:ascii="Arial" w:hAnsi="Arial" w:cs="Arial"/>
                            <w:sz w:val="12"/>
                            <w:szCs w:val="12"/>
                            <w:lang w:val="en"/>
                          </w:rPr>
                          <w:t xml:space="preserve"> Trinity</w:t>
                        </w:r>
                        <w:r w:rsidRPr="00D076CD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 xml:space="preserve"> Health</w:t>
                        </w:r>
                        <w:r w:rsidRPr="00D076CD" w:rsidR="00D965A3">
                          <w:rPr>
                            <w:rFonts w:ascii="Arial" w:hAnsi="Arial"/>
                            <w:color w:val="000000" w:themeColor="text1"/>
                            <w:sz w:val="12"/>
                            <w:szCs w:val="12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:rsidR="002D207C" w:rsidRDefault="002D207C" w14:paraId="367BF21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6F5" w:rsidRDefault="006056F5" w14:paraId="395F43F3" w14:textId="77777777">
      <w:pPr>
        <w:spacing w:after="0"/>
      </w:pPr>
      <w:r>
        <w:separator/>
      </w:r>
    </w:p>
  </w:footnote>
  <w:footnote w:type="continuationSeparator" w:id="0">
    <w:p w:rsidR="006056F5" w:rsidRDefault="006056F5" w14:paraId="2743973D" w14:textId="77777777">
      <w:pPr>
        <w:spacing w:after="0"/>
      </w:pPr>
      <w:r>
        <w:continuationSeparator/>
      </w:r>
    </w:p>
  </w:footnote>
  <w:footnote w:type="continuationNotice" w:id="1">
    <w:p w:rsidR="006056F5" w:rsidRDefault="006056F5" w14:paraId="17425E15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Pr="002C6256" w:rsidR="002D207C" w:rsidP="00AF7153" w:rsidRDefault="00AF7153" w14:paraId="65021126" w14:textId="2798616B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7F7F7F" w:themeColor="text1" w:themeTint="80"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3CD8FC" wp14:editId="6880673A">
              <wp:simplePos x="0" y="0"/>
              <wp:positionH relativeFrom="page">
                <wp:posOffset>228600</wp:posOffset>
              </wp:positionH>
              <wp:positionV relativeFrom="paragraph">
                <wp:posOffset>190500</wp:posOffset>
              </wp:positionV>
              <wp:extent cx="73152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ln>
                        <a:solidFill>
                          <a:srgbClr val="7222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o:spid="_x0000_s1026" strokecolor="#722282" strokeweight="2pt" from="18pt,15pt" to="594pt,15pt" w14:anchorId="6F632D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">
              <w10:wrap anchorx="page"/>
            </v:line>
          </w:pict>
        </mc:Fallback>
      </mc:AlternateContent>
    </w:r>
    <w:r w:rsidRPr="005830AD" w:rsidR="005830AD">
      <w:t xml:space="preserve"> </w:t>
    </w:r>
    <w:r w:rsidRPr="005830AD" w:rsidR="005830AD">
      <w:rPr>
        <w:rFonts w:ascii="Arial" w:hAnsi="Arial" w:cs="Arial"/>
        <w:color w:val="7F7F7F" w:themeColor="text1" w:themeTint="80"/>
        <w:sz w:val="18"/>
        <w:szCs w:val="18"/>
      </w:rPr>
      <w:t>CORONAVIRUS DISEASE 2019 (COVID-19)</w:t>
    </w:r>
  </w:p>
  <w:p w:rsidR="002D207C" w:rsidRDefault="002D207C" w14:paraId="1B58CC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3"/>
  </w:num>
  <w:num w:numId="12">
    <w:abstractNumId w:val="15"/>
  </w:num>
  <w:num w:numId="13">
    <w:abstractNumId w:val="6"/>
  </w:num>
  <w:num w:numId="14">
    <w:abstractNumId w:val="16"/>
  </w:num>
  <w:num w:numId="15">
    <w:abstractNumId w:val="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isplayBackgroundShape/>
  <w:embedSystemFonts/>
  <w:bordersDoNotSurroundHeader/>
  <w:bordersDoNotSurroundFooter/>
  <w:trackRevisions w:val="false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03F54"/>
    <w:rsid w:val="000049A2"/>
    <w:rsid w:val="00010737"/>
    <w:rsid w:val="0001232C"/>
    <w:rsid w:val="00014787"/>
    <w:rsid w:val="000164E4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E6AA4"/>
    <w:rsid w:val="000F2FAE"/>
    <w:rsid w:val="0011247C"/>
    <w:rsid w:val="001132E4"/>
    <w:rsid w:val="00113B58"/>
    <w:rsid w:val="00114235"/>
    <w:rsid w:val="001165FA"/>
    <w:rsid w:val="0012097C"/>
    <w:rsid w:val="00121475"/>
    <w:rsid w:val="0012600A"/>
    <w:rsid w:val="0012781F"/>
    <w:rsid w:val="00127C8F"/>
    <w:rsid w:val="001315A3"/>
    <w:rsid w:val="00131C02"/>
    <w:rsid w:val="00134538"/>
    <w:rsid w:val="001345CF"/>
    <w:rsid w:val="00137D44"/>
    <w:rsid w:val="00150D67"/>
    <w:rsid w:val="0016116F"/>
    <w:rsid w:val="00161568"/>
    <w:rsid w:val="0017036D"/>
    <w:rsid w:val="001735A3"/>
    <w:rsid w:val="00173F27"/>
    <w:rsid w:val="001854FA"/>
    <w:rsid w:val="00187ACD"/>
    <w:rsid w:val="001924ED"/>
    <w:rsid w:val="00197756"/>
    <w:rsid w:val="001A76C2"/>
    <w:rsid w:val="001B3269"/>
    <w:rsid w:val="001B39CE"/>
    <w:rsid w:val="001B461C"/>
    <w:rsid w:val="001D0402"/>
    <w:rsid w:val="001D2B31"/>
    <w:rsid w:val="001D5B26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35E3"/>
    <w:rsid w:val="00217E8A"/>
    <w:rsid w:val="0022400B"/>
    <w:rsid w:val="0022684A"/>
    <w:rsid w:val="00230244"/>
    <w:rsid w:val="00232027"/>
    <w:rsid w:val="002500A3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3E6"/>
    <w:rsid w:val="002F7B33"/>
    <w:rsid w:val="00302CE8"/>
    <w:rsid w:val="00312771"/>
    <w:rsid w:val="00313500"/>
    <w:rsid w:val="003152C9"/>
    <w:rsid w:val="003230FD"/>
    <w:rsid w:val="00326F4C"/>
    <w:rsid w:val="0033563B"/>
    <w:rsid w:val="00337788"/>
    <w:rsid w:val="003431E7"/>
    <w:rsid w:val="003519AE"/>
    <w:rsid w:val="00361098"/>
    <w:rsid w:val="00370D68"/>
    <w:rsid w:val="00377E57"/>
    <w:rsid w:val="00382058"/>
    <w:rsid w:val="003854CC"/>
    <w:rsid w:val="00395252"/>
    <w:rsid w:val="003A1160"/>
    <w:rsid w:val="003A700E"/>
    <w:rsid w:val="003A7D45"/>
    <w:rsid w:val="003B043A"/>
    <w:rsid w:val="003B5A35"/>
    <w:rsid w:val="003C1223"/>
    <w:rsid w:val="003D0C96"/>
    <w:rsid w:val="003E0C41"/>
    <w:rsid w:val="003E1DCF"/>
    <w:rsid w:val="003E586F"/>
    <w:rsid w:val="003F4E39"/>
    <w:rsid w:val="003F7F28"/>
    <w:rsid w:val="00403B29"/>
    <w:rsid w:val="00420DED"/>
    <w:rsid w:val="0043665F"/>
    <w:rsid w:val="00441940"/>
    <w:rsid w:val="00442C6B"/>
    <w:rsid w:val="00450664"/>
    <w:rsid w:val="00463502"/>
    <w:rsid w:val="00464913"/>
    <w:rsid w:val="004663E2"/>
    <w:rsid w:val="0047045B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5425"/>
    <w:rsid w:val="004B6233"/>
    <w:rsid w:val="004B6AA8"/>
    <w:rsid w:val="004B75D9"/>
    <w:rsid w:val="004D7F52"/>
    <w:rsid w:val="004E5DDC"/>
    <w:rsid w:val="00504CB4"/>
    <w:rsid w:val="005051C0"/>
    <w:rsid w:val="005109D7"/>
    <w:rsid w:val="00512661"/>
    <w:rsid w:val="00517969"/>
    <w:rsid w:val="005231BC"/>
    <w:rsid w:val="005311AA"/>
    <w:rsid w:val="005322F1"/>
    <w:rsid w:val="005342E9"/>
    <w:rsid w:val="00534E61"/>
    <w:rsid w:val="00541CEA"/>
    <w:rsid w:val="00547487"/>
    <w:rsid w:val="00550BE2"/>
    <w:rsid w:val="00553749"/>
    <w:rsid w:val="005619AB"/>
    <w:rsid w:val="00573588"/>
    <w:rsid w:val="0057528F"/>
    <w:rsid w:val="005830AD"/>
    <w:rsid w:val="00583AFF"/>
    <w:rsid w:val="00584834"/>
    <w:rsid w:val="0058720F"/>
    <w:rsid w:val="00587664"/>
    <w:rsid w:val="00594D30"/>
    <w:rsid w:val="005A13E2"/>
    <w:rsid w:val="005A2F15"/>
    <w:rsid w:val="005A5A36"/>
    <w:rsid w:val="005B5022"/>
    <w:rsid w:val="005C5948"/>
    <w:rsid w:val="005C7870"/>
    <w:rsid w:val="005D0854"/>
    <w:rsid w:val="005D35D1"/>
    <w:rsid w:val="005D4213"/>
    <w:rsid w:val="005D6724"/>
    <w:rsid w:val="005E0468"/>
    <w:rsid w:val="005E7CF0"/>
    <w:rsid w:val="005F0B84"/>
    <w:rsid w:val="005F61CE"/>
    <w:rsid w:val="00600ECF"/>
    <w:rsid w:val="006056F5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42C"/>
    <w:rsid w:val="006A0754"/>
    <w:rsid w:val="006A5A47"/>
    <w:rsid w:val="006A6B35"/>
    <w:rsid w:val="006A6F3E"/>
    <w:rsid w:val="006B7BF3"/>
    <w:rsid w:val="006C3F0E"/>
    <w:rsid w:val="006C64F1"/>
    <w:rsid w:val="006C70BD"/>
    <w:rsid w:val="006D7546"/>
    <w:rsid w:val="006E0CD9"/>
    <w:rsid w:val="006F685A"/>
    <w:rsid w:val="006F7270"/>
    <w:rsid w:val="007118FF"/>
    <w:rsid w:val="0071634A"/>
    <w:rsid w:val="007214A6"/>
    <w:rsid w:val="00723832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B74CE"/>
    <w:rsid w:val="007C0143"/>
    <w:rsid w:val="007C0AD6"/>
    <w:rsid w:val="007D678A"/>
    <w:rsid w:val="007E3747"/>
    <w:rsid w:val="007E440E"/>
    <w:rsid w:val="007F2652"/>
    <w:rsid w:val="007F4E45"/>
    <w:rsid w:val="00801A44"/>
    <w:rsid w:val="0082249B"/>
    <w:rsid w:val="008269D3"/>
    <w:rsid w:val="008333C3"/>
    <w:rsid w:val="008346D8"/>
    <w:rsid w:val="00837466"/>
    <w:rsid w:val="00843A5F"/>
    <w:rsid w:val="008525C7"/>
    <w:rsid w:val="0085614A"/>
    <w:rsid w:val="00862626"/>
    <w:rsid w:val="00863405"/>
    <w:rsid w:val="008725C6"/>
    <w:rsid w:val="008763C3"/>
    <w:rsid w:val="0088105B"/>
    <w:rsid w:val="00881E1C"/>
    <w:rsid w:val="008848F0"/>
    <w:rsid w:val="008915E9"/>
    <w:rsid w:val="00896C4A"/>
    <w:rsid w:val="00897C2A"/>
    <w:rsid w:val="00897F56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1401"/>
    <w:rsid w:val="009023CD"/>
    <w:rsid w:val="009113EA"/>
    <w:rsid w:val="00912D51"/>
    <w:rsid w:val="00913469"/>
    <w:rsid w:val="00927143"/>
    <w:rsid w:val="009301B6"/>
    <w:rsid w:val="009342EB"/>
    <w:rsid w:val="00940C98"/>
    <w:rsid w:val="00941389"/>
    <w:rsid w:val="009425E4"/>
    <w:rsid w:val="00943B43"/>
    <w:rsid w:val="00943C8F"/>
    <w:rsid w:val="00953600"/>
    <w:rsid w:val="009538A9"/>
    <w:rsid w:val="00953BA4"/>
    <w:rsid w:val="00954162"/>
    <w:rsid w:val="00955A82"/>
    <w:rsid w:val="0096128F"/>
    <w:rsid w:val="00964C47"/>
    <w:rsid w:val="00967AD4"/>
    <w:rsid w:val="00967BE7"/>
    <w:rsid w:val="00971DC6"/>
    <w:rsid w:val="0099383A"/>
    <w:rsid w:val="00994409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9F6850"/>
    <w:rsid w:val="00A12681"/>
    <w:rsid w:val="00A12FD1"/>
    <w:rsid w:val="00A16CF8"/>
    <w:rsid w:val="00A16D79"/>
    <w:rsid w:val="00A21D09"/>
    <w:rsid w:val="00A30BF2"/>
    <w:rsid w:val="00A47F2E"/>
    <w:rsid w:val="00A6131D"/>
    <w:rsid w:val="00A615FE"/>
    <w:rsid w:val="00A65C99"/>
    <w:rsid w:val="00A67391"/>
    <w:rsid w:val="00A71E7A"/>
    <w:rsid w:val="00A74EE9"/>
    <w:rsid w:val="00A81DE3"/>
    <w:rsid w:val="00A85671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AF7153"/>
    <w:rsid w:val="00B0416E"/>
    <w:rsid w:val="00B0763C"/>
    <w:rsid w:val="00B20062"/>
    <w:rsid w:val="00B319C2"/>
    <w:rsid w:val="00B32C09"/>
    <w:rsid w:val="00B34421"/>
    <w:rsid w:val="00B43A4C"/>
    <w:rsid w:val="00B44899"/>
    <w:rsid w:val="00B45705"/>
    <w:rsid w:val="00B51348"/>
    <w:rsid w:val="00B53CF5"/>
    <w:rsid w:val="00B567A3"/>
    <w:rsid w:val="00B56CF3"/>
    <w:rsid w:val="00B62CDD"/>
    <w:rsid w:val="00B66E36"/>
    <w:rsid w:val="00B706DC"/>
    <w:rsid w:val="00B733A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A0818"/>
    <w:rsid w:val="00BA39B8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E6205"/>
    <w:rsid w:val="00BF2C14"/>
    <w:rsid w:val="00BF30A2"/>
    <w:rsid w:val="00BF4DD0"/>
    <w:rsid w:val="00BF5FD2"/>
    <w:rsid w:val="00BF6097"/>
    <w:rsid w:val="00C01A35"/>
    <w:rsid w:val="00C04E0A"/>
    <w:rsid w:val="00C255F7"/>
    <w:rsid w:val="00C256FB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1C5B"/>
    <w:rsid w:val="00CB206A"/>
    <w:rsid w:val="00CB31C0"/>
    <w:rsid w:val="00CB3318"/>
    <w:rsid w:val="00CC1BAC"/>
    <w:rsid w:val="00CD1020"/>
    <w:rsid w:val="00CD4F7B"/>
    <w:rsid w:val="00CF68E8"/>
    <w:rsid w:val="00D01A5E"/>
    <w:rsid w:val="00D0204A"/>
    <w:rsid w:val="00D022A9"/>
    <w:rsid w:val="00D05B0B"/>
    <w:rsid w:val="00D076CD"/>
    <w:rsid w:val="00D16F8A"/>
    <w:rsid w:val="00D20D65"/>
    <w:rsid w:val="00D32BCB"/>
    <w:rsid w:val="00D41B1D"/>
    <w:rsid w:val="00D428B6"/>
    <w:rsid w:val="00D57668"/>
    <w:rsid w:val="00D634ED"/>
    <w:rsid w:val="00D66D39"/>
    <w:rsid w:val="00D74841"/>
    <w:rsid w:val="00D81A0D"/>
    <w:rsid w:val="00D965A3"/>
    <w:rsid w:val="00D9740E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025C1"/>
    <w:rsid w:val="00E107C0"/>
    <w:rsid w:val="00E21850"/>
    <w:rsid w:val="00E326F1"/>
    <w:rsid w:val="00E37027"/>
    <w:rsid w:val="00E41D76"/>
    <w:rsid w:val="00E41F91"/>
    <w:rsid w:val="00E43F53"/>
    <w:rsid w:val="00E514F9"/>
    <w:rsid w:val="00E5180F"/>
    <w:rsid w:val="00E565A8"/>
    <w:rsid w:val="00E64E55"/>
    <w:rsid w:val="00E72ACA"/>
    <w:rsid w:val="00E866B3"/>
    <w:rsid w:val="00E9022D"/>
    <w:rsid w:val="00E92558"/>
    <w:rsid w:val="00E952B7"/>
    <w:rsid w:val="00E967F8"/>
    <w:rsid w:val="00EA049E"/>
    <w:rsid w:val="00EA51E0"/>
    <w:rsid w:val="00EA5A93"/>
    <w:rsid w:val="00EB02E8"/>
    <w:rsid w:val="00EC20D9"/>
    <w:rsid w:val="00ED2572"/>
    <w:rsid w:val="00ED2E30"/>
    <w:rsid w:val="00ED3A53"/>
    <w:rsid w:val="00EE0EE2"/>
    <w:rsid w:val="00EF2B54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534B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  <w:rsid w:val="028E1D0B"/>
    <w:rsid w:val="051F0D38"/>
    <w:rsid w:val="05293752"/>
    <w:rsid w:val="0BEB6B12"/>
    <w:rsid w:val="2FCCB27A"/>
    <w:rsid w:val="32EC6687"/>
    <w:rsid w:val="39D6C330"/>
    <w:rsid w:val="3E1E19E6"/>
    <w:rsid w:val="468F364D"/>
    <w:rsid w:val="47A4B5F0"/>
    <w:rsid w:val="4A8EE90A"/>
    <w:rsid w:val="51FA28BD"/>
    <w:rsid w:val="55430B80"/>
    <w:rsid w:val="57607E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uiPriority="9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hAnsiTheme="majorHAnsi" w:eastAsiaTheme="majorEastAsia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hAnsiTheme="majorHAnsi" w:eastAsiaTheme="majorEastAsia" w:cstheme="majorBidi"/>
      <w:color w:val="C0504D" w:themeColor="accent2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rsid w:val="00E21857"/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rsid w:val="00FB264E"/>
    <w:rPr>
      <w:rFonts w:asciiTheme="majorHAnsi" w:hAnsiTheme="majorHAnsi" w:eastAsiaTheme="majorEastAsia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styleId="BodyTextChar" w:customStyle="1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styleId="BodyText2Char" w:customStyle="1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E21857"/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E21857"/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paragraph" w:styleId="BlockHeading" w:customStyle="1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styleId="Organization" w:customStyle="1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styleId="OrganizationChar" w:customStyle="1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styleId="BlockHeadingChar" w:customStyle="1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styleId="Header-Right" w:customStyle="1">
    <w:name w:val="Header - Right"/>
    <w:basedOn w:val="Header"/>
    <w:link w:val="Header-RightChar"/>
    <w:rsid w:val="00B85895"/>
    <w:pPr>
      <w:jc w:val="right"/>
    </w:pPr>
  </w:style>
  <w:style w:type="character" w:styleId="Header-RightChar" w:customStyle="1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styleId="Recipient" w:customStyle="1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styleId="Continued" w:customStyle="1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styleId="RecipientChar" w:customStyle="1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styleId="1HeadlineStyle" w:customStyle="1">
    <w:name w:val="1 Headline Style"/>
    <w:basedOn w:val="Title"/>
    <w:link w:val="1HeadlineStyleChar"/>
    <w:qFormat/>
    <w:rsid w:val="00AF7153"/>
    <w:pPr>
      <w:spacing w:line="216" w:lineRule="auto"/>
      <w:jc w:val="left"/>
    </w:pPr>
    <w:rPr>
      <w:rFonts w:ascii="Arial" w:hAnsi="Arial"/>
      <w:sz w:val="36"/>
      <w:szCs w:val="44"/>
    </w:rPr>
  </w:style>
  <w:style w:type="paragraph" w:styleId="2SubheadStyle" w:customStyle="1">
    <w:name w:val="2 Subhead Style"/>
    <w:basedOn w:val="Header"/>
    <w:link w:val="2SubheadStyleChar"/>
    <w:qFormat/>
    <w:rsid w:val="00AF7153"/>
    <w:pPr>
      <w:spacing w:line="276" w:lineRule="auto"/>
    </w:pPr>
    <w:rPr>
      <w:rFonts w:ascii="Arial" w:hAnsi="Arial" w:cs="Arial"/>
      <w:color w:val="FFFFFF" w:themeColor="background1"/>
      <w:sz w:val="28"/>
      <w:szCs w:val="28"/>
    </w:rPr>
  </w:style>
  <w:style w:type="character" w:styleId="1HeadlineStyleChar" w:customStyle="1">
    <w:name w:val="1 Headline Style Char"/>
    <w:basedOn w:val="TitleChar"/>
    <w:link w:val="1HeadlineStyle"/>
    <w:rsid w:val="00AF7153"/>
    <w:rPr>
      <w:rFonts w:ascii="Arial" w:hAnsi="Arial" w:eastAsiaTheme="majorEastAsia" w:cstheme="majorBidi"/>
      <w:color w:val="FFFFFF" w:themeColor="background1"/>
      <w:sz w:val="36"/>
      <w:szCs w:val="44"/>
    </w:rPr>
  </w:style>
  <w:style w:type="paragraph" w:styleId="3ArticleTitleStyle" w:customStyle="1">
    <w:name w:val="3 Article Title Style"/>
    <w:basedOn w:val="Normal"/>
    <w:link w:val="3ArticleTitleStyleChar"/>
    <w:qFormat/>
    <w:rsid w:val="00E9022D"/>
    <w:pPr>
      <w:spacing w:before="240" w:after="60" w:line="276" w:lineRule="auto"/>
    </w:pPr>
    <w:rPr>
      <w:rFonts w:ascii="Arial" w:hAnsi="Arial" w:cs="Arial"/>
      <w:color w:val="732282"/>
      <w:szCs w:val="32"/>
    </w:rPr>
  </w:style>
  <w:style w:type="character" w:styleId="2SubheadStyleChar" w:customStyle="1">
    <w:name w:val="2 Subhead Style Char"/>
    <w:basedOn w:val="HeaderChar"/>
    <w:link w:val="2SubheadStyle"/>
    <w:rsid w:val="00AF7153"/>
    <w:rPr>
      <w:rFonts w:ascii="Arial" w:hAnsi="Arial" w:cs="Arial"/>
      <w:color w:val="FFFFFF" w:themeColor="background1"/>
      <w:sz w:val="28"/>
      <w:szCs w:val="28"/>
    </w:rPr>
  </w:style>
  <w:style w:type="paragraph" w:styleId="4BodyCopy" w:customStyle="1">
    <w:name w:val="4 Body Copy"/>
    <w:basedOn w:val="Normal"/>
    <w:link w:val="4BodyCopyChar"/>
    <w:qFormat/>
    <w:rsid w:val="00E9022D"/>
    <w:pPr>
      <w:spacing w:after="120" w:line="276" w:lineRule="auto"/>
    </w:pPr>
    <w:rPr>
      <w:rFonts w:ascii="Arial" w:hAnsi="Arial"/>
      <w:color w:val="000000" w:themeColor="text1"/>
      <w:sz w:val="20"/>
      <w:szCs w:val="20"/>
    </w:rPr>
  </w:style>
  <w:style w:type="character" w:styleId="3ArticleTitleStyleChar" w:customStyle="1">
    <w:name w:val="3 Article Title Style Char"/>
    <w:basedOn w:val="DefaultParagraphFont"/>
    <w:link w:val="3ArticleTitleStyle"/>
    <w:rsid w:val="00E9022D"/>
    <w:rPr>
      <w:rFonts w:ascii="Arial" w:hAnsi="Arial" w:cs="Arial"/>
      <w:color w:val="732282"/>
      <w:szCs w:val="32"/>
    </w:rPr>
  </w:style>
  <w:style w:type="paragraph" w:styleId="5DateofIssue" w:customStyle="1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4BodyCopyChar" w:customStyle="1">
    <w:name w:val="4 Body Copy Char"/>
    <w:basedOn w:val="DefaultParagraphFont"/>
    <w:link w:val="4BodyCopy"/>
    <w:rsid w:val="00E9022D"/>
    <w:rPr>
      <w:rFonts w:ascii="Arial" w:hAnsi="Arial"/>
      <w:color w:val="000000" w:themeColor="text1"/>
      <w:sz w:val="20"/>
      <w:szCs w:val="20"/>
    </w:rPr>
  </w:style>
  <w:style w:type="paragraph" w:styleId="CaptionforPhotos" w:customStyle="1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styleId="5DateofIssueChar" w:customStyle="1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CaptionforPhotosChar" w:customStyle="1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65F631A988400188665DCC9EAC1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2D782-B7B5-46E4-B47A-70305C75C122}"/>
      </w:docPartPr>
      <w:docPartBody>
        <w:p w:rsidR="00A06C25" w:rsidRDefault="00A06C2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25"/>
    <w:rsid w:val="00A06C25"/>
    <w:rsid w:val="00F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536BE4-6C76-4AAE-9FA1-0EAF58F22794}"/>
</file>

<file path=customXml/itemProps4.xml><?xml version="1.0" encoding="utf-8"?>
<ds:datastoreItem xmlns:ds="http://schemas.openxmlformats.org/officeDocument/2006/customXml" ds:itemID="{86F78DB6-1FF9-4A04-9EDD-F4D4D819B61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Trinity Health</ap:Company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Samantha Garbutt</cp:lastModifiedBy>
  <cp:revision>67</cp:revision>
  <cp:lastPrinted>2017-05-10T14:14:00Z</cp:lastPrinted>
  <dcterms:created xsi:type="dcterms:W3CDTF">2021-02-15T15:40:00Z</dcterms:created>
  <dcterms:modified xsi:type="dcterms:W3CDTF">2021-02-26T14:25:01Z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