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57D43E" w14:textId="69869823" w:rsidR="00A16D79" w:rsidRPr="004F2459" w:rsidRDefault="006413DE" w:rsidP="00B438DC">
      <w:pPr>
        <w:pStyle w:val="4BodyCopy"/>
        <w:rPr>
          <w:rStyle w:val="3ArticleTitleStyleChar"/>
          <w:rFonts w:cstheme="minorBidi"/>
          <w:color w:val="000000" w:themeColor="text1"/>
          <w:szCs w:val="20"/>
        </w:rPr>
      </w:pPr>
      <w:r w:rsidRPr="004F2459">
        <w:rPr>
          <w:noProof/>
          <w:color w:val="auto"/>
          <w:sz w:val="24"/>
        </w:rPr>
        <mc:AlternateContent>
          <mc:Choice Requires="wps">
            <w:drawing>
              <wp:anchor distT="0" distB="0" distL="114300" distR="114300" simplePos="0" relativeHeight="251673600" behindDoc="0" locked="0" layoutInCell="1" allowOverlap="1" wp14:anchorId="24481F5A" wp14:editId="450CBC83">
                <wp:simplePos x="0" y="0"/>
                <wp:positionH relativeFrom="page">
                  <wp:posOffset>411480</wp:posOffset>
                </wp:positionH>
                <wp:positionV relativeFrom="page">
                  <wp:posOffset>1371600</wp:posOffset>
                </wp:positionV>
                <wp:extent cx="5532120" cy="457200"/>
                <wp:effectExtent l="0" t="0" r="11430" b="0"/>
                <wp:wrapTight wrapText="bothSides">
                  <wp:wrapPolygon edited="0">
                    <wp:start x="0" y="0"/>
                    <wp:lineTo x="0" y="20700"/>
                    <wp:lineTo x="21570" y="20700"/>
                    <wp:lineTo x="21570" y="0"/>
                    <wp:lineTo x="0" y="0"/>
                  </wp:wrapPolygon>
                </wp:wrapTight>
                <wp:docPr id="3"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212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86ABE52" w14:textId="3BAD9188" w:rsidR="006413DE" w:rsidRDefault="00A53095" w:rsidP="005830AD">
                            <w:pPr>
                              <w:pStyle w:val="2SubheadStyle"/>
                              <w:rPr>
                                <w:b/>
                                <w:szCs w:val="44"/>
                              </w:rPr>
                            </w:pPr>
                            <w:r>
                              <w:rPr>
                                <w:b/>
                                <w:szCs w:val="44"/>
                              </w:rPr>
                              <w:t xml:space="preserve">THS Food &amp; Nutrition Division </w:t>
                            </w:r>
                            <w:r w:rsidR="00076928">
                              <w:rPr>
                                <w:b/>
                                <w:szCs w:val="44"/>
                              </w:rPr>
                              <w:t>-</w:t>
                            </w:r>
                          </w:p>
                          <w:p w14:paraId="3F14FD4D" w14:textId="79217E4A" w:rsidR="005830AD" w:rsidRPr="00121475" w:rsidRDefault="00857BA2" w:rsidP="005830AD">
                            <w:pPr>
                              <w:pStyle w:val="2SubheadStyle"/>
                              <w:rPr>
                                <w:b/>
                                <w:szCs w:val="44"/>
                              </w:rPr>
                            </w:pPr>
                            <w:r>
                              <w:rPr>
                                <w:b/>
                                <w:szCs w:val="44"/>
                              </w:rPr>
                              <w:t xml:space="preserve">Adult </w:t>
                            </w:r>
                            <w:r w:rsidR="005B5139">
                              <w:rPr>
                                <w:b/>
                                <w:szCs w:val="44"/>
                              </w:rPr>
                              <w:t>Enteral</w:t>
                            </w:r>
                            <w:r w:rsidR="006413DE">
                              <w:rPr>
                                <w:b/>
                                <w:szCs w:val="44"/>
                              </w:rPr>
                              <w:t>/</w:t>
                            </w:r>
                            <w:r w:rsidR="005B5139">
                              <w:rPr>
                                <w:b/>
                                <w:szCs w:val="44"/>
                              </w:rPr>
                              <w:t>Parenteral</w:t>
                            </w:r>
                            <w:r w:rsidR="006413DE">
                              <w:rPr>
                                <w:b/>
                                <w:szCs w:val="44"/>
                              </w:rPr>
                              <w:t xml:space="preserve"> </w:t>
                            </w:r>
                            <w:r w:rsidR="00076928">
                              <w:rPr>
                                <w:b/>
                                <w:szCs w:val="44"/>
                              </w:rPr>
                              <w:t>Guidance</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24481F5A" id="_x0000_t202" coordsize="21600,21600" o:spt="202" path="m,l,21600r21600,l21600,xe">
                <v:stroke joinstyle="miter"/>
                <v:path gradientshapeok="t" o:connecttype="rect"/>
              </v:shapetype>
              <v:shape id="Text Box 64" o:spid="_x0000_s1026" type="#_x0000_t202" style="position:absolute;margin-left:32.4pt;margin-top:108pt;width:435.6pt;height:36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" filled="f" stroked="f">
                <v:textbox inset="0,0,0,0">
                  <w:txbxContent>
                    <w:p w14:paraId="186ABE52" w14:textId="3BAD9188" w:rsidR="006413DE" w:rsidRDefault="00A53095" w:rsidP="005830AD">
                      <w:pPr>
                        <w:pStyle w:val="2SubheadStyle"/>
                        <w:rPr>
                          <w:b/>
                          <w:szCs w:val="44"/>
                        </w:rPr>
                      </w:pPr>
                      <w:r>
                        <w:rPr>
                          <w:b/>
                          <w:szCs w:val="44"/>
                        </w:rPr>
                        <w:t xml:space="preserve">THS Food &amp; Nutrition Division </w:t>
                      </w:r>
                      <w:r w:rsidR="00076928">
                        <w:rPr>
                          <w:b/>
                          <w:szCs w:val="44"/>
                        </w:rPr>
                        <w:t>-</w:t>
                      </w:r>
                    </w:p>
                    <w:p w14:paraId="3F14FD4D" w14:textId="79217E4A" w:rsidR="005830AD" w:rsidRPr="00121475" w:rsidRDefault="00857BA2" w:rsidP="005830AD">
                      <w:pPr>
                        <w:pStyle w:val="2SubheadStyle"/>
                        <w:rPr>
                          <w:b/>
                          <w:szCs w:val="44"/>
                        </w:rPr>
                      </w:pPr>
                      <w:r>
                        <w:rPr>
                          <w:b/>
                          <w:szCs w:val="44"/>
                        </w:rPr>
                        <w:t xml:space="preserve">Adult </w:t>
                      </w:r>
                      <w:r w:rsidR="005B5139">
                        <w:rPr>
                          <w:b/>
                          <w:szCs w:val="44"/>
                        </w:rPr>
                        <w:t>Enteral</w:t>
                      </w:r>
                      <w:r w:rsidR="006413DE">
                        <w:rPr>
                          <w:b/>
                          <w:szCs w:val="44"/>
                        </w:rPr>
                        <w:t>/</w:t>
                      </w:r>
                      <w:r w:rsidR="005B5139">
                        <w:rPr>
                          <w:b/>
                          <w:szCs w:val="44"/>
                        </w:rPr>
                        <w:t>Parenteral</w:t>
                      </w:r>
                      <w:r w:rsidR="006413DE">
                        <w:rPr>
                          <w:b/>
                          <w:szCs w:val="44"/>
                        </w:rPr>
                        <w:t xml:space="preserve"> </w:t>
                      </w:r>
                      <w:r w:rsidR="00076928">
                        <w:rPr>
                          <w:b/>
                          <w:szCs w:val="44"/>
                        </w:rPr>
                        <w:t>Guidance</w:t>
                      </w:r>
                    </w:p>
                  </w:txbxContent>
                </v:textbox>
                <w10:wrap type="tight" anchorx="page" anchory="page"/>
              </v:shape>
            </w:pict>
          </mc:Fallback>
        </mc:AlternateContent>
      </w:r>
      <w:r w:rsidR="00121475" w:rsidRPr="004F2459">
        <w:rPr>
          <w:noProof/>
          <w:color w:val="auto"/>
          <w:sz w:val="24"/>
        </w:rPr>
        <mc:AlternateContent>
          <mc:Choice Requires="wps">
            <w:drawing>
              <wp:anchor distT="0" distB="0" distL="114300" distR="114300" simplePos="0" relativeHeight="251657216" behindDoc="0" locked="0" layoutInCell="1" allowOverlap="1" wp14:anchorId="150D3500" wp14:editId="66CF22CF">
                <wp:simplePos x="0" y="0"/>
                <wp:positionH relativeFrom="page">
                  <wp:posOffset>457200</wp:posOffset>
                </wp:positionH>
                <wp:positionV relativeFrom="page">
                  <wp:posOffset>666750</wp:posOffset>
                </wp:positionV>
                <wp:extent cx="4752975" cy="594360"/>
                <wp:effectExtent l="0" t="0" r="9525" b="15240"/>
                <wp:wrapTight wrapText="bothSides">
                  <wp:wrapPolygon edited="0">
                    <wp:start x="0" y="0"/>
                    <wp:lineTo x="0" y="21462"/>
                    <wp:lineTo x="21557" y="21462"/>
                    <wp:lineTo x="21557" y="0"/>
                    <wp:lineTo x="0" y="0"/>
                  </wp:wrapPolygon>
                </wp:wrapTight>
                <wp:docPr id="7"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2975" cy="594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5AE88930" w14:textId="060BF3B3" w:rsidR="00AF7153" w:rsidRPr="00AF7153" w:rsidRDefault="005830AD" w:rsidP="006A042C">
                            <w:pPr>
                              <w:pStyle w:val="1HeadlineStyle"/>
                              <w:spacing w:after="60" w:line="240" w:lineRule="auto"/>
                            </w:pPr>
                            <w:bookmarkStart w:id="0" w:name="_Hlk34137006"/>
                            <w:bookmarkStart w:id="1" w:name="_Hlk34137007"/>
                            <w:r w:rsidRPr="006A042C">
                              <w:rPr>
                                <w:b/>
                                <w:sz w:val="40"/>
                                <w:szCs w:val="40"/>
                              </w:rPr>
                              <w:t>CO</w:t>
                            </w:r>
                            <w:r w:rsidRPr="006A042C">
                              <w:rPr>
                                <w:sz w:val="40"/>
                                <w:szCs w:val="40"/>
                              </w:rPr>
                              <w:t>RONA</w:t>
                            </w:r>
                            <w:r w:rsidRPr="006A042C">
                              <w:rPr>
                                <w:b/>
                                <w:sz w:val="40"/>
                                <w:szCs w:val="40"/>
                              </w:rPr>
                              <w:t>VI</w:t>
                            </w:r>
                            <w:r w:rsidRPr="006A042C">
                              <w:rPr>
                                <w:sz w:val="40"/>
                                <w:szCs w:val="40"/>
                              </w:rPr>
                              <w:t xml:space="preserve">RUS </w:t>
                            </w:r>
                            <w:r w:rsidRPr="006A042C">
                              <w:rPr>
                                <w:b/>
                                <w:sz w:val="40"/>
                                <w:szCs w:val="40"/>
                              </w:rPr>
                              <w:t>D</w:t>
                            </w:r>
                            <w:r w:rsidRPr="006A042C">
                              <w:rPr>
                                <w:sz w:val="40"/>
                                <w:szCs w:val="40"/>
                              </w:rPr>
                              <w:t>ISEASE 2019</w:t>
                            </w:r>
                            <w:r>
                              <w:t xml:space="preserve"> </w:t>
                            </w:r>
                            <w:r w:rsidR="00121475">
                              <w:br/>
                            </w:r>
                            <w:r w:rsidRPr="00121475">
                              <w:rPr>
                                <w:sz w:val="32"/>
                                <w:szCs w:val="32"/>
                              </w:rPr>
                              <w:t>(COVID-19)</w:t>
                            </w:r>
                            <w:bookmarkEnd w:id="0"/>
                            <w:bookmarkEnd w:id="1"/>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50D3500" id="_x0000_s1027" type="#_x0000_t202" style="position:absolute;margin-left:36pt;margin-top:52.5pt;width:374.25pt;height:46.8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" filled="f" stroked="f">
                <v:textbox inset="0,0,0,0">
                  <w:txbxContent>
                    <w:p w14:paraId="5AE88930" w14:textId="060BF3B3" w:rsidR="00AF7153" w:rsidRPr="00AF7153" w:rsidRDefault="005830AD" w:rsidP="006A042C">
                      <w:pPr>
                        <w:pStyle w:val="1HeadlineStyle"/>
                        <w:spacing w:after="60" w:line="240" w:lineRule="auto"/>
                      </w:pPr>
                      <w:bookmarkStart w:id="2" w:name="_Hlk34137006"/>
                      <w:bookmarkStart w:id="3" w:name="_Hlk34137007"/>
                      <w:r w:rsidRPr="006A042C">
                        <w:rPr>
                          <w:b/>
                          <w:sz w:val="40"/>
                          <w:szCs w:val="40"/>
                        </w:rPr>
                        <w:t>CO</w:t>
                      </w:r>
                      <w:r w:rsidRPr="006A042C">
                        <w:rPr>
                          <w:sz w:val="40"/>
                          <w:szCs w:val="40"/>
                        </w:rPr>
                        <w:t>RONA</w:t>
                      </w:r>
                      <w:r w:rsidRPr="006A042C">
                        <w:rPr>
                          <w:b/>
                          <w:sz w:val="40"/>
                          <w:szCs w:val="40"/>
                        </w:rPr>
                        <w:t>VI</w:t>
                      </w:r>
                      <w:r w:rsidRPr="006A042C">
                        <w:rPr>
                          <w:sz w:val="40"/>
                          <w:szCs w:val="40"/>
                        </w:rPr>
                        <w:t xml:space="preserve">RUS </w:t>
                      </w:r>
                      <w:r w:rsidRPr="006A042C">
                        <w:rPr>
                          <w:b/>
                          <w:sz w:val="40"/>
                          <w:szCs w:val="40"/>
                        </w:rPr>
                        <w:t>D</w:t>
                      </w:r>
                      <w:r w:rsidRPr="006A042C">
                        <w:rPr>
                          <w:sz w:val="40"/>
                          <w:szCs w:val="40"/>
                        </w:rPr>
                        <w:t>ISEASE 2019</w:t>
                      </w:r>
                      <w:r>
                        <w:t xml:space="preserve"> </w:t>
                      </w:r>
                      <w:r w:rsidR="00121475">
                        <w:br/>
                      </w:r>
                      <w:r w:rsidRPr="00121475">
                        <w:rPr>
                          <w:sz w:val="32"/>
                          <w:szCs w:val="32"/>
                        </w:rPr>
                        <w:t>(COVID-19)</w:t>
                      </w:r>
                      <w:bookmarkEnd w:id="2"/>
                      <w:bookmarkEnd w:id="3"/>
                    </w:p>
                  </w:txbxContent>
                </v:textbox>
                <w10:wrap type="tight" anchorx="page" anchory="page"/>
              </v:shape>
            </w:pict>
          </mc:Fallback>
        </mc:AlternateContent>
      </w:r>
      <w:r w:rsidR="00E9022D" w:rsidRPr="004F2459">
        <w:rPr>
          <w:noProof/>
        </w:rPr>
        <w:drawing>
          <wp:anchor distT="0" distB="0" distL="114300" distR="114300" simplePos="0" relativeHeight="251659264" behindDoc="0" locked="0" layoutInCell="1" allowOverlap="1" wp14:anchorId="55865421" wp14:editId="5A47B3CD">
            <wp:simplePos x="0" y="0"/>
            <wp:positionH relativeFrom="column">
              <wp:posOffset>-209550</wp:posOffset>
            </wp:positionH>
            <wp:positionV relativeFrom="paragraph">
              <wp:posOffset>1151255</wp:posOffset>
            </wp:positionV>
            <wp:extent cx="1609090" cy="493395"/>
            <wp:effectExtent l="0" t="0" r="0" b="190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inity-Health_Color_Horiz_RGB.png"/>
                    <pic:cNvPicPr/>
                  </pic:nvPicPr>
                  <pic:blipFill>
                    <a:blip r:embed="rId12">
                      <a:extLst>
                        <a:ext uri="{28A0092B-C50C-407E-A947-70E740481C1C}">
                          <a14:useLocalDpi xmlns:a14="http://schemas.microsoft.com/office/drawing/2010/main" val="0"/>
                        </a:ext>
                      </a:extLst>
                    </a:blip>
                    <a:stretch>
                      <a:fillRect/>
                    </a:stretch>
                  </pic:blipFill>
                  <pic:spPr>
                    <a:xfrm>
                      <a:off x="0" y="0"/>
                      <a:ext cx="1609090" cy="493395"/>
                    </a:xfrm>
                    <a:prstGeom prst="rect">
                      <a:avLst/>
                    </a:prstGeom>
                  </pic:spPr>
                </pic:pic>
              </a:graphicData>
            </a:graphic>
            <wp14:sizeRelH relativeFrom="page">
              <wp14:pctWidth>0</wp14:pctWidth>
            </wp14:sizeRelH>
            <wp14:sizeRelV relativeFrom="page">
              <wp14:pctHeight>0</wp14:pctHeight>
            </wp14:sizeRelV>
          </wp:anchor>
        </w:drawing>
      </w:r>
      <w:r w:rsidR="00AF7153" w:rsidRPr="004F2459">
        <w:rPr>
          <w:noProof/>
        </w:rPr>
        <w:drawing>
          <wp:anchor distT="0" distB="0" distL="114300" distR="114300" simplePos="0" relativeHeight="251645952" behindDoc="0" locked="0" layoutInCell="1" allowOverlap="1" wp14:anchorId="22A88B2F" wp14:editId="05EBA5DE">
            <wp:simplePos x="0" y="0"/>
            <wp:positionH relativeFrom="page">
              <wp:posOffset>228600</wp:posOffset>
            </wp:positionH>
            <wp:positionV relativeFrom="page">
              <wp:posOffset>228600</wp:posOffset>
            </wp:positionV>
            <wp:extent cx="7315200" cy="1911096"/>
            <wp:effectExtent l="0" t="0" r="0" b="0"/>
            <wp:wrapThrough wrapText="bothSides">
              <wp:wrapPolygon edited="0">
                <wp:start x="0" y="0"/>
                <wp:lineTo x="0" y="21320"/>
                <wp:lineTo x="21544" y="21320"/>
                <wp:lineTo x="21544"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sletter-Header-6-notext.png"/>
                    <pic:cNvPicPr/>
                  </pic:nvPicPr>
                  <pic:blipFill>
                    <a:blip r:embed="rId13"/>
                    <a:stretch>
                      <a:fillRect/>
                    </a:stretch>
                  </pic:blipFill>
                  <pic:spPr bwMode="auto">
                    <a:xfrm>
                      <a:off x="0" y="0"/>
                      <a:ext cx="7315200" cy="191109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56509" w:rsidRPr="004F2459">
        <w:rPr>
          <w:rStyle w:val="3ArticleTitleStyleChar"/>
          <w:rFonts w:cstheme="minorBidi"/>
          <w:color w:val="000000" w:themeColor="text1"/>
          <w:szCs w:val="20"/>
        </w:rPr>
        <w:t xml:space="preserve"> </w:t>
      </w:r>
    </w:p>
    <w:tbl>
      <w:tblPr>
        <w:tblW w:w="5000" w:type="pct"/>
        <w:tblBorders>
          <w:bottom w:val="single" w:sz="12" w:space="0" w:color="FFFFFF"/>
        </w:tblBorders>
        <w:shd w:val="clear" w:color="auto" w:fill="F2F2F2"/>
        <w:tblLook w:val="0000" w:firstRow="0" w:lastRow="0" w:firstColumn="0" w:lastColumn="0" w:noHBand="0" w:noVBand="0"/>
      </w:tblPr>
      <w:tblGrid>
        <w:gridCol w:w="10800"/>
      </w:tblGrid>
      <w:tr w:rsidR="005830AD" w:rsidRPr="004F2459" w14:paraId="177BF624" w14:textId="77777777" w:rsidTr="005830AD">
        <w:trPr>
          <w:cantSplit/>
          <w:trHeight w:val="298"/>
        </w:trPr>
        <w:tc>
          <w:tcPr>
            <w:tcW w:w="5000" w:type="pct"/>
            <w:tcBorders>
              <w:top w:val="single" w:sz="8" w:space="0" w:color="A6A6A6"/>
              <w:bottom w:val="single" w:sz="8" w:space="0" w:color="A6A6A6"/>
            </w:tcBorders>
            <w:shd w:val="clear" w:color="auto" w:fill="F2F2F2"/>
            <w:tcMar>
              <w:top w:w="58" w:type="dxa"/>
              <w:left w:w="115" w:type="dxa"/>
              <w:bottom w:w="58" w:type="dxa"/>
              <w:right w:w="115" w:type="dxa"/>
            </w:tcMar>
            <w:vAlign w:val="center"/>
          </w:tcPr>
          <w:p w14:paraId="517BDA8B" w14:textId="5D6BB8EE" w:rsidR="005830AD" w:rsidRPr="004F2459" w:rsidRDefault="005830AD" w:rsidP="005830AD">
            <w:pPr>
              <w:tabs>
                <w:tab w:val="center" w:pos="4680"/>
                <w:tab w:val="right" w:pos="9360"/>
              </w:tabs>
              <w:spacing w:before="100" w:beforeAutospacing="1" w:after="100" w:afterAutospacing="1"/>
              <w:rPr>
                <w:rFonts w:ascii="Arial" w:eastAsia="Calibri" w:hAnsi="Arial" w:cs="Arial"/>
                <w:b/>
                <w:sz w:val="20"/>
                <w:szCs w:val="22"/>
              </w:rPr>
            </w:pPr>
            <w:r w:rsidRPr="004F2459">
              <w:rPr>
                <w:rFonts w:ascii="Arial" w:eastAsia="Calibri" w:hAnsi="Arial" w:cs="Arial"/>
                <w:b/>
                <w:sz w:val="20"/>
                <w:szCs w:val="22"/>
              </w:rPr>
              <w:t>Audience:</w:t>
            </w:r>
            <w:r w:rsidRPr="004F2459">
              <w:rPr>
                <w:rFonts w:ascii="Arial" w:eastAsia="Calibri" w:hAnsi="Arial" w:cs="Arial"/>
                <w:sz w:val="20"/>
                <w:szCs w:val="22"/>
              </w:rPr>
              <w:t xml:space="preserve"> </w:t>
            </w:r>
            <w:r w:rsidR="00A53095" w:rsidRPr="004F2459">
              <w:rPr>
                <w:rFonts w:ascii="Arial" w:eastAsia="Calibri" w:hAnsi="Arial" w:cs="Arial"/>
                <w:sz w:val="20"/>
                <w:szCs w:val="22"/>
              </w:rPr>
              <w:t xml:space="preserve">Food &amp; Nutrition leaders, ministry stakeholders, </w:t>
            </w:r>
            <w:r w:rsidR="006413DE" w:rsidRPr="004F2459">
              <w:rPr>
                <w:rFonts w:ascii="Arial" w:eastAsia="Calibri" w:hAnsi="Arial" w:cs="Arial"/>
                <w:sz w:val="20"/>
                <w:szCs w:val="22"/>
              </w:rPr>
              <w:t>FANS Registered Dietitians</w:t>
            </w:r>
          </w:p>
        </w:tc>
      </w:tr>
      <w:tr w:rsidR="005830AD" w:rsidRPr="004F2459" w14:paraId="22EB8C95" w14:textId="77777777" w:rsidTr="005830AD">
        <w:tblPrEx>
          <w:tblLook w:val="04A0" w:firstRow="1" w:lastRow="0" w:firstColumn="1" w:lastColumn="0" w:noHBand="0" w:noVBand="1"/>
        </w:tblPrEx>
        <w:trPr>
          <w:cantSplit/>
          <w:trHeight w:val="291"/>
        </w:trPr>
        <w:tc>
          <w:tcPr>
            <w:tcW w:w="5000" w:type="pct"/>
            <w:tcBorders>
              <w:top w:val="single" w:sz="8" w:space="0" w:color="A6A6A6"/>
              <w:bottom w:val="single" w:sz="8" w:space="0" w:color="A6A6A6"/>
            </w:tcBorders>
            <w:shd w:val="clear" w:color="auto" w:fill="F2F2F2"/>
            <w:tcMar>
              <w:top w:w="58" w:type="dxa"/>
              <w:left w:w="115" w:type="dxa"/>
              <w:bottom w:w="58" w:type="dxa"/>
              <w:right w:w="115" w:type="dxa"/>
            </w:tcMar>
            <w:hideMark/>
          </w:tcPr>
          <w:p w14:paraId="099E8F49" w14:textId="4C2A9422" w:rsidR="005830AD" w:rsidRPr="004F2459" w:rsidRDefault="005830AD" w:rsidP="005830AD">
            <w:pPr>
              <w:tabs>
                <w:tab w:val="center" w:pos="4680"/>
                <w:tab w:val="right" w:pos="9360"/>
              </w:tabs>
              <w:spacing w:before="100" w:beforeAutospacing="1" w:after="100" w:afterAutospacing="1" w:line="276" w:lineRule="auto"/>
              <w:rPr>
                <w:rFonts w:ascii="Arial" w:eastAsia="Calibri" w:hAnsi="Arial" w:cs="Arial"/>
                <w:sz w:val="20"/>
                <w:szCs w:val="22"/>
              </w:rPr>
            </w:pPr>
            <w:r w:rsidRPr="004F2459">
              <w:rPr>
                <w:rFonts w:ascii="Arial" w:eastAsia="Calibri" w:hAnsi="Arial" w:cs="Arial"/>
                <w:b/>
                <w:sz w:val="20"/>
                <w:szCs w:val="22"/>
              </w:rPr>
              <w:t>Revision Date:</w:t>
            </w:r>
            <w:r w:rsidRPr="004F2459">
              <w:rPr>
                <w:rFonts w:ascii="Arial" w:eastAsia="Calibri" w:hAnsi="Arial" w:cs="Arial"/>
                <w:sz w:val="20"/>
                <w:szCs w:val="22"/>
              </w:rPr>
              <w:t xml:space="preserve"> </w:t>
            </w:r>
            <w:r w:rsidR="007C7A84">
              <w:rPr>
                <w:rFonts w:ascii="Arial" w:eastAsia="Calibri" w:hAnsi="Arial" w:cs="Arial"/>
                <w:sz w:val="20"/>
                <w:szCs w:val="20"/>
              </w:rPr>
              <w:t>11/</w:t>
            </w:r>
            <w:r w:rsidR="0096461D">
              <w:rPr>
                <w:rFonts w:ascii="Arial" w:eastAsia="Calibri" w:hAnsi="Arial" w:cs="Arial"/>
                <w:sz w:val="20"/>
                <w:szCs w:val="20"/>
              </w:rPr>
              <w:t>24</w:t>
            </w:r>
            <w:r w:rsidR="007C7A84">
              <w:rPr>
                <w:rFonts w:ascii="Arial" w:eastAsia="Calibri" w:hAnsi="Arial" w:cs="Arial"/>
                <w:sz w:val="20"/>
                <w:szCs w:val="20"/>
              </w:rPr>
              <w:t xml:space="preserve">/20 </w:t>
            </w:r>
            <w:r w:rsidR="005A4698">
              <w:rPr>
                <w:rFonts w:ascii="Arial" w:eastAsia="Calibri" w:hAnsi="Arial" w:cs="Arial"/>
                <w:sz w:val="20"/>
                <w:szCs w:val="20"/>
              </w:rPr>
              <w:t xml:space="preserve"> </w:t>
            </w:r>
          </w:p>
        </w:tc>
      </w:tr>
      <w:tr w:rsidR="005830AD" w:rsidRPr="004F2459" w14:paraId="724DDF49" w14:textId="77777777" w:rsidTr="005830AD">
        <w:tblPrEx>
          <w:tblLook w:val="04A0" w:firstRow="1" w:lastRow="0" w:firstColumn="1" w:lastColumn="0" w:noHBand="0" w:noVBand="1"/>
        </w:tblPrEx>
        <w:trPr>
          <w:cantSplit/>
          <w:trHeight w:val="291"/>
        </w:trPr>
        <w:tc>
          <w:tcPr>
            <w:tcW w:w="5000" w:type="pct"/>
            <w:tcBorders>
              <w:top w:val="single" w:sz="8" w:space="0" w:color="A6A6A6"/>
              <w:bottom w:val="single" w:sz="8" w:space="0" w:color="A6A6A6"/>
            </w:tcBorders>
            <w:shd w:val="clear" w:color="auto" w:fill="F2F2F2"/>
            <w:tcMar>
              <w:top w:w="58" w:type="dxa"/>
              <w:left w:w="115" w:type="dxa"/>
              <w:bottom w:w="58" w:type="dxa"/>
              <w:right w:w="115" w:type="dxa"/>
            </w:tcMar>
          </w:tcPr>
          <w:p w14:paraId="417CF849" w14:textId="0B046D66" w:rsidR="005830AD" w:rsidRPr="004F2459" w:rsidRDefault="005830AD" w:rsidP="005830AD">
            <w:pPr>
              <w:tabs>
                <w:tab w:val="center" w:pos="4680"/>
                <w:tab w:val="right" w:pos="9360"/>
              </w:tabs>
              <w:spacing w:before="100" w:beforeAutospacing="1" w:after="100" w:afterAutospacing="1" w:line="276" w:lineRule="auto"/>
              <w:rPr>
                <w:rFonts w:ascii="Arial" w:eastAsia="Calibri" w:hAnsi="Arial" w:cs="Arial"/>
                <w:sz w:val="20"/>
                <w:szCs w:val="22"/>
              </w:rPr>
            </w:pPr>
            <w:r w:rsidRPr="004F2459">
              <w:rPr>
                <w:rFonts w:ascii="Arial" w:eastAsia="Calibri" w:hAnsi="Arial" w:cs="Arial"/>
                <w:b/>
                <w:sz w:val="20"/>
                <w:szCs w:val="22"/>
              </w:rPr>
              <w:t>Version:</w:t>
            </w:r>
            <w:r w:rsidR="00690CD6" w:rsidRPr="004F2459">
              <w:rPr>
                <w:rFonts w:ascii="Arial" w:eastAsia="Calibri" w:hAnsi="Arial" w:cs="Arial"/>
                <w:sz w:val="20"/>
                <w:szCs w:val="22"/>
              </w:rPr>
              <w:t xml:space="preserve"> </w:t>
            </w:r>
            <w:r w:rsidR="006F4E1F">
              <w:rPr>
                <w:rFonts w:ascii="Arial" w:eastAsia="Calibri" w:hAnsi="Arial" w:cs="Arial"/>
                <w:sz w:val="20"/>
                <w:szCs w:val="22"/>
              </w:rPr>
              <w:t>3</w:t>
            </w:r>
          </w:p>
        </w:tc>
      </w:tr>
      <w:tr w:rsidR="005A4698" w14:paraId="1154B6DA" w14:textId="77777777" w:rsidTr="00E91DFD">
        <w:tblPrEx>
          <w:tblLook w:val="04A0" w:firstRow="1" w:lastRow="0" w:firstColumn="1" w:lastColumn="0" w:noHBand="0" w:noVBand="1"/>
        </w:tblPrEx>
        <w:trPr>
          <w:cantSplit/>
          <w:trHeight w:val="291"/>
        </w:trPr>
        <w:tc>
          <w:tcPr>
            <w:tcW w:w="5000" w:type="pct"/>
            <w:tcBorders>
              <w:top w:val="single" w:sz="8" w:space="0" w:color="A6A6A6"/>
              <w:left w:val="nil"/>
              <w:bottom w:val="single" w:sz="8" w:space="0" w:color="A6A6A6"/>
              <w:right w:val="nil"/>
            </w:tcBorders>
            <w:shd w:val="clear" w:color="auto" w:fill="F2F2F2"/>
            <w:tcMar>
              <w:top w:w="58" w:type="dxa"/>
              <w:left w:w="115" w:type="dxa"/>
              <w:bottom w:w="58" w:type="dxa"/>
              <w:right w:w="115" w:type="dxa"/>
            </w:tcMar>
            <w:hideMark/>
          </w:tcPr>
          <w:p w14:paraId="4FB296EC" w14:textId="30552388" w:rsidR="005A4698" w:rsidRDefault="005A4698">
            <w:pPr>
              <w:tabs>
                <w:tab w:val="center" w:pos="4680"/>
                <w:tab w:val="right" w:pos="9360"/>
              </w:tabs>
              <w:spacing w:before="100" w:beforeAutospacing="1" w:after="100" w:afterAutospacing="1" w:line="276" w:lineRule="auto"/>
              <w:rPr>
                <w:rFonts w:ascii="Arial" w:eastAsia="Calibri" w:hAnsi="Arial" w:cs="Arial"/>
                <w:bCs/>
                <w:sz w:val="20"/>
                <w:szCs w:val="22"/>
              </w:rPr>
            </w:pPr>
            <w:r>
              <w:rPr>
                <w:rFonts w:ascii="Arial" w:eastAsia="Calibri" w:hAnsi="Arial" w:cs="Arial"/>
                <w:b/>
                <w:sz w:val="20"/>
                <w:szCs w:val="22"/>
              </w:rPr>
              <w:t xml:space="preserve">COVID_19 Response Team Owner: </w:t>
            </w:r>
            <w:r>
              <w:rPr>
                <w:rFonts w:ascii="Arial" w:eastAsia="Calibri" w:hAnsi="Arial" w:cs="Arial"/>
                <w:bCs/>
                <w:sz w:val="20"/>
                <w:szCs w:val="22"/>
              </w:rPr>
              <w:t>George Cranmer</w:t>
            </w:r>
          </w:p>
        </w:tc>
      </w:tr>
      <w:tr w:rsidR="005A4698" w14:paraId="25BEAC6F" w14:textId="77777777" w:rsidTr="00E91DFD">
        <w:tblPrEx>
          <w:tblLook w:val="04A0" w:firstRow="1" w:lastRow="0" w:firstColumn="1" w:lastColumn="0" w:noHBand="0" w:noVBand="1"/>
        </w:tblPrEx>
        <w:trPr>
          <w:cantSplit/>
          <w:trHeight w:val="291"/>
        </w:trPr>
        <w:tc>
          <w:tcPr>
            <w:tcW w:w="5000" w:type="pct"/>
            <w:tcBorders>
              <w:top w:val="single" w:sz="8" w:space="0" w:color="A6A6A6"/>
              <w:left w:val="nil"/>
              <w:bottom w:val="single" w:sz="8" w:space="0" w:color="A6A6A6"/>
              <w:right w:val="nil"/>
            </w:tcBorders>
            <w:shd w:val="clear" w:color="auto" w:fill="F2F2F2"/>
            <w:tcMar>
              <w:top w:w="58" w:type="dxa"/>
              <w:left w:w="115" w:type="dxa"/>
              <w:bottom w:w="58" w:type="dxa"/>
              <w:right w:w="115" w:type="dxa"/>
            </w:tcMar>
            <w:hideMark/>
          </w:tcPr>
          <w:p w14:paraId="79F777DF" w14:textId="11CCE395" w:rsidR="005A4698" w:rsidRDefault="005A4698">
            <w:pPr>
              <w:tabs>
                <w:tab w:val="center" w:pos="4680"/>
                <w:tab w:val="right" w:pos="9360"/>
              </w:tabs>
              <w:spacing w:before="100" w:beforeAutospacing="1" w:after="100" w:afterAutospacing="1" w:line="276" w:lineRule="auto"/>
              <w:rPr>
                <w:rFonts w:ascii="Arial" w:eastAsia="Calibri" w:hAnsi="Arial" w:cs="Arial"/>
                <w:bCs/>
                <w:sz w:val="20"/>
                <w:szCs w:val="22"/>
              </w:rPr>
            </w:pPr>
            <w:r>
              <w:rPr>
                <w:rFonts w:ascii="Arial" w:eastAsia="Calibri" w:hAnsi="Arial" w:cs="Arial"/>
                <w:b/>
                <w:sz w:val="20"/>
                <w:szCs w:val="22"/>
              </w:rPr>
              <w:t>Date of Last Review:</w:t>
            </w:r>
            <w:r>
              <w:rPr>
                <w:rFonts w:ascii="Arial" w:eastAsia="Calibri" w:hAnsi="Arial" w:cs="Arial"/>
                <w:bCs/>
                <w:sz w:val="20"/>
                <w:szCs w:val="22"/>
              </w:rPr>
              <w:t xml:space="preserve"> 11/24/20</w:t>
            </w:r>
          </w:p>
        </w:tc>
      </w:tr>
    </w:tbl>
    <w:p w14:paraId="1EE9F312" w14:textId="77777777" w:rsidR="005A4698" w:rsidRDefault="005A4698" w:rsidP="005A4698">
      <w:pPr>
        <w:pStyle w:val="3ArticleTitleStyle"/>
        <w:rPr>
          <w:rStyle w:val="3ArticleTitleStyleChar"/>
          <w:color w:val="auto"/>
          <w:szCs w:val="24"/>
        </w:rPr>
      </w:pPr>
      <w:r>
        <w:rPr>
          <w:rStyle w:val="3ArticleTitleStyleChar"/>
          <w:b/>
          <w:bCs/>
          <w:color w:val="auto"/>
          <w:szCs w:val="24"/>
        </w:rPr>
        <w:t>What’s Changed:</w:t>
      </w:r>
      <w:r>
        <w:rPr>
          <w:rStyle w:val="3ArticleTitleStyleChar"/>
          <w:color w:val="auto"/>
          <w:szCs w:val="24"/>
        </w:rPr>
        <w:t xml:space="preserve"> [Summarized Chang</w:t>
      </w:r>
      <w:bookmarkStart w:id="4" w:name="_GoBack"/>
      <w:bookmarkEnd w:id="4"/>
      <w:r>
        <w:rPr>
          <w:rStyle w:val="3ArticleTitleStyleChar"/>
          <w:color w:val="auto"/>
          <w:szCs w:val="24"/>
        </w:rPr>
        <w:t>es]</w:t>
      </w:r>
    </w:p>
    <w:p w14:paraId="1AE97F7D" w14:textId="20AD22DA" w:rsidR="005069D0" w:rsidRDefault="005069D0" w:rsidP="005A4698">
      <w:pPr>
        <w:pStyle w:val="ListParagraph"/>
        <w:numPr>
          <w:ilvl w:val="0"/>
          <w:numId w:val="47"/>
        </w:numPr>
        <w:shd w:val="clear" w:color="auto" w:fill="FFFFFF"/>
        <w:spacing w:after="100" w:afterAutospacing="1"/>
        <w:rPr>
          <w:rFonts w:ascii="Arial" w:eastAsia="Times New Roman" w:hAnsi="Arial" w:cs="Arial"/>
          <w:bCs/>
          <w:color w:val="000000"/>
          <w:kern w:val="36"/>
          <w:sz w:val="20"/>
          <w:szCs w:val="20"/>
        </w:rPr>
      </w:pPr>
      <w:r>
        <w:rPr>
          <w:rFonts w:ascii="Arial" w:eastAsia="Times New Roman" w:hAnsi="Arial" w:cs="Arial"/>
          <w:bCs/>
          <w:color w:val="000000"/>
          <w:kern w:val="36"/>
          <w:sz w:val="20"/>
          <w:szCs w:val="20"/>
        </w:rPr>
        <w:t>Key stakeholders identified</w:t>
      </w:r>
    </w:p>
    <w:p w14:paraId="101EBDBA" w14:textId="260B4F2F" w:rsidR="005A4698" w:rsidRPr="005069D0" w:rsidRDefault="005A4698" w:rsidP="005A4698">
      <w:pPr>
        <w:pStyle w:val="ListParagraph"/>
        <w:numPr>
          <w:ilvl w:val="0"/>
          <w:numId w:val="47"/>
        </w:numPr>
        <w:shd w:val="clear" w:color="auto" w:fill="FFFFFF"/>
        <w:spacing w:after="100" w:afterAutospacing="1"/>
        <w:rPr>
          <w:rFonts w:ascii="Arial" w:eastAsia="Times New Roman" w:hAnsi="Arial" w:cs="Arial"/>
          <w:bCs/>
          <w:color w:val="000000"/>
          <w:kern w:val="36"/>
          <w:sz w:val="20"/>
          <w:szCs w:val="20"/>
        </w:rPr>
      </w:pPr>
      <w:r w:rsidRPr="005069D0">
        <w:rPr>
          <w:rFonts w:ascii="Arial" w:eastAsia="Times New Roman" w:hAnsi="Arial" w:cs="Arial"/>
          <w:bCs/>
          <w:color w:val="000000"/>
          <w:kern w:val="36"/>
          <w:sz w:val="20"/>
          <w:szCs w:val="20"/>
        </w:rPr>
        <w:t>Focus on surge requirements</w:t>
      </w:r>
    </w:p>
    <w:p w14:paraId="26685E34" w14:textId="353AF027" w:rsidR="005A4698" w:rsidRDefault="00495ACD" w:rsidP="005A4698">
      <w:pPr>
        <w:pStyle w:val="ListParagraph"/>
        <w:numPr>
          <w:ilvl w:val="0"/>
          <w:numId w:val="47"/>
        </w:numPr>
        <w:shd w:val="clear" w:color="auto" w:fill="FFFFFF"/>
        <w:spacing w:after="100" w:afterAutospacing="1"/>
        <w:rPr>
          <w:rFonts w:ascii="Arial" w:eastAsia="Times New Roman" w:hAnsi="Arial" w:cs="Arial"/>
          <w:bCs/>
          <w:color w:val="000000"/>
          <w:kern w:val="36"/>
          <w:sz w:val="20"/>
          <w:szCs w:val="20"/>
        </w:rPr>
      </w:pPr>
      <w:r>
        <w:rPr>
          <w:rFonts w:ascii="Arial" w:eastAsia="Times New Roman" w:hAnsi="Arial" w:cs="Arial"/>
          <w:bCs/>
          <w:color w:val="000000"/>
          <w:kern w:val="36"/>
          <w:sz w:val="20"/>
          <w:szCs w:val="20"/>
        </w:rPr>
        <w:t xml:space="preserve">Referred to </w:t>
      </w:r>
      <w:r w:rsidR="005A4698" w:rsidRPr="005069D0">
        <w:rPr>
          <w:rFonts w:ascii="Arial" w:eastAsia="Times New Roman" w:hAnsi="Arial" w:cs="Arial"/>
          <w:bCs/>
          <w:color w:val="000000"/>
          <w:kern w:val="36"/>
          <w:sz w:val="20"/>
          <w:szCs w:val="20"/>
        </w:rPr>
        <w:t>the American Society for Parenteral and Enteral Nutrition (ASPEN) and the Academy of Nutrition and Dietetics (AND)</w:t>
      </w:r>
      <w:r>
        <w:rPr>
          <w:rFonts w:ascii="Arial" w:eastAsia="Times New Roman" w:hAnsi="Arial" w:cs="Arial"/>
          <w:bCs/>
          <w:color w:val="000000"/>
          <w:kern w:val="36"/>
          <w:sz w:val="20"/>
          <w:szCs w:val="20"/>
        </w:rPr>
        <w:t xml:space="preserve"> with links to ensure latest, evidenced based recommendations are sourced.</w:t>
      </w:r>
    </w:p>
    <w:p w14:paraId="03D403A6" w14:textId="520CBCDF" w:rsidR="005069D0" w:rsidRPr="005069D0" w:rsidRDefault="005069D0" w:rsidP="005A4698">
      <w:pPr>
        <w:pStyle w:val="ListParagraph"/>
        <w:numPr>
          <w:ilvl w:val="0"/>
          <w:numId w:val="47"/>
        </w:numPr>
        <w:shd w:val="clear" w:color="auto" w:fill="FFFFFF"/>
        <w:spacing w:after="100" w:afterAutospacing="1"/>
        <w:rPr>
          <w:rFonts w:ascii="Arial" w:eastAsia="Times New Roman" w:hAnsi="Arial" w:cs="Arial"/>
          <w:bCs/>
          <w:color w:val="000000"/>
          <w:kern w:val="36"/>
          <w:sz w:val="20"/>
          <w:szCs w:val="20"/>
        </w:rPr>
      </w:pPr>
      <w:r>
        <w:rPr>
          <w:rFonts w:ascii="Arial" w:eastAsia="Times New Roman" w:hAnsi="Arial" w:cs="Arial"/>
          <w:bCs/>
          <w:color w:val="000000"/>
          <w:kern w:val="36"/>
          <w:sz w:val="20"/>
          <w:szCs w:val="20"/>
        </w:rPr>
        <w:t>Emphasized need to coordinate with Clinical Engineering, Infection Control and Nursing to clean and centralize feeding pumps to improve tracking and access as this was found to be routinely problematic resulting in pump shortages</w:t>
      </w:r>
    </w:p>
    <w:p w14:paraId="10AE40F8" w14:textId="5DE43A23" w:rsidR="005A4698" w:rsidRDefault="00495ACD" w:rsidP="005A4698">
      <w:pPr>
        <w:pStyle w:val="ListParagraph"/>
        <w:numPr>
          <w:ilvl w:val="0"/>
          <w:numId w:val="47"/>
        </w:numPr>
        <w:shd w:val="clear" w:color="auto" w:fill="FFFFFF"/>
        <w:spacing w:after="100" w:afterAutospacing="1"/>
        <w:rPr>
          <w:rFonts w:ascii="Arial" w:eastAsia="Times New Roman" w:hAnsi="Arial" w:cs="Arial"/>
          <w:bCs/>
          <w:color w:val="000000"/>
          <w:kern w:val="36"/>
          <w:sz w:val="20"/>
          <w:szCs w:val="20"/>
        </w:rPr>
      </w:pPr>
      <w:r>
        <w:rPr>
          <w:rFonts w:ascii="Arial" w:eastAsia="Times New Roman" w:hAnsi="Arial" w:cs="Arial"/>
          <w:bCs/>
          <w:color w:val="000000"/>
          <w:kern w:val="36"/>
          <w:sz w:val="20"/>
          <w:szCs w:val="20"/>
        </w:rPr>
        <w:t>Emphasize</w:t>
      </w:r>
      <w:r w:rsidR="005A4698" w:rsidRPr="005069D0">
        <w:rPr>
          <w:rFonts w:ascii="Arial" w:eastAsia="Times New Roman" w:hAnsi="Arial" w:cs="Arial"/>
          <w:bCs/>
          <w:color w:val="000000"/>
          <w:kern w:val="36"/>
          <w:sz w:val="20"/>
          <w:szCs w:val="20"/>
        </w:rPr>
        <w:t xml:space="preserve"> pump and closed system </w:t>
      </w:r>
      <w:r>
        <w:rPr>
          <w:rFonts w:ascii="Arial" w:eastAsia="Times New Roman" w:hAnsi="Arial" w:cs="Arial"/>
          <w:bCs/>
          <w:color w:val="000000"/>
          <w:kern w:val="36"/>
          <w:sz w:val="20"/>
          <w:szCs w:val="20"/>
        </w:rPr>
        <w:t>supply/feeding devices</w:t>
      </w:r>
      <w:r w:rsidR="005A4698" w:rsidRPr="005069D0">
        <w:rPr>
          <w:rFonts w:ascii="Arial" w:eastAsia="Times New Roman" w:hAnsi="Arial" w:cs="Arial"/>
          <w:bCs/>
          <w:color w:val="000000"/>
          <w:kern w:val="36"/>
          <w:sz w:val="20"/>
          <w:szCs w:val="20"/>
        </w:rPr>
        <w:t xml:space="preserve"> are now on back order and/or in short supply so ability to pivot to an open system </w:t>
      </w:r>
      <w:r w:rsidR="005069D0" w:rsidRPr="005069D0">
        <w:rPr>
          <w:rFonts w:ascii="Arial" w:eastAsia="Times New Roman" w:hAnsi="Arial" w:cs="Arial"/>
          <w:bCs/>
          <w:color w:val="000000"/>
          <w:kern w:val="36"/>
          <w:sz w:val="20"/>
          <w:szCs w:val="20"/>
        </w:rPr>
        <w:t xml:space="preserve">maybe imminent </w:t>
      </w:r>
    </w:p>
    <w:p w14:paraId="4DF51BEE" w14:textId="1797265C" w:rsidR="006F4E1F" w:rsidRPr="00495ACD" w:rsidRDefault="00495ACD" w:rsidP="00E91DFD">
      <w:pPr>
        <w:pStyle w:val="ListParagraph"/>
        <w:numPr>
          <w:ilvl w:val="0"/>
          <w:numId w:val="47"/>
        </w:numPr>
        <w:shd w:val="clear" w:color="auto" w:fill="FFFFFF"/>
        <w:spacing w:after="100" w:afterAutospacing="1"/>
        <w:rPr>
          <w:rStyle w:val="3ArticleTitleStyleChar"/>
          <w:rFonts w:cstheme="minorBidi"/>
          <w:color w:val="000000" w:themeColor="text1"/>
          <w:szCs w:val="20"/>
        </w:rPr>
      </w:pPr>
      <w:r>
        <w:rPr>
          <w:rFonts w:ascii="Arial" w:eastAsia="Times New Roman" w:hAnsi="Arial" w:cs="Arial"/>
          <w:bCs/>
          <w:color w:val="000000"/>
          <w:kern w:val="36"/>
          <w:sz w:val="20"/>
          <w:szCs w:val="20"/>
        </w:rPr>
        <w:t xml:space="preserve">Work with RDN to find suitable replacements when enteral product and or supplies/feeding devices are not available. </w:t>
      </w:r>
    </w:p>
    <w:p w14:paraId="7A42B3C9" w14:textId="63E5EE84" w:rsidR="00076928" w:rsidRPr="007A71D2" w:rsidRDefault="00AF2D84" w:rsidP="00C856EA">
      <w:pPr>
        <w:pStyle w:val="4BodyCopy"/>
        <w:rPr>
          <w:rStyle w:val="3ArticleTitleStyleChar"/>
          <w:rFonts w:cstheme="minorBidi"/>
          <w:color w:val="000000" w:themeColor="text1"/>
          <w:szCs w:val="20"/>
        </w:rPr>
      </w:pPr>
      <w:r>
        <w:rPr>
          <w:rStyle w:val="3ArticleTitleStyleChar"/>
          <w:rFonts w:cstheme="minorBidi"/>
          <w:color w:val="000000" w:themeColor="text1"/>
          <w:szCs w:val="20"/>
        </w:rPr>
        <w:t xml:space="preserve">During COVID-19 surge, adjustments to the provision of Enteral and Parenteral Nutrition and their related procedures and </w:t>
      </w:r>
      <w:r w:rsidRPr="007A71D2">
        <w:rPr>
          <w:rStyle w:val="3ArticleTitleStyleChar"/>
          <w:rFonts w:cstheme="minorBidi"/>
          <w:color w:val="000000" w:themeColor="text1"/>
          <w:szCs w:val="20"/>
        </w:rPr>
        <w:t>standards may be necessary in order to optimize the nutritional care for our patients</w:t>
      </w:r>
      <w:r w:rsidRPr="00E91DFD">
        <w:rPr>
          <w:rStyle w:val="3ArticleTitleStyleChar"/>
          <w:rFonts w:cstheme="minorBidi"/>
          <w:color w:val="000000" w:themeColor="text1"/>
          <w:szCs w:val="20"/>
        </w:rPr>
        <w:t xml:space="preserve">. </w:t>
      </w:r>
      <w:r w:rsidR="007C7A84" w:rsidRPr="00E91DFD">
        <w:rPr>
          <w:rStyle w:val="3ArticleTitleStyleChar"/>
          <w:rFonts w:cstheme="minorBidi"/>
          <w:color w:val="000000" w:themeColor="text1"/>
          <w:szCs w:val="20"/>
        </w:rPr>
        <w:t xml:space="preserve"> </w:t>
      </w:r>
      <w:r w:rsidRPr="00E91DFD">
        <w:rPr>
          <w:rStyle w:val="3ArticleTitleStyleChar"/>
          <w:rFonts w:cstheme="minorBidi"/>
          <w:color w:val="000000" w:themeColor="text1"/>
          <w:szCs w:val="20"/>
        </w:rPr>
        <w:t>K</w:t>
      </w:r>
      <w:r w:rsidR="007C7A84" w:rsidRPr="00E91DFD">
        <w:rPr>
          <w:rStyle w:val="3ArticleTitleStyleChar"/>
          <w:rFonts w:cstheme="minorBidi"/>
          <w:color w:val="000000" w:themeColor="text1"/>
          <w:szCs w:val="20"/>
        </w:rPr>
        <w:t>ey stakeholders</w:t>
      </w:r>
      <w:r w:rsidRPr="00E91DFD">
        <w:rPr>
          <w:rStyle w:val="3ArticleTitleStyleChar"/>
          <w:rFonts w:cstheme="minorBidi"/>
          <w:color w:val="000000" w:themeColor="text1"/>
          <w:szCs w:val="20"/>
        </w:rPr>
        <w:t xml:space="preserve">, including but not limited to Local HM Incident Command, Food and Nutrition Services Team, Supply Chain, Clinical Engineering, Pharmacy, Nursing, </w:t>
      </w:r>
      <w:r w:rsidR="004E3485" w:rsidRPr="00E91DFD">
        <w:rPr>
          <w:rStyle w:val="3ArticleTitleStyleChar"/>
          <w:rFonts w:cstheme="minorBidi"/>
          <w:color w:val="000000" w:themeColor="text1"/>
          <w:szCs w:val="20"/>
        </w:rPr>
        <w:t xml:space="preserve">and Infection Control </w:t>
      </w:r>
      <w:r w:rsidRPr="00E91DFD">
        <w:rPr>
          <w:rStyle w:val="3ArticleTitleStyleChar"/>
          <w:rFonts w:cstheme="minorBidi"/>
          <w:color w:val="000000" w:themeColor="text1"/>
          <w:szCs w:val="20"/>
        </w:rPr>
        <w:t>should be involved</w:t>
      </w:r>
      <w:r w:rsidR="00600C8E" w:rsidRPr="00E91DFD">
        <w:rPr>
          <w:rStyle w:val="3ArticleTitleStyleChar"/>
          <w:rFonts w:cstheme="minorBidi"/>
          <w:color w:val="000000" w:themeColor="text1"/>
          <w:szCs w:val="20"/>
        </w:rPr>
        <w:t>.</w:t>
      </w:r>
      <w:r w:rsidR="007C7A84" w:rsidRPr="007A71D2">
        <w:rPr>
          <w:rStyle w:val="3ArticleTitleStyleChar"/>
          <w:rFonts w:cstheme="minorBidi"/>
          <w:color w:val="000000" w:themeColor="text1"/>
          <w:szCs w:val="20"/>
        </w:rPr>
        <w:t xml:space="preserve"> </w:t>
      </w:r>
      <w:r w:rsidR="00B60815" w:rsidRPr="007A71D2">
        <w:rPr>
          <w:rStyle w:val="3ArticleTitleStyleChar"/>
          <w:rFonts w:cstheme="minorBidi"/>
          <w:color w:val="000000" w:themeColor="text1"/>
          <w:szCs w:val="20"/>
        </w:rPr>
        <w:t xml:space="preserve">It is understood in surge situations products and supplies will constantly shift. </w:t>
      </w:r>
    </w:p>
    <w:p w14:paraId="23C4351E" w14:textId="78161DD2" w:rsidR="004F2459" w:rsidRPr="007A71D2" w:rsidRDefault="009002C7" w:rsidP="00C856EA">
      <w:pPr>
        <w:pStyle w:val="4BodyCopy"/>
        <w:rPr>
          <w:rStyle w:val="3ArticleTitleStyleChar"/>
          <w:rFonts w:cstheme="minorBidi"/>
          <w:color w:val="000000" w:themeColor="text1"/>
          <w:szCs w:val="20"/>
          <w:u w:val="single"/>
        </w:rPr>
      </w:pPr>
      <w:r w:rsidRPr="007A71D2">
        <w:rPr>
          <w:rStyle w:val="3ArticleTitleStyleChar"/>
          <w:rFonts w:cstheme="minorBidi"/>
          <w:color w:val="000000" w:themeColor="text1"/>
          <w:szCs w:val="20"/>
          <w:u w:val="single"/>
        </w:rPr>
        <w:t>Procurement and Administration</w:t>
      </w:r>
    </w:p>
    <w:p w14:paraId="34EB11C4" w14:textId="2D1EBA05" w:rsidR="008F72A2" w:rsidRPr="007A71D2" w:rsidRDefault="00CB5D19" w:rsidP="009F6664">
      <w:pPr>
        <w:pStyle w:val="4BodyCopy"/>
        <w:numPr>
          <w:ilvl w:val="0"/>
          <w:numId w:val="28"/>
        </w:numPr>
        <w:rPr>
          <w:rStyle w:val="3ArticleTitleStyleChar"/>
          <w:rFonts w:cstheme="minorBidi"/>
          <w:color w:val="000000" w:themeColor="text1"/>
          <w:szCs w:val="20"/>
        </w:rPr>
      </w:pPr>
      <w:r w:rsidRPr="007A71D2">
        <w:rPr>
          <w:rStyle w:val="3ArticleTitleStyleChar"/>
          <w:rFonts w:cstheme="minorBidi"/>
          <w:color w:val="000000" w:themeColor="text1"/>
          <w:szCs w:val="20"/>
        </w:rPr>
        <w:t>Refer to local Clinical Engineering</w:t>
      </w:r>
      <w:r w:rsidR="009918F0" w:rsidRPr="007A71D2">
        <w:rPr>
          <w:rStyle w:val="3ArticleTitleStyleChar"/>
          <w:rFonts w:cstheme="minorBidi"/>
          <w:color w:val="000000" w:themeColor="text1"/>
          <w:szCs w:val="20"/>
        </w:rPr>
        <w:t xml:space="preserve">, </w:t>
      </w:r>
      <w:r w:rsidR="0096461D" w:rsidRPr="007A71D2">
        <w:rPr>
          <w:rStyle w:val="3ArticleTitleStyleChar"/>
          <w:rFonts w:cstheme="minorBidi"/>
          <w:color w:val="000000" w:themeColor="text1"/>
          <w:szCs w:val="20"/>
        </w:rPr>
        <w:t xml:space="preserve">Supply Chain </w:t>
      </w:r>
      <w:r w:rsidR="009918F0" w:rsidRPr="007A71D2">
        <w:rPr>
          <w:rStyle w:val="3ArticleTitleStyleChar"/>
          <w:rFonts w:cstheme="minorBidi"/>
          <w:color w:val="000000" w:themeColor="text1"/>
          <w:szCs w:val="20"/>
        </w:rPr>
        <w:t xml:space="preserve">or department overseeing </w:t>
      </w:r>
      <w:r w:rsidRPr="007A71D2">
        <w:rPr>
          <w:rStyle w:val="3ArticleTitleStyleChar"/>
          <w:rFonts w:cstheme="minorBidi"/>
          <w:color w:val="000000" w:themeColor="text1"/>
          <w:szCs w:val="20"/>
        </w:rPr>
        <w:t>the inventory status of feeding pumps.</w:t>
      </w:r>
      <w:r w:rsidR="005069D0" w:rsidRPr="007A71D2">
        <w:rPr>
          <w:rStyle w:val="3ArticleTitleStyleChar"/>
          <w:rFonts w:cstheme="minorBidi"/>
          <w:color w:val="000000" w:themeColor="text1"/>
          <w:szCs w:val="20"/>
        </w:rPr>
        <w:t xml:space="preserve"> </w:t>
      </w:r>
    </w:p>
    <w:p w14:paraId="224118BE" w14:textId="5C5E9A88" w:rsidR="005B5139" w:rsidRPr="007A71D2" w:rsidRDefault="008F72A2" w:rsidP="008F72A2">
      <w:pPr>
        <w:pStyle w:val="4BodyCopy"/>
        <w:numPr>
          <w:ilvl w:val="1"/>
          <w:numId w:val="28"/>
        </w:numPr>
        <w:rPr>
          <w:rStyle w:val="3ArticleTitleStyleChar"/>
          <w:rFonts w:cstheme="minorBidi"/>
          <w:color w:val="000000" w:themeColor="text1"/>
          <w:szCs w:val="20"/>
        </w:rPr>
      </w:pPr>
      <w:r w:rsidRPr="007A71D2">
        <w:rPr>
          <w:rStyle w:val="3ArticleTitleStyleChar"/>
          <w:rFonts w:cstheme="minorBidi"/>
          <w:color w:val="000000" w:themeColor="text1"/>
          <w:szCs w:val="20"/>
        </w:rPr>
        <w:t xml:space="preserve">Ensure </w:t>
      </w:r>
      <w:r w:rsidR="006322FD" w:rsidRPr="007A71D2">
        <w:rPr>
          <w:rStyle w:val="3ArticleTitleStyleChar"/>
          <w:rFonts w:cstheme="minorBidi"/>
          <w:color w:val="000000" w:themeColor="text1"/>
          <w:szCs w:val="20"/>
        </w:rPr>
        <w:t>all existing feeding pumps are accounted for and</w:t>
      </w:r>
      <w:r w:rsidRPr="007A71D2">
        <w:rPr>
          <w:rStyle w:val="3ArticleTitleStyleChar"/>
          <w:rFonts w:cstheme="minorBidi"/>
          <w:color w:val="000000" w:themeColor="text1"/>
          <w:szCs w:val="20"/>
        </w:rPr>
        <w:t xml:space="preserve"> in good working order.</w:t>
      </w:r>
    </w:p>
    <w:p w14:paraId="1953251F" w14:textId="517F74D6" w:rsidR="006322FD" w:rsidRPr="007A71D2" w:rsidRDefault="00CB5D19" w:rsidP="006322FD">
      <w:pPr>
        <w:pStyle w:val="4BodyCopy"/>
        <w:numPr>
          <w:ilvl w:val="1"/>
          <w:numId w:val="28"/>
        </w:numPr>
        <w:rPr>
          <w:rStyle w:val="3ArticleTitleStyleChar"/>
          <w:rFonts w:cstheme="minorBidi"/>
          <w:color w:val="000000" w:themeColor="text1"/>
          <w:szCs w:val="20"/>
        </w:rPr>
      </w:pPr>
      <w:r w:rsidRPr="007A71D2">
        <w:rPr>
          <w:rStyle w:val="3ArticleTitleStyleChar"/>
          <w:rFonts w:cstheme="minorBidi"/>
          <w:color w:val="000000" w:themeColor="text1"/>
          <w:szCs w:val="20"/>
        </w:rPr>
        <w:t xml:space="preserve">Recommend </w:t>
      </w:r>
      <w:r w:rsidR="005A4698" w:rsidRPr="007A71D2">
        <w:rPr>
          <w:rStyle w:val="3ArticleTitleStyleChar"/>
          <w:rFonts w:cstheme="minorBidi"/>
          <w:color w:val="000000" w:themeColor="text1"/>
          <w:szCs w:val="20"/>
        </w:rPr>
        <w:t>forecasting</w:t>
      </w:r>
      <w:r w:rsidR="0096461D" w:rsidRPr="007A71D2">
        <w:rPr>
          <w:rStyle w:val="3ArticleTitleStyleChar"/>
          <w:rFonts w:cstheme="minorBidi"/>
          <w:color w:val="000000" w:themeColor="text1"/>
          <w:szCs w:val="20"/>
        </w:rPr>
        <w:t xml:space="preserve"> </w:t>
      </w:r>
      <w:r w:rsidR="006322FD" w:rsidRPr="007A71D2">
        <w:rPr>
          <w:rStyle w:val="3ArticleTitleStyleChar"/>
          <w:rFonts w:cstheme="minorBidi"/>
          <w:color w:val="000000" w:themeColor="text1"/>
          <w:szCs w:val="20"/>
        </w:rPr>
        <w:t xml:space="preserve">pumps, spike sets and feeding tubes based on your anticipated increase in critical care beds: 10%, 20% or 30%. </w:t>
      </w:r>
    </w:p>
    <w:p w14:paraId="0A14707D" w14:textId="2B6FC76E" w:rsidR="00705B13" w:rsidRPr="007A71D2" w:rsidRDefault="00705B13" w:rsidP="00705B13">
      <w:pPr>
        <w:pStyle w:val="4BodyCopy"/>
        <w:numPr>
          <w:ilvl w:val="2"/>
          <w:numId w:val="28"/>
        </w:numPr>
        <w:rPr>
          <w:rStyle w:val="3ArticleTitleStyleChar"/>
          <w:rFonts w:cstheme="minorBidi"/>
          <w:color w:val="000000" w:themeColor="text1"/>
          <w:szCs w:val="20"/>
        </w:rPr>
      </w:pPr>
      <w:r w:rsidRPr="007A71D2">
        <w:rPr>
          <w:rStyle w:val="3ArticleTitleStyleChar"/>
          <w:rFonts w:cstheme="minorBidi"/>
          <w:color w:val="000000" w:themeColor="text1"/>
          <w:szCs w:val="20"/>
        </w:rPr>
        <w:t>While pumps may be in short supply due to back orders, refer to Table 2 for potential alternative manufacturers and model information. With ordering any additional pumps, consider the need and availability of spike sets.</w:t>
      </w:r>
    </w:p>
    <w:p w14:paraId="6B5E1B58" w14:textId="6E874740" w:rsidR="00D2541C" w:rsidRPr="007A71D2" w:rsidRDefault="00D2541C" w:rsidP="00705B13">
      <w:pPr>
        <w:pStyle w:val="4BodyCopy"/>
        <w:numPr>
          <w:ilvl w:val="2"/>
          <w:numId w:val="28"/>
        </w:numPr>
        <w:rPr>
          <w:rStyle w:val="3ArticleTitleStyleChar"/>
          <w:rFonts w:cstheme="minorBidi"/>
          <w:color w:val="000000" w:themeColor="text1"/>
          <w:szCs w:val="20"/>
        </w:rPr>
      </w:pPr>
      <w:r w:rsidRPr="007A71D2">
        <w:rPr>
          <w:rStyle w:val="3ArticleTitleStyleChar"/>
          <w:rFonts w:cstheme="minorBidi"/>
          <w:color w:val="000000" w:themeColor="text1"/>
          <w:szCs w:val="20"/>
        </w:rPr>
        <w:t>Ordering of pumps should be coordinated with Food &amp; Nutrition Services leadership</w:t>
      </w:r>
      <w:r w:rsidR="004E3485" w:rsidRPr="007A71D2">
        <w:rPr>
          <w:rStyle w:val="3ArticleTitleStyleChar"/>
          <w:rFonts w:cstheme="minorBidi"/>
          <w:color w:val="000000" w:themeColor="text1"/>
          <w:szCs w:val="20"/>
        </w:rPr>
        <w:t>, Supply Chain,</w:t>
      </w:r>
      <w:r w:rsidRPr="007A71D2">
        <w:rPr>
          <w:rStyle w:val="3ArticleTitleStyleChar"/>
          <w:rFonts w:cstheme="minorBidi"/>
          <w:color w:val="000000" w:themeColor="text1"/>
          <w:szCs w:val="20"/>
        </w:rPr>
        <w:t xml:space="preserve"> and Clinical Engineering.  </w:t>
      </w:r>
      <w:r w:rsidRPr="007A71D2">
        <w:rPr>
          <w:rStyle w:val="3ArticleTitleStyleChar"/>
          <w:rFonts w:cstheme="minorBidi"/>
          <w:b/>
          <w:i/>
          <w:color w:val="000000" w:themeColor="text1"/>
          <w:szCs w:val="20"/>
        </w:rPr>
        <w:t>NOTE: All pumps must be registered, tested and tagged with Clinical Engineering prior to being placed into service.</w:t>
      </w:r>
    </w:p>
    <w:p w14:paraId="2F46C616" w14:textId="40A56C1E" w:rsidR="0096461D" w:rsidRPr="007A71D2" w:rsidRDefault="00D2541C" w:rsidP="00D90282">
      <w:pPr>
        <w:pStyle w:val="4BodyCopy"/>
        <w:numPr>
          <w:ilvl w:val="1"/>
          <w:numId w:val="28"/>
        </w:numPr>
        <w:rPr>
          <w:rStyle w:val="3ArticleTitleStyleChar"/>
          <w:rFonts w:cstheme="minorBidi"/>
          <w:color w:val="000000" w:themeColor="text1"/>
          <w:szCs w:val="20"/>
        </w:rPr>
      </w:pPr>
      <w:r w:rsidRPr="007A71D2">
        <w:rPr>
          <w:rStyle w:val="3ArticleTitleStyleChar"/>
          <w:rFonts w:cstheme="minorBidi"/>
          <w:color w:val="000000" w:themeColor="text1"/>
          <w:szCs w:val="20"/>
        </w:rPr>
        <w:lastRenderedPageBreak/>
        <w:t>Coordinate with Clinical Engineering, Infection Control</w:t>
      </w:r>
      <w:r w:rsidR="00635AE2" w:rsidRPr="007A71D2">
        <w:rPr>
          <w:rStyle w:val="3ArticleTitleStyleChar"/>
          <w:rFonts w:cstheme="minorBidi"/>
          <w:color w:val="000000" w:themeColor="text1"/>
          <w:szCs w:val="20"/>
        </w:rPr>
        <w:t>, and Nursing to clean and c</w:t>
      </w:r>
      <w:r w:rsidRPr="007A71D2">
        <w:rPr>
          <w:rStyle w:val="3ArticleTitleStyleChar"/>
          <w:rFonts w:cstheme="minorBidi"/>
          <w:color w:val="000000" w:themeColor="text1"/>
          <w:szCs w:val="20"/>
        </w:rPr>
        <w:t>entralize feeding pumps</w:t>
      </w:r>
      <w:r w:rsidR="0096461D" w:rsidRPr="007A71D2">
        <w:rPr>
          <w:rStyle w:val="3ArticleTitleStyleChar"/>
          <w:rFonts w:cstheme="minorBidi"/>
          <w:color w:val="000000" w:themeColor="text1"/>
          <w:szCs w:val="20"/>
        </w:rPr>
        <w:t xml:space="preserve"> t</w:t>
      </w:r>
      <w:r w:rsidR="00635AE2" w:rsidRPr="007A71D2">
        <w:rPr>
          <w:rStyle w:val="3ArticleTitleStyleChar"/>
          <w:rFonts w:cstheme="minorBidi"/>
          <w:color w:val="000000" w:themeColor="text1"/>
          <w:szCs w:val="20"/>
        </w:rPr>
        <w:t>o improve the tracking and accessibility of pumps.</w:t>
      </w:r>
      <w:r w:rsidR="0096461D" w:rsidRPr="007A71D2">
        <w:rPr>
          <w:rStyle w:val="3ArticleTitleStyleChar"/>
          <w:rFonts w:cstheme="minorBidi"/>
          <w:color w:val="000000" w:themeColor="text1"/>
          <w:szCs w:val="20"/>
        </w:rPr>
        <w:t xml:space="preserve"> </w:t>
      </w:r>
    </w:p>
    <w:p w14:paraId="4C58347B" w14:textId="7FCACFF3" w:rsidR="00702F80" w:rsidRPr="007A71D2" w:rsidRDefault="00702F80" w:rsidP="00603675">
      <w:pPr>
        <w:pStyle w:val="4BodyCopy"/>
        <w:numPr>
          <w:ilvl w:val="2"/>
          <w:numId w:val="28"/>
        </w:numPr>
        <w:rPr>
          <w:rStyle w:val="3ArticleTitleStyleChar"/>
          <w:rFonts w:cstheme="minorBidi"/>
          <w:color w:val="000000" w:themeColor="text1"/>
          <w:szCs w:val="20"/>
        </w:rPr>
      </w:pPr>
      <w:r w:rsidRPr="007A71D2">
        <w:rPr>
          <w:rStyle w:val="3ArticleTitleStyleChar"/>
          <w:rFonts w:cstheme="minorBidi"/>
          <w:color w:val="000000" w:themeColor="text1"/>
          <w:szCs w:val="20"/>
        </w:rPr>
        <w:t>Infection Control</w:t>
      </w:r>
      <w:r w:rsidR="0096461D" w:rsidRPr="007A71D2">
        <w:rPr>
          <w:rStyle w:val="3ArticleTitleStyleChar"/>
          <w:rFonts w:cstheme="minorBidi"/>
          <w:color w:val="000000" w:themeColor="text1"/>
          <w:szCs w:val="20"/>
        </w:rPr>
        <w:t xml:space="preserve"> and Nursing</w:t>
      </w:r>
      <w:r w:rsidRPr="007A71D2">
        <w:rPr>
          <w:rStyle w:val="3ArticleTitleStyleChar"/>
          <w:rFonts w:cstheme="minorBidi"/>
          <w:color w:val="000000" w:themeColor="text1"/>
          <w:szCs w:val="20"/>
        </w:rPr>
        <w:t xml:space="preserve"> should review and approve all pump cleaning guidance</w:t>
      </w:r>
      <w:r w:rsidR="0096461D" w:rsidRPr="007A71D2">
        <w:rPr>
          <w:rStyle w:val="3ArticleTitleStyleChar"/>
          <w:rFonts w:cstheme="minorBidi"/>
          <w:color w:val="000000" w:themeColor="text1"/>
          <w:szCs w:val="20"/>
        </w:rPr>
        <w:t xml:space="preserve"> and </w:t>
      </w:r>
      <w:r w:rsidRPr="007A71D2">
        <w:rPr>
          <w:rStyle w:val="3ArticleTitleStyleChar"/>
          <w:rFonts w:cstheme="minorBidi"/>
          <w:color w:val="000000" w:themeColor="text1"/>
          <w:szCs w:val="20"/>
        </w:rPr>
        <w:t xml:space="preserve">Tube Feeding Product Handling Guidelines (see Table 2). </w:t>
      </w:r>
    </w:p>
    <w:p w14:paraId="42C02988" w14:textId="6165A740" w:rsidR="00383B48" w:rsidRPr="007A71D2" w:rsidRDefault="00535040" w:rsidP="00D90282">
      <w:pPr>
        <w:pStyle w:val="4BodyCopy"/>
        <w:numPr>
          <w:ilvl w:val="0"/>
          <w:numId w:val="28"/>
        </w:numPr>
        <w:rPr>
          <w:rStyle w:val="3ArticleTitleStyleChar"/>
          <w:rFonts w:cstheme="minorBidi"/>
          <w:color w:val="000000" w:themeColor="text1"/>
          <w:szCs w:val="20"/>
        </w:rPr>
      </w:pPr>
      <w:r w:rsidRPr="007A71D2">
        <w:rPr>
          <w:rStyle w:val="3ArticleTitleStyleChar"/>
          <w:rFonts w:cstheme="minorBidi"/>
          <w:color w:val="000000" w:themeColor="text1"/>
          <w:szCs w:val="20"/>
        </w:rPr>
        <w:t>Determine the gap</w:t>
      </w:r>
      <w:r w:rsidR="00383B48" w:rsidRPr="007A71D2">
        <w:rPr>
          <w:rStyle w:val="3ArticleTitleStyleChar"/>
          <w:rFonts w:cstheme="minorBidi"/>
          <w:color w:val="000000" w:themeColor="text1"/>
          <w:szCs w:val="20"/>
        </w:rPr>
        <w:t xml:space="preserve"> </w:t>
      </w:r>
      <w:r w:rsidR="00970DCE" w:rsidRPr="007A71D2">
        <w:rPr>
          <w:rStyle w:val="3ArticleTitleStyleChar"/>
          <w:rFonts w:cstheme="minorBidi"/>
          <w:color w:val="000000" w:themeColor="text1"/>
          <w:szCs w:val="20"/>
        </w:rPr>
        <w:t>that exists between available pumps and surge demands. P</w:t>
      </w:r>
      <w:r w:rsidR="00383B48" w:rsidRPr="007A71D2">
        <w:rPr>
          <w:rStyle w:val="3ArticleTitleStyleChar"/>
          <w:rFonts w:cstheme="minorBidi"/>
          <w:color w:val="000000" w:themeColor="text1"/>
          <w:szCs w:val="20"/>
        </w:rPr>
        <w:t xml:space="preserve">lan to fill with gravity feed systems or bolus/syringe feedings if a pump </w:t>
      </w:r>
      <w:r w:rsidR="00970DCE" w:rsidRPr="007A71D2">
        <w:rPr>
          <w:rStyle w:val="3ArticleTitleStyleChar"/>
          <w:rFonts w:cstheme="minorBidi"/>
          <w:color w:val="000000" w:themeColor="text1"/>
          <w:szCs w:val="20"/>
        </w:rPr>
        <w:t xml:space="preserve">and/or spike </w:t>
      </w:r>
      <w:r w:rsidR="00383B48" w:rsidRPr="007A71D2">
        <w:rPr>
          <w:rStyle w:val="3ArticleTitleStyleChar"/>
          <w:rFonts w:cstheme="minorBidi"/>
          <w:color w:val="000000" w:themeColor="text1"/>
          <w:szCs w:val="20"/>
        </w:rPr>
        <w:t xml:space="preserve">shortage exists.  </w:t>
      </w:r>
      <w:r w:rsidRPr="007A71D2">
        <w:rPr>
          <w:rStyle w:val="3ArticleTitleStyleChar"/>
          <w:rFonts w:cstheme="minorBidi"/>
          <w:color w:val="000000" w:themeColor="text1"/>
          <w:szCs w:val="20"/>
        </w:rPr>
        <w:t xml:space="preserve"> </w:t>
      </w:r>
      <w:r w:rsidR="00383B48" w:rsidRPr="007A71D2">
        <w:rPr>
          <w:rStyle w:val="3ArticleTitleStyleChar"/>
          <w:rFonts w:cstheme="minorBidi"/>
          <w:color w:val="000000" w:themeColor="text1"/>
          <w:szCs w:val="20"/>
        </w:rPr>
        <w:t xml:space="preserve">Each ministry site should maintain a back-up supply of </w:t>
      </w:r>
      <w:r w:rsidR="00CD49FC" w:rsidRPr="007A71D2">
        <w:rPr>
          <w:rStyle w:val="3ArticleTitleStyleChar"/>
          <w:rFonts w:cstheme="minorBidi"/>
          <w:color w:val="000000" w:themeColor="text1"/>
          <w:szCs w:val="20"/>
        </w:rPr>
        <w:t xml:space="preserve">gravity </w:t>
      </w:r>
      <w:r w:rsidR="00383B48" w:rsidRPr="007A71D2">
        <w:rPr>
          <w:rStyle w:val="3ArticleTitleStyleChar"/>
          <w:rFonts w:cstheme="minorBidi"/>
          <w:color w:val="000000" w:themeColor="text1"/>
          <w:szCs w:val="20"/>
        </w:rPr>
        <w:t>bags</w:t>
      </w:r>
      <w:r w:rsidR="00702F80" w:rsidRPr="007A71D2">
        <w:rPr>
          <w:rStyle w:val="3ArticleTitleStyleChar"/>
          <w:rFonts w:cstheme="minorBidi"/>
          <w:color w:val="000000" w:themeColor="text1"/>
          <w:szCs w:val="20"/>
        </w:rPr>
        <w:t xml:space="preserve"> (includes tubing)</w:t>
      </w:r>
      <w:r w:rsidR="00383B48" w:rsidRPr="007A71D2">
        <w:rPr>
          <w:rStyle w:val="3ArticleTitleStyleChar"/>
          <w:rFonts w:cstheme="minorBidi"/>
          <w:color w:val="000000" w:themeColor="text1"/>
          <w:szCs w:val="20"/>
        </w:rPr>
        <w:t xml:space="preserve">, </w:t>
      </w:r>
      <w:r w:rsidR="00702F80" w:rsidRPr="007A71D2">
        <w:rPr>
          <w:rStyle w:val="3ArticleTitleStyleChar"/>
          <w:rFonts w:cstheme="minorBidi"/>
          <w:color w:val="000000" w:themeColor="text1"/>
          <w:szCs w:val="20"/>
        </w:rPr>
        <w:t>spike sets</w:t>
      </w:r>
      <w:r w:rsidR="00383B48" w:rsidRPr="007A71D2">
        <w:rPr>
          <w:rStyle w:val="3ArticleTitleStyleChar"/>
          <w:rFonts w:cstheme="minorBidi"/>
          <w:color w:val="000000" w:themeColor="text1"/>
          <w:szCs w:val="20"/>
        </w:rPr>
        <w:t xml:space="preserve">, </w:t>
      </w:r>
      <w:r w:rsidR="00702F80" w:rsidRPr="007A71D2">
        <w:rPr>
          <w:rStyle w:val="3ArticleTitleStyleChar"/>
          <w:rFonts w:cstheme="minorBidi"/>
          <w:color w:val="000000" w:themeColor="text1"/>
          <w:szCs w:val="20"/>
        </w:rPr>
        <w:t xml:space="preserve">bolus/flushing </w:t>
      </w:r>
      <w:r w:rsidR="00383B48" w:rsidRPr="007A71D2">
        <w:rPr>
          <w:rStyle w:val="3ArticleTitleStyleChar"/>
          <w:rFonts w:cstheme="minorBidi"/>
          <w:color w:val="000000" w:themeColor="text1"/>
          <w:szCs w:val="20"/>
        </w:rPr>
        <w:t>syringes, poles and cans</w:t>
      </w:r>
      <w:r w:rsidR="00CD49FC" w:rsidRPr="007A71D2">
        <w:rPr>
          <w:rStyle w:val="3ArticleTitleStyleChar"/>
          <w:rFonts w:cstheme="minorBidi"/>
          <w:color w:val="000000" w:themeColor="text1"/>
          <w:szCs w:val="20"/>
        </w:rPr>
        <w:t>/cartons</w:t>
      </w:r>
      <w:r w:rsidR="00383B48" w:rsidRPr="007A71D2">
        <w:rPr>
          <w:rStyle w:val="3ArticleTitleStyleChar"/>
          <w:rFonts w:cstheme="minorBidi"/>
          <w:color w:val="000000" w:themeColor="text1"/>
          <w:szCs w:val="20"/>
        </w:rPr>
        <w:t xml:space="preserve"> </w:t>
      </w:r>
      <w:r w:rsidR="00CD49FC" w:rsidRPr="007A71D2">
        <w:rPr>
          <w:rStyle w:val="3ArticleTitleStyleChar"/>
          <w:rFonts w:cstheme="minorBidi"/>
          <w:color w:val="000000" w:themeColor="text1"/>
          <w:szCs w:val="20"/>
        </w:rPr>
        <w:t>of formula</w:t>
      </w:r>
      <w:r w:rsidR="00705B13" w:rsidRPr="007A71D2">
        <w:rPr>
          <w:rStyle w:val="3ArticleTitleStyleChar"/>
          <w:rFonts w:cstheme="minorBidi"/>
          <w:color w:val="000000" w:themeColor="text1"/>
          <w:szCs w:val="20"/>
        </w:rPr>
        <w:t>.</w:t>
      </w:r>
      <w:r w:rsidR="00CD49FC" w:rsidRPr="007A71D2">
        <w:rPr>
          <w:rStyle w:val="3ArticleTitleStyleChar"/>
          <w:rFonts w:cstheme="minorBidi"/>
          <w:color w:val="000000" w:themeColor="text1"/>
          <w:szCs w:val="20"/>
        </w:rPr>
        <w:t xml:space="preserve"> </w:t>
      </w:r>
    </w:p>
    <w:p w14:paraId="2D92E604" w14:textId="307460C3" w:rsidR="006A45D5" w:rsidRPr="007A71D2" w:rsidRDefault="006A45D5" w:rsidP="006A45D5">
      <w:pPr>
        <w:pStyle w:val="4BodyCopy"/>
        <w:numPr>
          <w:ilvl w:val="0"/>
          <w:numId w:val="28"/>
        </w:numPr>
        <w:rPr>
          <w:rStyle w:val="3ArticleTitleStyleChar"/>
          <w:rFonts w:cstheme="minorBidi"/>
          <w:color w:val="000000" w:themeColor="text1"/>
          <w:szCs w:val="20"/>
        </w:rPr>
      </w:pPr>
      <w:r w:rsidRPr="007A71D2">
        <w:rPr>
          <w:rStyle w:val="3ArticleTitleStyleChar"/>
          <w:rFonts w:cstheme="minorBidi"/>
          <w:color w:val="000000" w:themeColor="text1"/>
          <w:szCs w:val="20"/>
        </w:rPr>
        <w:t>Refer to Table 3 for the THS-FANS Standardized Enteral Formulary and recommended increase percentage. Note Vital HP</w:t>
      </w:r>
      <w:r w:rsidR="004A665E" w:rsidRPr="007A71D2">
        <w:rPr>
          <w:rStyle w:val="3ArticleTitleStyleChar"/>
          <w:rFonts w:cstheme="minorBidi"/>
          <w:color w:val="000000" w:themeColor="text1"/>
          <w:szCs w:val="20"/>
        </w:rPr>
        <w:t>,</w:t>
      </w:r>
      <w:r w:rsidRPr="007A71D2">
        <w:rPr>
          <w:rStyle w:val="3ArticleTitleStyleChar"/>
          <w:rFonts w:cstheme="minorBidi"/>
          <w:color w:val="000000" w:themeColor="text1"/>
          <w:szCs w:val="20"/>
        </w:rPr>
        <w:t xml:space="preserve"> Promote</w:t>
      </w:r>
      <w:r w:rsidR="004A665E" w:rsidRPr="007A71D2">
        <w:rPr>
          <w:rStyle w:val="3ArticleTitleStyleChar"/>
          <w:rFonts w:cstheme="minorBidi"/>
          <w:color w:val="000000" w:themeColor="text1"/>
          <w:szCs w:val="20"/>
        </w:rPr>
        <w:t xml:space="preserve">, </w:t>
      </w:r>
      <w:proofErr w:type="spellStart"/>
      <w:r w:rsidR="004A665E" w:rsidRPr="007A71D2">
        <w:rPr>
          <w:rStyle w:val="3ArticleTitleStyleChar"/>
          <w:rFonts w:cstheme="minorBidi"/>
          <w:color w:val="000000" w:themeColor="text1"/>
          <w:szCs w:val="20"/>
        </w:rPr>
        <w:t>Osmolite</w:t>
      </w:r>
      <w:proofErr w:type="spellEnd"/>
      <w:r w:rsidR="004A665E" w:rsidRPr="007A71D2">
        <w:rPr>
          <w:rStyle w:val="3ArticleTitleStyleChar"/>
          <w:rFonts w:cstheme="minorBidi"/>
          <w:color w:val="000000" w:themeColor="text1"/>
          <w:szCs w:val="20"/>
        </w:rPr>
        <w:t xml:space="preserve"> 1.2 and Nepro</w:t>
      </w:r>
      <w:r w:rsidRPr="007A71D2">
        <w:rPr>
          <w:rStyle w:val="3ArticleTitleStyleChar"/>
          <w:rFonts w:cstheme="minorBidi"/>
          <w:color w:val="000000" w:themeColor="text1"/>
          <w:szCs w:val="20"/>
        </w:rPr>
        <w:t xml:space="preserve"> have been used predominantly in </w:t>
      </w:r>
      <w:r w:rsidR="0096461D" w:rsidRPr="007A71D2">
        <w:rPr>
          <w:rStyle w:val="3ArticleTitleStyleChar"/>
          <w:rFonts w:cstheme="minorBidi"/>
          <w:color w:val="000000" w:themeColor="text1"/>
          <w:szCs w:val="20"/>
        </w:rPr>
        <w:t>COVID</w:t>
      </w:r>
      <w:r w:rsidRPr="007A71D2">
        <w:rPr>
          <w:rStyle w:val="3ArticleTitleStyleChar"/>
          <w:rFonts w:cstheme="minorBidi"/>
          <w:color w:val="000000" w:themeColor="text1"/>
          <w:szCs w:val="20"/>
        </w:rPr>
        <w:t>-19 patients to date.  You should anticipate an increase</w:t>
      </w:r>
      <w:r w:rsidR="00E749AF" w:rsidRPr="007A71D2">
        <w:rPr>
          <w:rStyle w:val="3ArticleTitleStyleChar"/>
          <w:rFonts w:cstheme="minorBidi"/>
          <w:color w:val="000000" w:themeColor="text1"/>
          <w:szCs w:val="20"/>
        </w:rPr>
        <w:t>d</w:t>
      </w:r>
      <w:r w:rsidRPr="007A71D2">
        <w:rPr>
          <w:rStyle w:val="3ArticleTitleStyleChar"/>
          <w:rFonts w:cstheme="minorBidi"/>
          <w:color w:val="000000" w:themeColor="text1"/>
          <w:szCs w:val="20"/>
        </w:rPr>
        <w:t xml:space="preserve"> utilization of these products and increase inventory based on your anticipated increase in </w:t>
      </w:r>
      <w:r w:rsidR="00E749AF" w:rsidRPr="007A71D2">
        <w:rPr>
          <w:rStyle w:val="3ArticleTitleStyleChar"/>
          <w:rFonts w:cstheme="minorBidi"/>
          <w:color w:val="000000" w:themeColor="text1"/>
          <w:szCs w:val="20"/>
        </w:rPr>
        <w:t>COVID</w:t>
      </w:r>
      <w:r w:rsidRPr="007A71D2">
        <w:rPr>
          <w:rStyle w:val="3ArticleTitleStyleChar"/>
          <w:rFonts w:cstheme="minorBidi"/>
          <w:color w:val="000000" w:themeColor="text1"/>
          <w:szCs w:val="20"/>
        </w:rPr>
        <w:t xml:space="preserve">-19 patients who are unable to consume foods orally. </w:t>
      </w:r>
    </w:p>
    <w:p w14:paraId="32B061EF" w14:textId="5B764149" w:rsidR="006A45D5" w:rsidRPr="007A71D2" w:rsidRDefault="006A45D5" w:rsidP="006A45D5">
      <w:pPr>
        <w:pStyle w:val="4BodyCopy"/>
        <w:numPr>
          <w:ilvl w:val="0"/>
          <w:numId w:val="28"/>
        </w:numPr>
        <w:rPr>
          <w:rStyle w:val="3ArticleTitleStyleChar"/>
          <w:rFonts w:cstheme="minorBidi"/>
          <w:color w:val="000000" w:themeColor="text1"/>
          <w:szCs w:val="20"/>
        </w:rPr>
      </w:pPr>
      <w:r w:rsidRPr="007A71D2">
        <w:rPr>
          <w:rStyle w:val="3ArticleTitleStyleChar"/>
          <w:rFonts w:cstheme="minorBidi"/>
          <w:color w:val="000000" w:themeColor="text1"/>
          <w:szCs w:val="20"/>
        </w:rPr>
        <w:t>Post surge, work with team and vendor to move excess stock that cannot be utilized prior to expiration.</w:t>
      </w:r>
    </w:p>
    <w:p w14:paraId="5103A2CE" w14:textId="77777777" w:rsidR="009918F0" w:rsidRPr="007A71D2" w:rsidRDefault="009918F0" w:rsidP="003359DD">
      <w:pPr>
        <w:pStyle w:val="4BodyCopy"/>
        <w:rPr>
          <w:rStyle w:val="3ArticleTitleStyleChar"/>
          <w:rFonts w:cstheme="minorBidi"/>
          <w:color w:val="000000" w:themeColor="text1"/>
          <w:szCs w:val="20"/>
          <w:u w:val="single"/>
        </w:rPr>
      </w:pPr>
    </w:p>
    <w:p w14:paraId="563E6551" w14:textId="74DCADC7" w:rsidR="003359DD" w:rsidRPr="007A71D2" w:rsidRDefault="001F2873" w:rsidP="003359DD">
      <w:pPr>
        <w:pStyle w:val="4BodyCopy"/>
        <w:rPr>
          <w:rStyle w:val="3ArticleTitleStyleChar"/>
          <w:rFonts w:cstheme="minorBidi"/>
          <w:color w:val="000000" w:themeColor="text1"/>
          <w:szCs w:val="20"/>
          <w:u w:val="single"/>
        </w:rPr>
      </w:pPr>
      <w:r w:rsidRPr="007A71D2">
        <w:rPr>
          <w:rStyle w:val="3ArticleTitleStyleChar"/>
          <w:rFonts w:cstheme="minorBidi"/>
          <w:color w:val="000000" w:themeColor="text1"/>
          <w:szCs w:val="20"/>
          <w:u w:val="single"/>
        </w:rPr>
        <w:t>Choosing Feeding Modalities</w:t>
      </w:r>
    </w:p>
    <w:p w14:paraId="6C825490" w14:textId="7BB0F3B9" w:rsidR="001F2873" w:rsidRPr="007A71D2" w:rsidRDefault="00E749AF" w:rsidP="001F2873">
      <w:pPr>
        <w:pStyle w:val="4BodyCopy"/>
        <w:numPr>
          <w:ilvl w:val="0"/>
          <w:numId w:val="28"/>
        </w:numPr>
        <w:rPr>
          <w:rStyle w:val="3ArticleTitleStyleChar"/>
          <w:rFonts w:cstheme="minorBidi"/>
          <w:color w:val="000000" w:themeColor="text1"/>
          <w:szCs w:val="20"/>
        </w:rPr>
      </w:pPr>
      <w:r w:rsidRPr="00E91DFD">
        <w:rPr>
          <w:rFonts w:cs="Arial"/>
          <w:noProof/>
        </w:rPr>
        <mc:AlternateContent>
          <mc:Choice Requires="wps">
            <w:drawing>
              <wp:anchor distT="45720" distB="45720" distL="114300" distR="114300" simplePos="0" relativeHeight="251792384" behindDoc="0" locked="0" layoutInCell="1" allowOverlap="1" wp14:anchorId="2E4C39D6" wp14:editId="3886D479">
                <wp:simplePos x="0" y="0"/>
                <wp:positionH relativeFrom="column">
                  <wp:posOffset>3876675</wp:posOffset>
                </wp:positionH>
                <wp:positionV relativeFrom="paragraph">
                  <wp:posOffset>11430</wp:posOffset>
                </wp:positionV>
                <wp:extent cx="2819400" cy="1543685"/>
                <wp:effectExtent l="0" t="0" r="19050" b="184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1543685"/>
                        </a:xfrm>
                        <a:prstGeom prst="rect">
                          <a:avLst/>
                        </a:prstGeom>
                        <a:solidFill>
                          <a:srgbClr val="FFFFFF"/>
                        </a:solidFill>
                        <a:ln w="9525">
                          <a:solidFill>
                            <a:srgbClr val="000000"/>
                          </a:solidFill>
                          <a:miter lim="800000"/>
                          <a:headEnd/>
                          <a:tailEnd/>
                        </a:ln>
                      </wps:spPr>
                      <wps:txbx>
                        <w:txbxContent>
                          <w:p w14:paraId="3EE48755" w14:textId="5A9E6446" w:rsidR="008C7D1B" w:rsidRPr="00E749AF" w:rsidRDefault="00970DCE" w:rsidP="00E749AF">
                            <w:pPr>
                              <w:pStyle w:val="4BodyCopy"/>
                              <w:spacing w:line="240" w:lineRule="auto"/>
                              <w:contextualSpacing/>
                              <w:rPr>
                                <w:rStyle w:val="3ArticleTitleStyleChar"/>
                                <w:rFonts w:cstheme="minorBidi"/>
                                <w:b/>
                                <w:color w:val="000000" w:themeColor="text1"/>
                                <w:szCs w:val="20"/>
                                <w:u w:val="single"/>
                              </w:rPr>
                            </w:pPr>
                            <w:r w:rsidRPr="00E749AF">
                              <w:rPr>
                                <w:rStyle w:val="3ArticleTitleStyleChar"/>
                                <w:rFonts w:cstheme="minorBidi"/>
                                <w:b/>
                                <w:color w:val="000000" w:themeColor="text1"/>
                                <w:szCs w:val="20"/>
                                <w:u w:val="single"/>
                              </w:rPr>
                              <w:t>Prioriti</w:t>
                            </w:r>
                            <w:r w:rsidR="009002C7" w:rsidRPr="00E749AF">
                              <w:rPr>
                                <w:rStyle w:val="3ArticleTitleStyleChar"/>
                                <w:rFonts w:cstheme="minorBidi"/>
                                <w:b/>
                                <w:color w:val="000000" w:themeColor="text1"/>
                                <w:szCs w:val="20"/>
                                <w:u w:val="single"/>
                              </w:rPr>
                              <w:t>zing</w:t>
                            </w:r>
                            <w:r w:rsidR="00DC67E2" w:rsidRPr="00E749AF">
                              <w:rPr>
                                <w:rStyle w:val="3ArticleTitleStyleChar"/>
                                <w:rFonts w:cstheme="minorBidi"/>
                                <w:b/>
                                <w:color w:val="000000" w:themeColor="text1"/>
                                <w:szCs w:val="20"/>
                                <w:u w:val="single"/>
                              </w:rPr>
                              <w:t xml:space="preserve"> Electric</w:t>
                            </w:r>
                            <w:r w:rsidRPr="00E749AF">
                              <w:rPr>
                                <w:rStyle w:val="3ArticleTitleStyleChar"/>
                                <w:rFonts w:cstheme="minorBidi"/>
                                <w:b/>
                                <w:color w:val="000000" w:themeColor="text1"/>
                                <w:szCs w:val="20"/>
                                <w:u w:val="single"/>
                              </w:rPr>
                              <w:t xml:space="preserve"> Tube Feeding Pump</w:t>
                            </w:r>
                            <w:r w:rsidR="009002C7" w:rsidRPr="00E749AF">
                              <w:rPr>
                                <w:rStyle w:val="3ArticleTitleStyleChar"/>
                                <w:rFonts w:cstheme="minorBidi"/>
                                <w:b/>
                                <w:color w:val="000000" w:themeColor="text1"/>
                                <w:szCs w:val="20"/>
                                <w:u w:val="single"/>
                              </w:rPr>
                              <w:t>s</w:t>
                            </w:r>
                          </w:p>
                          <w:p w14:paraId="3D378E83" w14:textId="5AAEF2F4" w:rsidR="00970DCE" w:rsidRPr="00956509" w:rsidRDefault="00970DCE" w:rsidP="00970DCE">
                            <w:pPr>
                              <w:pStyle w:val="xxmsolistparagraph"/>
                              <w:numPr>
                                <w:ilvl w:val="0"/>
                                <w:numId w:val="35"/>
                              </w:numPr>
                              <w:contextualSpacing/>
                              <w:jc w:val="both"/>
                              <w:rPr>
                                <w:rFonts w:ascii="Arial" w:hAnsi="Arial" w:cs="Arial"/>
                                <w:sz w:val="20"/>
                                <w:szCs w:val="20"/>
                              </w:rPr>
                            </w:pPr>
                            <w:r w:rsidRPr="00956509">
                              <w:rPr>
                                <w:rFonts w:ascii="Arial" w:hAnsi="Arial" w:cs="Arial"/>
                                <w:sz w:val="20"/>
                                <w:szCs w:val="20"/>
                              </w:rPr>
                              <w:t xml:space="preserve">Critically ill </w:t>
                            </w:r>
                            <w:r w:rsidR="00E749AF">
                              <w:rPr>
                                <w:rFonts w:ascii="Arial" w:hAnsi="Arial" w:cs="Arial"/>
                                <w:sz w:val="20"/>
                                <w:szCs w:val="20"/>
                              </w:rPr>
                              <w:t>COVID</w:t>
                            </w:r>
                            <w:r w:rsidRPr="00956509">
                              <w:rPr>
                                <w:rFonts w:ascii="Arial" w:hAnsi="Arial" w:cs="Arial"/>
                                <w:sz w:val="20"/>
                                <w:szCs w:val="20"/>
                              </w:rPr>
                              <w:t>-19 patients on trophic tube feeding rate.</w:t>
                            </w:r>
                          </w:p>
                          <w:p w14:paraId="1762FD0D" w14:textId="77777777" w:rsidR="00970DCE" w:rsidRPr="00956509" w:rsidRDefault="00970DCE" w:rsidP="00970DCE">
                            <w:pPr>
                              <w:pStyle w:val="xxmsolistparagraph"/>
                              <w:numPr>
                                <w:ilvl w:val="0"/>
                                <w:numId w:val="35"/>
                              </w:numPr>
                              <w:contextualSpacing/>
                              <w:jc w:val="both"/>
                              <w:rPr>
                                <w:rFonts w:ascii="Arial" w:hAnsi="Arial" w:cs="Arial"/>
                                <w:sz w:val="20"/>
                                <w:szCs w:val="20"/>
                              </w:rPr>
                            </w:pPr>
                            <w:r w:rsidRPr="00956509">
                              <w:rPr>
                                <w:rFonts w:ascii="Arial" w:hAnsi="Arial" w:cs="Arial"/>
                                <w:sz w:val="20"/>
                                <w:szCs w:val="20"/>
                              </w:rPr>
                              <w:t>All critically ill patients on trophic rate.</w:t>
                            </w:r>
                          </w:p>
                          <w:p w14:paraId="1DFA9856" w14:textId="69D8B229" w:rsidR="00970DCE" w:rsidRPr="00956509" w:rsidRDefault="00970DCE" w:rsidP="00970DCE">
                            <w:pPr>
                              <w:pStyle w:val="xxmsolistparagraph"/>
                              <w:numPr>
                                <w:ilvl w:val="0"/>
                                <w:numId w:val="35"/>
                              </w:numPr>
                              <w:contextualSpacing/>
                              <w:rPr>
                                <w:rFonts w:ascii="Arial" w:hAnsi="Arial" w:cs="Arial"/>
                                <w:sz w:val="20"/>
                                <w:szCs w:val="20"/>
                              </w:rPr>
                            </w:pPr>
                            <w:r w:rsidRPr="00956509">
                              <w:rPr>
                                <w:rFonts w:ascii="Arial" w:hAnsi="Arial" w:cs="Arial"/>
                                <w:sz w:val="20"/>
                                <w:szCs w:val="20"/>
                              </w:rPr>
                              <w:t>Patients with post pyloric feeding tube</w:t>
                            </w:r>
                            <w:r w:rsidR="008C7D1B" w:rsidRPr="00956509">
                              <w:rPr>
                                <w:rFonts w:ascii="Arial" w:hAnsi="Arial" w:cs="Arial"/>
                                <w:sz w:val="20"/>
                                <w:szCs w:val="20"/>
                              </w:rPr>
                              <w:t>.</w:t>
                            </w:r>
                          </w:p>
                          <w:p w14:paraId="31B2EBA4" w14:textId="175CD8CE" w:rsidR="00970DCE" w:rsidRPr="00956509" w:rsidRDefault="00970DCE" w:rsidP="00970DCE">
                            <w:pPr>
                              <w:pStyle w:val="xxmsolistparagraph"/>
                              <w:numPr>
                                <w:ilvl w:val="0"/>
                                <w:numId w:val="35"/>
                              </w:numPr>
                              <w:contextualSpacing/>
                              <w:rPr>
                                <w:rFonts w:ascii="Arial" w:hAnsi="Arial" w:cs="Arial"/>
                                <w:sz w:val="20"/>
                                <w:szCs w:val="20"/>
                              </w:rPr>
                            </w:pPr>
                            <w:r w:rsidRPr="00956509">
                              <w:rPr>
                                <w:rFonts w:ascii="Arial" w:hAnsi="Arial" w:cs="Arial"/>
                                <w:sz w:val="20"/>
                                <w:szCs w:val="20"/>
                              </w:rPr>
                              <w:t xml:space="preserve">Critically ill </w:t>
                            </w:r>
                            <w:r w:rsidR="00E749AF">
                              <w:rPr>
                                <w:rFonts w:ascii="Arial" w:hAnsi="Arial" w:cs="Arial"/>
                                <w:sz w:val="20"/>
                                <w:szCs w:val="20"/>
                              </w:rPr>
                              <w:t>COVID</w:t>
                            </w:r>
                            <w:r w:rsidRPr="00956509">
                              <w:rPr>
                                <w:rFonts w:ascii="Arial" w:hAnsi="Arial" w:cs="Arial"/>
                                <w:sz w:val="20"/>
                                <w:szCs w:val="20"/>
                              </w:rPr>
                              <w:t>-19 patients requiring continuous TF.</w:t>
                            </w:r>
                          </w:p>
                          <w:p w14:paraId="2253E41E" w14:textId="6C08C02B" w:rsidR="00970DCE" w:rsidRPr="00956509" w:rsidRDefault="00970DCE" w:rsidP="00970DCE">
                            <w:pPr>
                              <w:pStyle w:val="xxmsolistparagraph"/>
                              <w:numPr>
                                <w:ilvl w:val="0"/>
                                <w:numId w:val="35"/>
                              </w:numPr>
                              <w:contextualSpacing/>
                              <w:rPr>
                                <w:rFonts w:ascii="Arial" w:hAnsi="Arial" w:cs="Arial"/>
                                <w:sz w:val="20"/>
                                <w:szCs w:val="20"/>
                              </w:rPr>
                            </w:pPr>
                            <w:r w:rsidRPr="00956509">
                              <w:rPr>
                                <w:rFonts w:ascii="Arial" w:hAnsi="Arial" w:cs="Arial"/>
                                <w:sz w:val="20"/>
                                <w:szCs w:val="20"/>
                              </w:rPr>
                              <w:t xml:space="preserve">All </w:t>
                            </w:r>
                            <w:r w:rsidR="00E749AF">
                              <w:rPr>
                                <w:rFonts w:ascii="Arial" w:hAnsi="Arial" w:cs="Arial"/>
                                <w:sz w:val="20"/>
                                <w:szCs w:val="20"/>
                              </w:rPr>
                              <w:t>c</w:t>
                            </w:r>
                            <w:r w:rsidRPr="00956509">
                              <w:rPr>
                                <w:rFonts w:ascii="Arial" w:hAnsi="Arial" w:cs="Arial"/>
                                <w:sz w:val="20"/>
                                <w:szCs w:val="20"/>
                              </w:rPr>
                              <w:t>ritically ill patients requiring continuous TF.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4C39D6" id="Text Box 2" o:spid="_x0000_s1028" type="#_x0000_t202" style="position:absolute;left:0;text-align:left;margin-left:305.25pt;margin-top:.9pt;width:222pt;height:121.55pt;z-index:251792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">
                <v:textbox>
                  <w:txbxContent>
                    <w:p w14:paraId="3EE48755" w14:textId="5A9E6446" w:rsidR="008C7D1B" w:rsidRPr="00E749AF" w:rsidRDefault="00970DCE" w:rsidP="00E749AF">
                      <w:pPr>
                        <w:pStyle w:val="4BodyCopy"/>
                        <w:spacing w:line="240" w:lineRule="auto"/>
                        <w:contextualSpacing/>
                        <w:rPr>
                          <w:rStyle w:val="3ArticleTitleStyleChar"/>
                          <w:rFonts w:cstheme="minorBidi"/>
                          <w:b/>
                          <w:color w:val="000000" w:themeColor="text1"/>
                          <w:szCs w:val="20"/>
                          <w:u w:val="single"/>
                        </w:rPr>
                      </w:pPr>
                      <w:r w:rsidRPr="00E749AF">
                        <w:rPr>
                          <w:rStyle w:val="3ArticleTitleStyleChar"/>
                          <w:rFonts w:cstheme="minorBidi"/>
                          <w:b/>
                          <w:color w:val="000000" w:themeColor="text1"/>
                          <w:szCs w:val="20"/>
                          <w:u w:val="single"/>
                        </w:rPr>
                        <w:t>Prioriti</w:t>
                      </w:r>
                      <w:r w:rsidR="009002C7" w:rsidRPr="00E749AF">
                        <w:rPr>
                          <w:rStyle w:val="3ArticleTitleStyleChar"/>
                          <w:rFonts w:cstheme="minorBidi"/>
                          <w:b/>
                          <w:color w:val="000000" w:themeColor="text1"/>
                          <w:szCs w:val="20"/>
                          <w:u w:val="single"/>
                        </w:rPr>
                        <w:t>zing</w:t>
                      </w:r>
                      <w:r w:rsidR="00DC67E2" w:rsidRPr="00E749AF">
                        <w:rPr>
                          <w:rStyle w:val="3ArticleTitleStyleChar"/>
                          <w:rFonts w:cstheme="minorBidi"/>
                          <w:b/>
                          <w:color w:val="000000" w:themeColor="text1"/>
                          <w:szCs w:val="20"/>
                          <w:u w:val="single"/>
                        </w:rPr>
                        <w:t xml:space="preserve"> Electric</w:t>
                      </w:r>
                      <w:r w:rsidRPr="00E749AF">
                        <w:rPr>
                          <w:rStyle w:val="3ArticleTitleStyleChar"/>
                          <w:rFonts w:cstheme="minorBidi"/>
                          <w:b/>
                          <w:color w:val="000000" w:themeColor="text1"/>
                          <w:szCs w:val="20"/>
                          <w:u w:val="single"/>
                        </w:rPr>
                        <w:t xml:space="preserve"> Tube Feeding Pump</w:t>
                      </w:r>
                      <w:r w:rsidR="009002C7" w:rsidRPr="00E749AF">
                        <w:rPr>
                          <w:rStyle w:val="3ArticleTitleStyleChar"/>
                          <w:rFonts w:cstheme="minorBidi"/>
                          <w:b/>
                          <w:color w:val="000000" w:themeColor="text1"/>
                          <w:szCs w:val="20"/>
                          <w:u w:val="single"/>
                        </w:rPr>
                        <w:t>s</w:t>
                      </w:r>
                    </w:p>
                    <w:p w14:paraId="3D378E83" w14:textId="5AAEF2F4" w:rsidR="00970DCE" w:rsidRPr="00956509" w:rsidRDefault="00970DCE" w:rsidP="00970DCE">
                      <w:pPr>
                        <w:pStyle w:val="xxmsolistparagraph"/>
                        <w:numPr>
                          <w:ilvl w:val="0"/>
                          <w:numId w:val="35"/>
                        </w:numPr>
                        <w:contextualSpacing/>
                        <w:jc w:val="both"/>
                        <w:rPr>
                          <w:rFonts w:ascii="Arial" w:hAnsi="Arial" w:cs="Arial"/>
                          <w:sz w:val="20"/>
                          <w:szCs w:val="20"/>
                        </w:rPr>
                      </w:pPr>
                      <w:r w:rsidRPr="00956509">
                        <w:rPr>
                          <w:rFonts w:ascii="Arial" w:hAnsi="Arial" w:cs="Arial"/>
                          <w:sz w:val="20"/>
                          <w:szCs w:val="20"/>
                        </w:rPr>
                        <w:t xml:space="preserve">Critically ill </w:t>
                      </w:r>
                      <w:r w:rsidR="00E749AF">
                        <w:rPr>
                          <w:rFonts w:ascii="Arial" w:hAnsi="Arial" w:cs="Arial"/>
                          <w:sz w:val="20"/>
                          <w:szCs w:val="20"/>
                        </w:rPr>
                        <w:t>COVID</w:t>
                      </w:r>
                      <w:r w:rsidRPr="00956509">
                        <w:rPr>
                          <w:rFonts w:ascii="Arial" w:hAnsi="Arial" w:cs="Arial"/>
                          <w:sz w:val="20"/>
                          <w:szCs w:val="20"/>
                        </w:rPr>
                        <w:t>-19 patients on trophic tube feeding rate.</w:t>
                      </w:r>
                    </w:p>
                    <w:p w14:paraId="1762FD0D" w14:textId="77777777" w:rsidR="00970DCE" w:rsidRPr="00956509" w:rsidRDefault="00970DCE" w:rsidP="00970DCE">
                      <w:pPr>
                        <w:pStyle w:val="xxmsolistparagraph"/>
                        <w:numPr>
                          <w:ilvl w:val="0"/>
                          <w:numId w:val="35"/>
                        </w:numPr>
                        <w:contextualSpacing/>
                        <w:jc w:val="both"/>
                        <w:rPr>
                          <w:rFonts w:ascii="Arial" w:hAnsi="Arial" w:cs="Arial"/>
                          <w:sz w:val="20"/>
                          <w:szCs w:val="20"/>
                        </w:rPr>
                      </w:pPr>
                      <w:r w:rsidRPr="00956509">
                        <w:rPr>
                          <w:rFonts w:ascii="Arial" w:hAnsi="Arial" w:cs="Arial"/>
                          <w:sz w:val="20"/>
                          <w:szCs w:val="20"/>
                        </w:rPr>
                        <w:t>All critically ill patients on trophic rate.</w:t>
                      </w:r>
                    </w:p>
                    <w:p w14:paraId="1DFA9856" w14:textId="69D8B229" w:rsidR="00970DCE" w:rsidRPr="00956509" w:rsidRDefault="00970DCE" w:rsidP="00970DCE">
                      <w:pPr>
                        <w:pStyle w:val="xxmsolistparagraph"/>
                        <w:numPr>
                          <w:ilvl w:val="0"/>
                          <w:numId w:val="35"/>
                        </w:numPr>
                        <w:contextualSpacing/>
                        <w:rPr>
                          <w:rFonts w:ascii="Arial" w:hAnsi="Arial" w:cs="Arial"/>
                          <w:sz w:val="20"/>
                          <w:szCs w:val="20"/>
                        </w:rPr>
                      </w:pPr>
                      <w:r w:rsidRPr="00956509">
                        <w:rPr>
                          <w:rFonts w:ascii="Arial" w:hAnsi="Arial" w:cs="Arial"/>
                          <w:sz w:val="20"/>
                          <w:szCs w:val="20"/>
                        </w:rPr>
                        <w:t>Patients with post pyloric feeding tube</w:t>
                      </w:r>
                      <w:r w:rsidR="008C7D1B" w:rsidRPr="00956509">
                        <w:rPr>
                          <w:rFonts w:ascii="Arial" w:hAnsi="Arial" w:cs="Arial"/>
                          <w:sz w:val="20"/>
                          <w:szCs w:val="20"/>
                        </w:rPr>
                        <w:t>.</w:t>
                      </w:r>
                    </w:p>
                    <w:p w14:paraId="31B2EBA4" w14:textId="175CD8CE" w:rsidR="00970DCE" w:rsidRPr="00956509" w:rsidRDefault="00970DCE" w:rsidP="00970DCE">
                      <w:pPr>
                        <w:pStyle w:val="xxmsolistparagraph"/>
                        <w:numPr>
                          <w:ilvl w:val="0"/>
                          <w:numId w:val="35"/>
                        </w:numPr>
                        <w:contextualSpacing/>
                        <w:rPr>
                          <w:rFonts w:ascii="Arial" w:hAnsi="Arial" w:cs="Arial"/>
                          <w:sz w:val="20"/>
                          <w:szCs w:val="20"/>
                        </w:rPr>
                      </w:pPr>
                      <w:r w:rsidRPr="00956509">
                        <w:rPr>
                          <w:rFonts w:ascii="Arial" w:hAnsi="Arial" w:cs="Arial"/>
                          <w:sz w:val="20"/>
                          <w:szCs w:val="20"/>
                        </w:rPr>
                        <w:t xml:space="preserve">Critically ill </w:t>
                      </w:r>
                      <w:r w:rsidR="00E749AF">
                        <w:rPr>
                          <w:rFonts w:ascii="Arial" w:hAnsi="Arial" w:cs="Arial"/>
                          <w:sz w:val="20"/>
                          <w:szCs w:val="20"/>
                        </w:rPr>
                        <w:t>COVID</w:t>
                      </w:r>
                      <w:r w:rsidRPr="00956509">
                        <w:rPr>
                          <w:rFonts w:ascii="Arial" w:hAnsi="Arial" w:cs="Arial"/>
                          <w:sz w:val="20"/>
                          <w:szCs w:val="20"/>
                        </w:rPr>
                        <w:t>-19 patients requiring continuous TF.</w:t>
                      </w:r>
                    </w:p>
                    <w:p w14:paraId="2253E41E" w14:textId="6C08C02B" w:rsidR="00970DCE" w:rsidRPr="00956509" w:rsidRDefault="00970DCE" w:rsidP="00970DCE">
                      <w:pPr>
                        <w:pStyle w:val="xxmsolistparagraph"/>
                        <w:numPr>
                          <w:ilvl w:val="0"/>
                          <w:numId w:val="35"/>
                        </w:numPr>
                        <w:contextualSpacing/>
                        <w:rPr>
                          <w:rFonts w:ascii="Arial" w:hAnsi="Arial" w:cs="Arial"/>
                          <w:sz w:val="20"/>
                          <w:szCs w:val="20"/>
                        </w:rPr>
                      </w:pPr>
                      <w:r w:rsidRPr="00956509">
                        <w:rPr>
                          <w:rFonts w:ascii="Arial" w:hAnsi="Arial" w:cs="Arial"/>
                          <w:sz w:val="20"/>
                          <w:szCs w:val="20"/>
                        </w:rPr>
                        <w:t xml:space="preserve">All </w:t>
                      </w:r>
                      <w:r w:rsidR="00E749AF">
                        <w:rPr>
                          <w:rFonts w:ascii="Arial" w:hAnsi="Arial" w:cs="Arial"/>
                          <w:sz w:val="20"/>
                          <w:szCs w:val="20"/>
                        </w:rPr>
                        <w:t>c</w:t>
                      </w:r>
                      <w:r w:rsidRPr="00956509">
                        <w:rPr>
                          <w:rFonts w:ascii="Arial" w:hAnsi="Arial" w:cs="Arial"/>
                          <w:sz w:val="20"/>
                          <w:szCs w:val="20"/>
                        </w:rPr>
                        <w:t>ritically ill patients requiring continuous TF.</w:t>
                      </w:r>
                    </w:p>
                  </w:txbxContent>
                </v:textbox>
                <w10:wrap type="square"/>
              </v:shape>
            </w:pict>
          </mc:Fallback>
        </mc:AlternateContent>
      </w:r>
      <w:r w:rsidR="001F2873" w:rsidRPr="007A71D2">
        <w:rPr>
          <w:rStyle w:val="3ArticleTitleStyleChar"/>
          <w:rFonts w:cstheme="minorBidi"/>
          <w:color w:val="000000" w:themeColor="text1"/>
          <w:szCs w:val="20"/>
        </w:rPr>
        <w:t xml:space="preserve">Determine feeding modalities based on patient type, </w:t>
      </w:r>
      <w:r w:rsidR="0046269A" w:rsidRPr="007A71D2">
        <w:rPr>
          <w:rStyle w:val="3ArticleTitleStyleChar"/>
          <w:rFonts w:cstheme="minorBidi"/>
          <w:color w:val="000000" w:themeColor="text1"/>
          <w:szCs w:val="20"/>
        </w:rPr>
        <w:t xml:space="preserve">supply availability, </w:t>
      </w:r>
      <w:r w:rsidR="001F2873" w:rsidRPr="007A71D2">
        <w:rPr>
          <w:rStyle w:val="3ArticleTitleStyleChar"/>
          <w:rFonts w:cstheme="minorBidi"/>
          <w:color w:val="000000" w:themeColor="text1"/>
          <w:szCs w:val="20"/>
        </w:rPr>
        <w:t>location and electrical needs. Guidance is provided in Decision Tree for Tube Feeding Product and Feeding Modality</w:t>
      </w:r>
      <w:r w:rsidR="009C10F5" w:rsidRPr="007A71D2">
        <w:rPr>
          <w:rStyle w:val="3ArticleTitleStyleChar"/>
          <w:rFonts w:cstheme="minorBidi"/>
          <w:color w:val="000000" w:themeColor="text1"/>
          <w:szCs w:val="20"/>
        </w:rPr>
        <w:t xml:space="preserve"> (Table </w:t>
      </w:r>
      <w:r w:rsidRPr="007A71D2">
        <w:rPr>
          <w:rStyle w:val="3ArticleTitleStyleChar"/>
          <w:rFonts w:cstheme="minorBidi"/>
          <w:color w:val="000000" w:themeColor="text1"/>
          <w:szCs w:val="20"/>
        </w:rPr>
        <w:t>4</w:t>
      </w:r>
      <w:r w:rsidR="009C10F5" w:rsidRPr="007A71D2">
        <w:rPr>
          <w:rStyle w:val="3ArticleTitleStyleChar"/>
          <w:rFonts w:cstheme="minorBidi"/>
          <w:color w:val="000000" w:themeColor="text1"/>
          <w:szCs w:val="20"/>
        </w:rPr>
        <w:t>)</w:t>
      </w:r>
      <w:r w:rsidR="001F2873" w:rsidRPr="007A71D2">
        <w:rPr>
          <w:rStyle w:val="3ArticleTitleStyleChar"/>
          <w:rFonts w:cstheme="minorBidi"/>
          <w:color w:val="000000" w:themeColor="text1"/>
          <w:szCs w:val="20"/>
        </w:rPr>
        <w:t>.</w:t>
      </w:r>
    </w:p>
    <w:p w14:paraId="58275925" w14:textId="61E0625D" w:rsidR="00F51DB4" w:rsidRPr="007A71D2" w:rsidRDefault="005D3817" w:rsidP="00F51DB4">
      <w:pPr>
        <w:pStyle w:val="4BodyCopy"/>
        <w:numPr>
          <w:ilvl w:val="0"/>
          <w:numId w:val="28"/>
        </w:numPr>
        <w:rPr>
          <w:rStyle w:val="3ArticleTitleStyleChar"/>
          <w:rFonts w:cstheme="minorBidi"/>
          <w:color w:val="000000" w:themeColor="text1"/>
          <w:szCs w:val="20"/>
        </w:rPr>
      </w:pPr>
      <w:r w:rsidRPr="007A71D2">
        <w:rPr>
          <w:rStyle w:val="3ArticleTitleStyleChar"/>
          <w:rFonts w:cstheme="minorBidi"/>
          <w:color w:val="000000" w:themeColor="text1"/>
          <w:szCs w:val="20"/>
        </w:rPr>
        <w:t xml:space="preserve">Reserve feeding pumps for critically ill patients when and if shortages in pumps or spike sets occur using the guidance </w:t>
      </w:r>
      <w:r w:rsidR="00C24829" w:rsidRPr="007A71D2">
        <w:rPr>
          <w:rStyle w:val="3ArticleTitleStyleChar"/>
          <w:rFonts w:cstheme="minorBidi"/>
          <w:color w:val="000000" w:themeColor="text1"/>
          <w:szCs w:val="20"/>
        </w:rPr>
        <w:t>to the right: “Prioritizing Electric Tube Feeding Pumps.”</w:t>
      </w:r>
      <w:r w:rsidR="00970DCE" w:rsidRPr="007A71D2">
        <w:rPr>
          <w:rStyle w:val="3ArticleTitleStyleChar"/>
          <w:rFonts w:cstheme="minorBidi"/>
          <w:color w:val="000000" w:themeColor="text1"/>
          <w:szCs w:val="20"/>
        </w:rPr>
        <w:t xml:space="preserve"> </w:t>
      </w:r>
      <w:r w:rsidRPr="007A71D2">
        <w:rPr>
          <w:rStyle w:val="3ArticleTitleStyleChar"/>
          <w:rFonts w:cstheme="minorBidi"/>
          <w:color w:val="000000" w:themeColor="text1"/>
          <w:szCs w:val="20"/>
        </w:rPr>
        <w:t xml:space="preserve"> </w:t>
      </w:r>
      <w:r w:rsidR="00F51DB4" w:rsidRPr="007A71D2">
        <w:rPr>
          <w:rStyle w:val="3ArticleTitleStyleChar"/>
          <w:rFonts w:cstheme="minorBidi"/>
          <w:color w:val="000000" w:themeColor="text1"/>
          <w:szCs w:val="20"/>
        </w:rPr>
        <w:t xml:space="preserve"> </w:t>
      </w:r>
    </w:p>
    <w:p w14:paraId="0606C876" w14:textId="386F01CC" w:rsidR="00061FCC" w:rsidRPr="007A71D2" w:rsidRDefault="00CD5033" w:rsidP="00061FCC">
      <w:pPr>
        <w:pStyle w:val="4BodyCopy"/>
        <w:numPr>
          <w:ilvl w:val="0"/>
          <w:numId w:val="28"/>
        </w:numPr>
        <w:rPr>
          <w:rStyle w:val="3ArticleTitleStyleChar"/>
          <w:rFonts w:cstheme="minorBidi"/>
          <w:color w:val="000000" w:themeColor="text1"/>
          <w:szCs w:val="20"/>
        </w:rPr>
      </w:pPr>
      <w:bookmarkStart w:id="5" w:name="_Hlk37406248"/>
      <w:r w:rsidRPr="00E91DFD">
        <w:rPr>
          <w:rStyle w:val="3ArticleTitleStyleChar"/>
          <w:rFonts w:cstheme="minorBidi"/>
          <w:noProof/>
          <w:color w:val="000000" w:themeColor="text1"/>
          <w:szCs w:val="20"/>
        </w:rPr>
        <mc:AlternateContent>
          <mc:Choice Requires="wps">
            <w:drawing>
              <wp:anchor distT="45720" distB="45720" distL="114300" distR="114300" simplePos="0" relativeHeight="251794432" behindDoc="0" locked="0" layoutInCell="1" allowOverlap="1" wp14:anchorId="19E53355" wp14:editId="09FAF116">
                <wp:simplePos x="0" y="0"/>
                <wp:positionH relativeFrom="column">
                  <wp:posOffset>3876040</wp:posOffset>
                </wp:positionH>
                <wp:positionV relativeFrom="paragraph">
                  <wp:posOffset>306070</wp:posOffset>
                </wp:positionV>
                <wp:extent cx="2809240" cy="1463040"/>
                <wp:effectExtent l="0" t="0" r="10160" b="2286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9240" cy="1463040"/>
                        </a:xfrm>
                        <a:prstGeom prst="rect">
                          <a:avLst/>
                        </a:prstGeom>
                        <a:solidFill>
                          <a:srgbClr val="FFFFFF"/>
                        </a:solidFill>
                        <a:ln w="9525">
                          <a:solidFill>
                            <a:srgbClr val="000000"/>
                          </a:solidFill>
                          <a:miter lim="800000"/>
                          <a:headEnd/>
                          <a:tailEnd/>
                        </a:ln>
                      </wps:spPr>
                      <wps:txbx>
                        <w:txbxContent>
                          <w:p w14:paraId="2B1D7CFF" w14:textId="43348B99" w:rsidR="00700C56" w:rsidRPr="00E749AF" w:rsidRDefault="00700C56" w:rsidP="00700C56">
                            <w:pPr>
                              <w:pStyle w:val="4BodyCopy"/>
                              <w:spacing w:line="240" w:lineRule="auto"/>
                              <w:contextualSpacing/>
                              <w:rPr>
                                <w:rStyle w:val="3ArticleTitleStyleChar"/>
                                <w:rFonts w:cstheme="minorBidi"/>
                                <w:b/>
                                <w:bCs/>
                                <w:color w:val="000000" w:themeColor="text1"/>
                                <w:szCs w:val="20"/>
                                <w:u w:val="single"/>
                              </w:rPr>
                            </w:pPr>
                            <w:r w:rsidRPr="00E749AF">
                              <w:rPr>
                                <w:rStyle w:val="3ArticleTitleStyleChar"/>
                                <w:rFonts w:cstheme="minorBidi"/>
                                <w:b/>
                                <w:bCs/>
                                <w:color w:val="000000" w:themeColor="text1"/>
                                <w:szCs w:val="20"/>
                                <w:u w:val="single"/>
                              </w:rPr>
                              <w:t>Gravity or Bolus Feeds</w:t>
                            </w:r>
                          </w:p>
                          <w:p w14:paraId="133DED31" w14:textId="77777777" w:rsidR="00700C56" w:rsidRPr="004F2459" w:rsidRDefault="00700C56" w:rsidP="00700C56">
                            <w:pPr>
                              <w:pStyle w:val="4BodyCopy"/>
                              <w:spacing w:line="240" w:lineRule="auto"/>
                              <w:contextualSpacing/>
                              <w:rPr>
                                <w:rStyle w:val="3ArticleTitleStyleChar"/>
                                <w:rFonts w:cstheme="minorBidi"/>
                                <w:color w:val="000000" w:themeColor="text1"/>
                                <w:szCs w:val="20"/>
                                <w:u w:val="single"/>
                              </w:rPr>
                            </w:pPr>
                          </w:p>
                          <w:p w14:paraId="255118F5" w14:textId="77777777" w:rsidR="00700C56" w:rsidRPr="00E749AF" w:rsidRDefault="00700C56" w:rsidP="00700C56">
                            <w:pPr>
                              <w:pStyle w:val="4BodyCopy"/>
                              <w:numPr>
                                <w:ilvl w:val="0"/>
                                <w:numId w:val="36"/>
                              </w:numPr>
                              <w:spacing w:line="240" w:lineRule="auto"/>
                              <w:contextualSpacing/>
                              <w:rPr>
                                <w:rStyle w:val="3ArticleTitleStyleChar"/>
                                <w:rFonts w:cstheme="minorBidi"/>
                                <w:bCs/>
                                <w:color w:val="000000" w:themeColor="text1"/>
                                <w:szCs w:val="20"/>
                              </w:rPr>
                            </w:pPr>
                            <w:r w:rsidRPr="00E749AF">
                              <w:rPr>
                                <w:rStyle w:val="3ArticleTitleStyleChar"/>
                                <w:rFonts w:cstheme="minorBidi"/>
                                <w:bCs/>
                                <w:color w:val="000000" w:themeColor="text1"/>
                                <w:szCs w:val="20"/>
                              </w:rPr>
                              <w:t>Prioritize patients who need a pump</w:t>
                            </w:r>
                          </w:p>
                          <w:p w14:paraId="33372C12" w14:textId="6C5247A0" w:rsidR="00700C56" w:rsidRPr="004F2459" w:rsidRDefault="00700C56" w:rsidP="00700C56">
                            <w:pPr>
                              <w:pStyle w:val="4BodyCopy"/>
                              <w:numPr>
                                <w:ilvl w:val="0"/>
                                <w:numId w:val="36"/>
                              </w:numPr>
                              <w:spacing w:line="240" w:lineRule="auto"/>
                              <w:contextualSpacing/>
                              <w:rPr>
                                <w:rStyle w:val="3ArticleTitleStyleChar"/>
                                <w:rFonts w:cstheme="minorBidi"/>
                                <w:color w:val="000000" w:themeColor="text1"/>
                                <w:szCs w:val="20"/>
                              </w:rPr>
                            </w:pPr>
                            <w:r w:rsidRPr="004F2459">
                              <w:rPr>
                                <w:rStyle w:val="3ArticleTitleStyleChar"/>
                                <w:rFonts w:cstheme="minorBidi"/>
                                <w:color w:val="000000" w:themeColor="text1"/>
                                <w:szCs w:val="20"/>
                              </w:rPr>
                              <w:t>Get patients off pumps where no longer required</w:t>
                            </w:r>
                            <w:r w:rsidR="00987016">
                              <w:rPr>
                                <w:rStyle w:val="3ArticleTitleStyleChar"/>
                                <w:rFonts w:cstheme="minorBidi"/>
                                <w:color w:val="000000" w:themeColor="text1"/>
                                <w:szCs w:val="20"/>
                              </w:rPr>
                              <w:t>/essential:</w:t>
                            </w:r>
                          </w:p>
                          <w:p w14:paraId="66A289CD" w14:textId="77777777" w:rsidR="00700C56" w:rsidRPr="004F2459" w:rsidRDefault="00700C56" w:rsidP="00700C56">
                            <w:pPr>
                              <w:pStyle w:val="4BodyCopy"/>
                              <w:numPr>
                                <w:ilvl w:val="1"/>
                                <w:numId w:val="36"/>
                              </w:numPr>
                              <w:spacing w:line="240" w:lineRule="auto"/>
                              <w:contextualSpacing/>
                              <w:rPr>
                                <w:rStyle w:val="3ArticleTitleStyleChar"/>
                                <w:rFonts w:cstheme="minorBidi"/>
                                <w:color w:val="000000" w:themeColor="text1"/>
                                <w:szCs w:val="20"/>
                              </w:rPr>
                            </w:pPr>
                            <w:r w:rsidRPr="004F2459">
                              <w:rPr>
                                <w:rStyle w:val="3ArticleTitleStyleChar"/>
                                <w:rFonts w:cstheme="minorBidi"/>
                                <w:color w:val="000000" w:themeColor="text1"/>
                                <w:szCs w:val="20"/>
                              </w:rPr>
                              <w:t>Give intermittent gravity or bolus feeds</w:t>
                            </w:r>
                          </w:p>
                          <w:p w14:paraId="048D6075" w14:textId="2A8F003E" w:rsidR="00700C56" w:rsidRPr="004F2459" w:rsidRDefault="00700C56" w:rsidP="00700C56">
                            <w:pPr>
                              <w:pStyle w:val="4BodyCopy"/>
                              <w:numPr>
                                <w:ilvl w:val="1"/>
                                <w:numId w:val="36"/>
                              </w:numPr>
                              <w:spacing w:line="240" w:lineRule="auto"/>
                              <w:contextualSpacing/>
                              <w:rPr>
                                <w:rStyle w:val="3ArticleTitleStyleChar"/>
                                <w:rFonts w:cstheme="minorBidi"/>
                                <w:color w:val="000000" w:themeColor="text1"/>
                                <w:szCs w:val="20"/>
                              </w:rPr>
                            </w:pPr>
                            <w:r w:rsidRPr="004F2459">
                              <w:rPr>
                                <w:rStyle w:val="3ArticleTitleStyleChar"/>
                                <w:rFonts w:cstheme="minorBidi"/>
                                <w:color w:val="000000" w:themeColor="text1"/>
                                <w:szCs w:val="20"/>
                              </w:rPr>
                              <w:t>Transition to oral nutrition</w:t>
                            </w:r>
                          </w:p>
                          <w:p w14:paraId="0482A15A" w14:textId="1E2EDB25" w:rsidR="00700C56" w:rsidRPr="009C10F5" w:rsidRDefault="00700C56" w:rsidP="00700C56">
                            <w:pPr>
                              <w:pStyle w:val="4BodyCopy"/>
                              <w:numPr>
                                <w:ilvl w:val="0"/>
                                <w:numId w:val="36"/>
                              </w:numPr>
                              <w:spacing w:line="240" w:lineRule="auto"/>
                              <w:contextualSpacing/>
                              <w:rPr>
                                <w:rStyle w:val="3ArticleTitleStyleChar"/>
                                <w:rFonts w:cstheme="minorBidi"/>
                                <w:color w:val="000000" w:themeColor="text1"/>
                                <w:szCs w:val="20"/>
                              </w:rPr>
                            </w:pPr>
                            <w:r w:rsidRPr="009C10F5">
                              <w:rPr>
                                <w:rStyle w:val="3ArticleTitleStyleChar"/>
                                <w:rFonts w:cstheme="minorBidi"/>
                                <w:color w:val="000000" w:themeColor="text1"/>
                                <w:szCs w:val="20"/>
                              </w:rPr>
                              <w:t>Consider Med Fusion Syringe Pumps</w:t>
                            </w:r>
                          </w:p>
                          <w:p w14:paraId="70B8A719" w14:textId="3F9C4A68" w:rsidR="00700C56" w:rsidRDefault="00700C5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E53355" id="_x0000_s1029" type="#_x0000_t202" style="position:absolute;left:0;text-align:left;margin-left:305.2pt;margin-top:24.1pt;width:221.2pt;height:115.2pt;z-index:251794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">
                <v:textbox>
                  <w:txbxContent>
                    <w:p w14:paraId="2B1D7CFF" w14:textId="43348B99" w:rsidR="00700C56" w:rsidRPr="00E749AF" w:rsidRDefault="00700C56" w:rsidP="00700C56">
                      <w:pPr>
                        <w:pStyle w:val="4BodyCopy"/>
                        <w:spacing w:line="240" w:lineRule="auto"/>
                        <w:contextualSpacing/>
                        <w:rPr>
                          <w:rStyle w:val="3ArticleTitleStyleChar"/>
                          <w:rFonts w:cstheme="minorBidi"/>
                          <w:b/>
                          <w:bCs/>
                          <w:color w:val="000000" w:themeColor="text1"/>
                          <w:szCs w:val="20"/>
                          <w:u w:val="single"/>
                        </w:rPr>
                      </w:pPr>
                      <w:r w:rsidRPr="00E749AF">
                        <w:rPr>
                          <w:rStyle w:val="3ArticleTitleStyleChar"/>
                          <w:rFonts w:cstheme="minorBidi"/>
                          <w:b/>
                          <w:bCs/>
                          <w:color w:val="000000" w:themeColor="text1"/>
                          <w:szCs w:val="20"/>
                          <w:u w:val="single"/>
                        </w:rPr>
                        <w:t>Gravity or Bolus Feeds</w:t>
                      </w:r>
                    </w:p>
                    <w:p w14:paraId="133DED31" w14:textId="77777777" w:rsidR="00700C56" w:rsidRPr="004F2459" w:rsidRDefault="00700C56" w:rsidP="00700C56">
                      <w:pPr>
                        <w:pStyle w:val="4BodyCopy"/>
                        <w:spacing w:line="240" w:lineRule="auto"/>
                        <w:contextualSpacing/>
                        <w:rPr>
                          <w:rStyle w:val="3ArticleTitleStyleChar"/>
                          <w:rFonts w:cstheme="minorBidi"/>
                          <w:color w:val="000000" w:themeColor="text1"/>
                          <w:szCs w:val="20"/>
                          <w:u w:val="single"/>
                        </w:rPr>
                      </w:pPr>
                    </w:p>
                    <w:p w14:paraId="255118F5" w14:textId="77777777" w:rsidR="00700C56" w:rsidRPr="00E749AF" w:rsidRDefault="00700C56" w:rsidP="00700C56">
                      <w:pPr>
                        <w:pStyle w:val="4BodyCopy"/>
                        <w:numPr>
                          <w:ilvl w:val="0"/>
                          <w:numId w:val="36"/>
                        </w:numPr>
                        <w:spacing w:line="240" w:lineRule="auto"/>
                        <w:contextualSpacing/>
                        <w:rPr>
                          <w:rStyle w:val="3ArticleTitleStyleChar"/>
                          <w:rFonts w:cstheme="minorBidi"/>
                          <w:bCs/>
                          <w:color w:val="000000" w:themeColor="text1"/>
                          <w:szCs w:val="20"/>
                        </w:rPr>
                      </w:pPr>
                      <w:r w:rsidRPr="00E749AF">
                        <w:rPr>
                          <w:rStyle w:val="3ArticleTitleStyleChar"/>
                          <w:rFonts w:cstheme="minorBidi"/>
                          <w:bCs/>
                          <w:color w:val="000000" w:themeColor="text1"/>
                          <w:szCs w:val="20"/>
                        </w:rPr>
                        <w:t>Prioritize patients who need a pump</w:t>
                      </w:r>
                    </w:p>
                    <w:p w14:paraId="33372C12" w14:textId="6C5247A0" w:rsidR="00700C56" w:rsidRPr="004F2459" w:rsidRDefault="00700C56" w:rsidP="00700C56">
                      <w:pPr>
                        <w:pStyle w:val="4BodyCopy"/>
                        <w:numPr>
                          <w:ilvl w:val="0"/>
                          <w:numId w:val="36"/>
                        </w:numPr>
                        <w:spacing w:line="240" w:lineRule="auto"/>
                        <w:contextualSpacing/>
                        <w:rPr>
                          <w:rStyle w:val="3ArticleTitleStyleChar"/>
                          <w:rFonts w:cstheme="minorBidi"/>
                          <w:color w:val="000000" w:themeColor="text1"/>
                          <w:szCs w:val="20"/>
                        </w:rPr>
                      </w:pPr>
                      <w:r w:rsidRPr="004F2459">
                        <w:rPr>
                          <w:rStyle w:val="3ArticleTitleStyleChar"/>
                          <w:rFonts w:cstheme="minorBidi"/>
                          <w:color w:val="000000" w:themeColor="text1"/>
                          <w:szCs w:val="20"/>
                        </w:rPr>
                        <w:t>Get patients off pumps where no longer required</w:t>
                      </w:r>
                      <w:r w:rsidR="00987016">
                        <w:rPr>
                          <w:rStyle w:val="3ArticleTitleStyleChar"/>
                          <w:rFonts w:cstheme="minorBidi"/>
                          <w:color w:val="000000" w:themeColor="text1"/>
                          <w:szCs w:val="20"/>
                        </w:rPr>
                        <w:t>/essential:</w:t>
                      </w:r>
                    </w:p>
                    <w:p w14:paraId="66A289CD" w14:textId="77777777" w:rsidR="00700C56" w:rsidRPr="004F2459" w:rsidRDefault="00700C56" w:rsidP="00700C56">
                      <w:pPr>
                        <w:pStyle w:val="4BodyCopy"/>
                        <w:numPr>
                          <w:ilvl w:val="1"/>
                          <w:numId w:val="36"/>
                        </w:numPr>
                        <w:spacing w:line="240" w:lineRule="auto"/>
                        <w:contextualSpacing/>
                        <w:rPr>
                          <w:rStyle w:val="3ArticleTitleStyleChar"/>
                          <w:rFonts w:cstheme="minorBidi"/>
                          <w:color w:val="000000" w:themeColor="text1"/>
                          <w:szCs w:val="20"/>
                        </w:rPr>
                      </w:pPr>
                      <w:r w:rsidRPr="004F2459">
                        <w:rPr>
                          <w:rStyle w:val="3ArticleTitleStyleChar"/>
                          <w:rFonts w:cstheme="minorBidi"/>
                          <w:color w:val="000000" w:themeColor="text1"/>
                          <w:szCs w:val="20"/>
                        </w:rPr>
                        <w:t>Give intermittent gravity or bolus feeds</w:t>
                      </w:r>
                    </w:p>
                    <w:p w14:paraId="048D6075" w14:textId="2A8F003E" w:rsidR="00700C56" w:rsidRPr="004F2459" w:rsidRDefault="00700C56" w:rsidP="00700C56">
                      <w:pPr>
                        <w:pStyle w:val="4BodyCopy"/>
                        <w:numPr>
                          <w:ilvl w:val="1"/>
                          <w:numId w:val="36"/>
                        </w:numPr>
                        <w:spacing w:line="240" w:lineRule="auto"/>
                        <w:contextualSpacing/>
                        <w:rPr>
                          <w:rStyle w:val="3ArticleTitleStyleChar"/>
                          <w:rFonts w:cstheme="minorBidi"/>
                          <w:color w:val="000000" w:themeColor="text1"/>
                          <w:szCs w:val="20"/>
                        </w:rPr>
                      </w:pPr>
                      <w:r w:rsidRPr="004F2459">
                        <w:rPr>
                          <w:rStyle w:val="3ArticleTitleStyleChar"/>
                          <w:rFonts w:cstheme="minorBidi"/>
                          <w:color w:val="000000" w:themeColor="text1"/>
                          <w:szCs w:val="20"/>
                        </w:rPr>
                        <w:t>Transition to oral nutrition</w:t>
                      </w:r>
                    </w:p>
                    <w:p w14:paraId="0482A15A" w14:textId="1E2EDB25" w:rsidR="00700C56" w:rsidRPr="009C10F5" w:rsidRDefault="00700C56" w:rsidP="00700C56">
                      <w:pPr>
                        <w:pStyle w:val="4BodyCopy"/>
                        <w:numPr>
                          <w:ilvl w:val="0"/>
                          <w:numId w:val="36"/>
                        </w:numPr>
                        <w:spacing w:line="240" w:lineRule="auto"/>
                        <w:contextualSpacing/>
                        <w:rPr>
                          <w:rStyle w:val="3ArticleTitleStyleChar"/>
                          <w:rFonts w:cstheme="minorBidi"/>
                          <w:color w:val="000000" w:themeColor="text1"/>
                          <w:szCs w:val="20"/>
                        </w:rPr>
                      </w:pPr>
                      <w:r w:rsidRPr="009C10F5">
                        <w:rPr>
                          <w:rStyle w:val="3ArticleTitleStyleChar"/>
                          <w:rFonts w:cstheme="minorBidi"/>
                          <w:color w:val="000000" w:themeColor="text1"/>
                          <w:szCs w:val="20"/>
                        </w:rPr>
                        <w:t>Consider Med Fusion Syringe Pumps</w:t>
                      </w:r>
                    </w:p>
                    <w:p w14:paraId="70B8A719" w14:textId="3F9C4A68" w:rsidR="00700C56" w:rsidRDefault="00700C56"/>
                  </w:txbxContent>
                </v:textbox>
                <w10:wrap type="square"/>
              </v:shape>
            </w:pict>
          </mc:Fallback>
        </mc:AlternateContent>
      </w:r>
      <w:r w:rsidR="00061FCC" w:rsidRPr="007A71D2">
        <w:rPr>
          <w:rStyle w:val="3ArticleTitleStyleChar"/>
          <w:rFonts w:cstheme="minorBidi"/>
          <w:color w:val="000000" w:themeColor="text1"/>
          <w:szCs w:val="20"/>
        </w:rPr>
        <w:t xml:space="preserve">In the event of a pump or spike set shortage, </w:t>
      </w:r>
      <w:r w:rsidR="002B1785" w:rsidRPr="007A71D2">
        <w:rPr>
          <w:rStyle w:val="3ArticleTitleStyleChar"/>
          <w:rFonts w:cstheme="minorBidi"/>
          <w:color w:val="000000" w:themeColor="text1"/>
          <w:szCs w:val="20"/>
        </w:rPr>
        <w:t xml:space="preserve">take the steps </w:t>
      </w:r>
      <w:r w:rsidR="001A6F68" w:rsidRPr="007A71D2">
        <w:rPr>
          <w:rStyle w:val="3ArticleTitleStyleChar"/>
          <w:rFonts w:cstheme="minorBidi"/>
          <w:color w:val="000000" w:themeColor="text1"/>
          <w:szCs w:val="20"/>
        </w:rPr>
        <w:t xml:space="preserve">shown to the right </w:t>
      </w:r>
      <w:r w:rsidR="00061FCC" w:rsidRPr="007A71D2">
        <w:rPr>
          <w:rStyle w:val="3ArticleTitleStyleChar"/>
          <w:rFonts w:cstheme="minorBidi"/>
          <w:color w:val="000000" w:themeColor="text1"/>
          <w:szCs w:val="20"/>
        </w:rPr>
        <w:t>to</w:t>
      </w:r>
      <w:r w:rsidR="00987016" w:rsidRPr="007A71D2">
        <w:rPr>
          <w:rStyle w:val="3ArticleTitleStyleChar"/>
          <w:rFonts w:cstheme="minorBidi"/>
          <w:color w:val="000000" w:themeColor="text1"/>
          <w:szCs w:val="20"/>
        </w:rPr>
        <w:t xml:space="preserve"> move to</w:t>
      </w:r>
      <w:r w:rsidR="00061FCC" w:rsidRPr="007A71D2">
        <w:rPr>
          <w:rStyle w:val="3ArticleTitleStyleChar"/>
          <w:rFonts w:cstheme="minorBidi"/>
          <w:color w:val="000000" w:themeColor="text1"/>
          <w:szCs w:val="20"/>
        </w:rPr>
        <w:t xml:space="preserve"> gravity </w:t>
      </w:r>
      <w:r w:rsidR="0046269A" w:rsidRPr="007A71D2">
        <w:rPr>
          <w:rStyle w:val="3ArticleTitleStyleChar"/>
          <w:rFonts w:cstheme="minorBidi"/>
          <w:color w:val="000000" w:themeColor="text1"/>
          <w:szCs w:val="20"/>
        </w:rPr>
        <w:t>or</w:t>
      </w:r>
      <w:r w:rsidR="00061FCC" w:rsidRPr="007A71D2">
        <w:rPr>
          <w:rStyle w:val="3ArticleTitleStyleChar"/>
          <w:rFonts w:cstheme="minorBidi"/>
          <w:color w:val="000000" w:themeColor="text1"/>
          <w:szCs w:val="20"/>
        </w:rPr>
        <w:t xml:space="preserve"> bolus feeds</w:t>
      </w:r>
      <w:r w:rsidR="001D2092" w:rsidRPr="007A71D2">
        <w:rPr>
          <w:rStyle w:val="3ArticleTitleStyleChar"/>
          <w:rFonts w:cstheme="minorBidi"/>
          <w:color w:val="000000" w:themeColor="text1"/>
          <w:szCs w:val="20"/>
        </w:rPr>
        <w:t>: “Gravity or Bolus Feeds</w:t>
      </w:r>
      <w:r w:rsidR="003359DD" w:rsidRPr="007A71D2">
        <w:rPr>
          <w:rStyle w:val="3ArticleTitleStyleChar"/>
          <w:rFonts w:cstheme="minorBidi"/>
          <w:color w:val="000000" w:themeColor="text1"/>
          <w:szCs w:val="20"/>
        </w:rPr>
        <w:t>.</w:t>
      </w:r>
      <w:r w:rsidR="001D2092" w:rsidRPr="007A71D2">
        <w:rPr>
          <w:rStyle w:val="3ArticleTitleStyleChar"/>
          <w:rFonts w:cstheme="minorBidi"/>
          <w:color w:val="000000" w:themeColor="text1"/>
          <w:szCs w:val="20"/>
        </w:rPr>
        <w:t>”</w:t>
      </w:r>
    </w:p>
    <w:bookmarkEnd w:id="5"/>
    <w:p w14:paraId="154077E2" w14:textId="6C4D4319" w:rsidR="005E59F2" w:rsidRPr="007A71D2" w:rsidRDefault="005E59F2" w:rsidP="005E59F2">
      <w:pPr>
        <w:pStyle w:val="4BodyCopy"/>
        <w:numPr>
          <w:ilvl w:val="0"/>
          <w:numId w:val="28"/>
        </w:numPr>
        <w:rPr>
          <w:rStyle w:val="3ArticleTitleStyleChar"/>
          <w:rFonts w:cstheme="minorBidi"/>
          <w:color w:val="000000" w:themeColor="text1"/>
          <w:szCs w:val="20"/>
        </w:rPr>
      </w:pPr>
      <w:r w:rsidRPr="007A71D2">
        <w:rPr>
          <w:rStyle w:val="3ArticleTitleStyleChar"/>
          <w:rFonts w:cstheme="minorBidi"/>
          <w:color w:val="000000" w:themeColor="text1"/>
          <w:szCs w:val="20"/>
        </w:rPr>
        <w:t xml:space="preserve">Med Fusion Syringe pumps may provide controlled feeding rate over a 6-hour period.  These are commonly used in a NICU environment. </w:t>
      </w:r>
    </w:p>
    <w:p w14:paraId="71271939" w14:textId="46EABE1F" w:rsidR="00CD5033" w:rsidRPr="007A71D2" w:rsidRDefault="00CD5033" w:rsidP="00CD5033">
      <w:pPr>
        <w:pStyle w:val="4BodyCopy"/>
        <w:numPr>
          <w:ilvl w:val="0"/>
          <w:numId w:val="28"/>
        </w:numPr>
        <w:rPr>
          <w:rStyle w:val="3ArticleTitleStyleChar"/>
          <w:rFonts w:cstheme="minorBidi"/>
          <w:color w:val="000000" w:themeColor="text1"/>
          <w:szCs w:val="20"/>
        </w:rPr>
      </w:pPr>
      <w:r w:rsidRPr="007A71D2">
        <w:rPr>
          <w:rStyle w:val="3ArticleTitleStyleChar"/>
          <w:rFonts w:cstheme="minorBidi"/>
          <w:b/>
          <w:iCs/>
          <w:color w:val="000000" w:themeColor="text1"/>
          <w:szCs w:val="20"/>
        </w:rPr>
        <w:t>Engage nursing educators</w:t>
      </w:r>
      <w:r w:rsidRPr="007A71D2">
        <w:rPr>
          <w:rStyle w:val="3ArticleTitleStyleChar"/>
          <w:rFonts w:cstheme="minorBidi"/>
          <w:color w:val="000000" w:themeColor="text1"/>
          <w:szCs w:val="20"/>
        </w:rPr>
        <w:t xml:space="preserve"> to train nursing colleagues on gravity feed and bolus/syringe feedings should it become primary feeding mode for </w:t>
      </w:r>
      <w:r w:rsidR="008A5823" w:rsidRPr="007A71D2">
        <w:rPr>
          <w:rStyle w:val="3ArticleTitleStyleChar"/>
          <w:rFonts w:cstheme="minorBidi"/>
          <w:color w:val="000000" w:themeColor="text1"/>
          <w:szCs w:val="20"/>
        </w:rPr>
        <w:t>COVID</w:t>
      </w:r>
      <w:r w:rsidRPr="007A71D2">
        <w:rPr>
          <w:rStyle w:val="3ArticleTitleStyleChar"/>
          <w:rFonts w:cstheme="minorBidi"/>
          <w:color w:val="000000" w:themeColor="text1"/>
          <w:szCs w:val="20"/>
        </w:rPr>
        <w:t xml:space="preserve">-19 patients or other patients relying on enteral nutrition. This is apt to occur in the event of a surge, supply shortages, limited electrical access and/or due to the potential relocation of these patients. </w:t>
      </w:r>
    </w:p>
    <w:p w14:paraId="6233BE5E" w14:textId="77777777" w:rsidR="00CE1F21" w:rsidRPr="007A71D2" w:rsidRDefault="002F1925" w:rsidP="00CE1F21">
      <w:pPr>
        <w:pStyle w:val="4BodyCopy"/>
        <w:numPr>
          <w:ilvl w:val="0"/>
          <w:numId w:val="28"/>
        </w:numPr>
        <w:rPr>
          <w:rStyle w:val="3ArticleTitleStyleChar"/>
          <w:color w:val="auto"/>
        </w:rPr>
      </w:pPr>
      <w:r w:rsidRPr="007A71D2">
        <w:rPr>
          <w:rStyle w:val="3ArticleTitleStyleChar"/>
          <w:rFonts w:cstheme="minorBidi"/>
          <w:color w:val="000000" w:themeColor="text1"/>
          <w:szCs w:val="20"/>
        </w:rPr>
        <w:t>For guidance on feeding in prone position, gravity and bolus feeding, and overall nutrition support</w:t>
      </w:r>
      <w:r w:rsidR="008A5823" w:rsidRPr="007A71D2">
        <w:rPr>
          <w:rStyle w:val="3ArticleTitleStyleChar"/>
          <w:rFonts w:cstheme="minorBidi"/>
          <w:color w:val="000000" w:themeColor="text1"/>
          <w:szCs w:val="20"/>
        </w:rPr>
        <w:t>,</w:t>
      </w:r>
      <w:r w:rsidRPr="007A71D2">
        <w:rPr>
          <w:rStyle w:val="3ArticleTitleStyleChar"/>
          <w:rFonts w:cstheme="minorBidi"/>
          <w:color w:val="000000" w:themeColor="text1"/>
          <w:szCs w:val="20"/>
        </w:rPr>
        <w:t xml:space="preserve"> refer to </w:t>
      </w:r>
      <w:r w:rsidR="008A5823" w:rsidRPr="007A71D2">
        <w:rPr>
          <w:rStyle w:val="3ArticleTitleStyleChar"/>
          <w:rFonts w:cstheme="minorBidi"/>
          <w:color w:val="000000" w:themeColor="text1"/>
          <w:szCs w:val="20"/>
        </w:rPr>
        <w:t>American Society for Parenteral and Enteral Nutrition (ASPEN)</w:t>
      </w:r>
      <w:r w:rsidRPr="007A71D2">
        <w:rPr>
          <w:rStyle w:val="3ArticleTitleStyleChar"/>
          <w:rFonts w:cstheme="minorBidi"/>
          <w:color w:val="000000" w:themeColor="text1"/>
          <w:szCs w:val="20"/>
        </w:rPr>
        <w:t xml:space="preserve"> </w:t>
      </w:r>
      <w:r w:rsidR="008A5823" w:rsidRPr="007A71D2">
        <w:rPr>
          <w:rStyle w:val="3ArticleTitleStyleChar"/>
          <w:rFonts w:cstheme="minorBidi"/>
          <w:color w:val="000000" w:themeColor="text1"/>
          <w:szCs w:val="20"/>
        </w:rPr>
        <w:t xml:space="preserve">at </w:t>
      </w:r>
      <w:hyperlink r:id="rId14" w:history="1">
        <w:r w:rsidRPr="007A71D2">
          <w:rPr>
            <w:rStyle w:val="Hyperlink"/>
          </w:rPr>
          <w:t>nutritioncare.org</w:t>
        </w:r>
      </w:hyperlink>
      <w:r w:rsidR="008A5823" w:rsidRPr="007A71D2">
        <w:rPr>
          <w:rStyle w:val="3ArticleTitleStyleChar"/>
          <w:rFonts w:cstheme="minorBidi"/>
          <w:color w:val="000000" w:themeColor="text1"/>
          <w:szCs w:val="20"/>
        </w:rPr>
        <w:t xml:space="preserve">. </w:t>
      </w:r>
    </w:p>
    <w:p w14:paraId="082A053C" w14:textId="503BAD7B" w:rsidR="00CE1F21" w:rsidRPr="007A71D2" w:rsidRDefault="00A02F3F" w:rsidP="001F68B1">
      <w:pPr>
        <w:pStyle w:val="4BodyCopy"/>
        <w:numPr>
          <w:ilvl w:val="0"/>
          <w:numId w:val="28"/>
        </w:numPr>
        <w:rPr>
          <w:rFonts w:cs="Arial"/>
          <w:color w:val="auto"/>
          <w:szCs w:val="32"/>
        </w:rPr>
      </w:pPr>
      <w:r w:rsidRPr="007A71D2">
        <w:rPr>
          <w:color w:val="auto"/>
        </w:rPr>
        <w:t>For gravity drip method, bore size of tubing and viscosity of formula may affect the drip rate.</w:t>
      </w:r>
      <w:r w:rsidR="00CE1F21" w:rsidRPr="007A71D2">
        <w:rPr>
          <w:color w:val="auto"/>
        </w:rPr>
        <w:t xml:space="preserve"> See Table 5 for instructions.</w:t>
      </w:r>
    </w:p>
    <w:p w14:paraId="0BCBE050" w14:textId="6E23C190" w:rsidR="00E054F8" w:rsidRPr="007A71D2" w:rsidRDefault="00AB7A3A" w:rsidP="00AB7A3A">
      <w:pPr>
        <w:pStyle w:val="4BodyCopy"/>
        <w:numPr>
          <w:ilvl w:val="0"/>
          <w:numId w:val="28"/>
        </w:numPr>
        <w:rPr>
          <w:rFonts w:eastAsia="Times New Roman" w:cs="Arial"/>
        </w:rPr>
      </w:pPr>
      <w:r w:rsidRPr="007A71D2">
        <w:rPr>
          <w:rFonts w:eastAsia="Times New Roman" w:cs="Arial"/>
        </w:rPr>
        <w:t xml:space="preserve">As supply availability changes between 8-ounce </w:t>
      </w:r>
      <w:r w:rsidR="00203059" w:rsidRPr="007A71D2">
        <w:rPr>
          <w:rFonts w:eastAsia="Times New Roman" w:cs="Arial"/>
        </w:rPr>
        <w:t xml:space="preserve">containers </w:t>
      </w:r>
      <w:r w:rsidRPr="007A71D2">
        <w:rPr>
          <w:rFonts w:eastAsia="Times New Roman" w:cs="Arial"/>
        </w:rPr>
        <w:t xml:space="preserve">and 1000 mL bottles, correct product selection and safe food handling </w:t>
      </w:r>
      <w:r w:rsidR="00AA5240" w:rsidRPr="007A71D2">
        <w:rPr>
          <w:rFonts w:eastAsia="Times New Roman" w:cs="Arial"/>
        </w:rPr>
        <w:t>are</w:t>
      </w:r>
      <w:r w:rsidRPr="007A71D2">
        <w:rPr>
          <w:rFonts w:eastAsia="Times New Roman" w:cs="Arial"/>
        </w:rPr>
        <w:t xml:space="preserve"> imperative. </w:t>
      </w:r>
    </w:p>
    <w:p w14:paraId="07FAB216" w14:textId="1DBDFE20" w:rsidR="00E054F8" w:rsidRPr="007A71D2" w:rsidRDefault="00E054F8" w:rsidP="00E054F8">
      <w:pPr>
        <w:numPr>
          <w:ilvl w:val="1"/>
          <w:numId w:val="28"/>
        </w:numPr>
        <w:spacing w:before="100" w:beforeAutospacing="1" w:after="100" w:afterAutospacing="1" w:line="360" w:lineRule="auto"/>
        <w:rPr>
          <w:rFonts w:ascii="Arial" w:eastAsia="Times New Roman" w:hAnsi="Arial" w:cs="Arial"/>
          <w:sz w:val="20"/>
          <w:szCs w:val="20"/>
        </w:rPr>
      </w:pPr>
      <w:r w:rsidRPr="007A71D2">
        <w:rPr>
          <w:rFonts w:ascii="Arial" w:eastAsia="Times New Roman" w:hAnsi="Arial" w:cs="Arial"/>
          <w:sz w:val="20"/>
          <w:szCs w:val="20"/>
        </w:rPr>
        <w:t xml:space="preserve">8-ounce containers should be preserved for gravity and bolus feeds as able. </w:t>
      </w:r>
    </w:p>
    <w:p w14:paraId="7B637825" w14:textId="68FD7B69" w:rsidR="00E054F8" w:rsidRPr="007A71D2" w:rsidRDefault="00AA5240" w:rsidP="00E054F8">
      <w:pPr>
        <w:numPr>
          <w:ilvl w:val="1"/>
          <w:numId w:val="28"/>
        </w:numPr>
        <w:spacing w:after="0" w:line="360" w:lineRule="auto"/>
        <w:rPr>
          <w:rFonts w:ascii="Arial" w:eastAsia="Times New Roman" w:hAnsi="Arial" w:cs="Arial"/>
          <w:sz w:val="20"/>
          <w:szCs w:val="20"/>
        </w:rPr>
      </w:pPr>
      <w:r w:rsidRPr="007A71D2">
        <w:rPr>
          <w:rFonts w:ascii="Arial" w:eastAsia="Times New Roman" w:hAnsi="Arial" w:cs="Arial"/>
          <w:sz w:val="20"/>
          <w:szCs w:val="20"/>
        </w:rPr>
        <w:t xml:space="preserve">Identify the appropriate product and/or </w:t>
      </w:r>
      <w:r w:rsidR="00E054F8" w:rsidRPr="007A71D2">
        <w:rPr>
          <w:rFonts w:ascii="Arial" w:eastAsia="Times New Roman" w:hAnsi="Arial" w:cs="Arial"/>
          <w:sz w:val="20"/>
          <w:szCs w:val="20"/>
        </w:rPr>
        <w:t>amount based on the feeding modality</w:t>
      </w:r>
      <w:r w:rsidRPr="007A71D2">
        <w:rPr>
          <w:rFonts w:ascii="Arial" w:eastAsia="Times New Roman" w:hAnsi="Arial" w:cs="Arial"/>
          <w:sz w:val="20"/>
          <w:szCs w:val="20"/>
        </w:rPr>
        <w:t xml:space="preserve">, </w:t>
      </w:r>
      <w:r w:rsidR="00A162B7" w:rsidRPr="007A71D2">
        <w:rPr>
          <w:rFonts w:ascii="Arial" w:eastAsia="Times New Roman" w:hAnsi="Arial" w:cs="Arial"/>
          <w:sz w:val="20"/>
          <w:szCs w:val="20"/>
        </w:rPr>
        <w:t xml:space="preserve">and </w:t>
      </w:r>
      <w:r w:rsidR="00E054F8" w:rsidRPr="007A71D2">
        <w:rPr>
          <w:rFonts w:ascii="Arial" w:eastAsia="Times New Roman" w:hAnsi="Arial" w:cs="Arial"/>
          <w:sz w:val="20"/>
          <w:szCs w:val="20"/>
        </w:rPr>
        <w:t xml:space="preserve">ability to dispense and store safely in the absence of waste. </w:t>
      </w:r>
    </w:p>
    <w:p w14:paraId="6569F807" w14:textId="77777777" w:rsidR="00A162B7" w:rsidRPr="007A71D2" w:rsidRDefault="00A162B7" w:rsidP="00A162B7">
      <w:pPr>
        <w:numPr>
          <w:ilvl w:val="1"/>
          <w:numId w:val="28"/>
        </w:numPr>
        <w:spacing w:after="0" w:line="360" w:lineRule="auto"/>
        <w:rPr>
          <w:rFonts w:ascii="Arial" w:eastAsia="Times New Roman" w:hAnsi="Arial" w:cs="Arial"/>
          <w:sz w:val="20"/>
          <w:szCs w:val="20"/>
        </w:rPr>
      </w:pPr>
      <w:r w:rsidRPr="007A71D2">
        <w:rPr>
          <w:rFonts w:ascii="Arial" w:eastAsia="Times New Roman" w:hAnsi="Arial" w:cs="Arial"/>
          <w:sz w:val="20"/>
          <w:szCs w:val="20"/>
        </w:rPr>
        <w:t xml:space="preserve">Any opened enteral product must be labeled with date and time opened.  </w:t>
      </w:r>
    </w:p>
    <w:p w14:paraId="225FAE00" w14:textId="403F6F58" w:rsidR="00E054F8" w:rsidRPr="007A71D2" w:rsidRDefault="00E054F8" w:rsidP="00E054F8">
      <w:pPr>
        <w:numPr>
          <w:ilvl w:val="1"/>
          <w:numId w:val="28"/>
        </w:numPr>
        <w:spacing w:after="0" w:line="360" w:lineRule="auto"/>
        <w:rPr>
          <w:rFonts w:ascii="Arial" w:eastAsia="Times New Roman" w:hAnsi="Arial" w:cs="Arial"/>
          <w:sz w:val="20"/>
          <w:szCs w:val="20"/>
        </w:rPr>
      </w:pPr>
      <w:r w:rsidRPr="007A71D2">
        <w:rPr>
          <w:rFonts w:ascii="Arial" w:eastAsia="Times New Roman" w:hAnsi="Arial" w:cs="Arial"/>
          <w:sz w:val="20"/>
          <w:szCs w:val="20"/>
        </w:rPr>
        <w:lastRenderedPageBreak/>
        <w:t>All</w:t>
      </w:r>
      <w:r w:rsidR="00A162B7" w:rsidRPr="007A71D2">
        <w:rPr>
          <w:rFonts w:ascii="Arial" w:eastAsia="Times New Roman" w:hAnsi="Arial" w:cs="Arial"/>
          <w:sz w:val="20"/>
          <w:szCs w:val="20"/>
        </w:rPr>
        <w:t xml:space="preserve"> opened and</w:t>
      </w:r>
      <w:r w:rsidRPr="007A71D2">
        <w:rPr>
          <w:rFonts w:ascii="Arial" w:eastAsia="Times New Roman" w:hAnsi="Arial" w:cs="Arial"/>
          <w:sz w:val="20"/>
          <w:szCs w:val="20"/>
        </w:rPr>
        <w:t xml:space="preserve"> unused, refrigerated product must be used with</w:t>
      </w:r>
      <w:r w:rsidR="00A162B7" w:rsidRPr="007A71D2">
        <w:rPr>
          <w:rFonts w:ascii="Arial" w:eastAsia="Times New Roman" w:hAnsi="Arial" w:cs="Arial"/>
          <w:sz w:val="20"/>
          <w:szCs w:val="20"/>
        </w:rPr>
        <w:t>in</w:t>
      </w:r>
      <w:r w:rsidRPr="007A71D2">
        <w:rPr>
          <w:rFonts w:ascii="Arial" w:eastAsia="Times New Roman" w:hAnsi="Arial" w:cs="Arial"/>
          <w:sz w:val="20"/>
          <w:szCs w:val="20"/>
        </w:rPr>
        <w:t xml:space="preserve"> 24 hours</w:t>
      </w:r>
      <w:r w:rsidR="004A665E" w:rsidRPr="007A71D2">
        <w:rPr>
          <w:rFonts w:ascii="Arial" w:eastAsia="Times New Roman" w:hAnsi="Arial" w:cs="Arial"/>
          <w:sz w:val="20"/>
          <w:szCs w:val="20"/>
        </w:rPr>
        <w:t xml:space="preserve"> or discarded</w:t>
      </w:r>
      <w:r w:rsidRPr="007A71D2">
        <w:rPr>
          <w:rFonts w:ascii="Arial" w:eastAsia="Times New Roman" w:hAnsi="Arial" w:cs="Arial"/>
          <w:sz w:val="20"/>
          <w:szCs w:val="20"/>
        </w:rPr>
        <w:t xml:space="preserve">. </w:t>
      </w:r>
    </w:p>
    <w:p w14:paraId="5AF1F5E8" w14:textId="1A96A209" w:rsidR="00E054F8" w:rsidRPr="007A71D2" w:rsidRDefault="00A162B7" w:rsidP="00E054F8">
      <w:pPr>
        <w:numPr>
          <w:ilvl w:val="0"/>
          <w:numId w:val="28"/>
        </w:numPr>
        <w:spacing w:after="0" w:line="360" w:lineRule="auto"/>
        <w:rPr>
          <w:rFonts w:ascii="Arial" w:eastAsia="Times New Roman" w:hAnsi="Arial" w:cs="Arial"/>
          <w:sz w:val="20"/>
          <w:szCs w:val="20"/>
        </w:rPr>
      </w:pPr>
      <w:r w:rsidRPr="007A71D2">
        <w:rPr>
          <w:rFonts w:ascii="Arial" w:eastAsia="Times New Roman" w:hAnsi="Arial" w:cs="Arial"/>
          <w:sz w:val="20"/>
          <w:szCs w:val="20"/>
        </w:rPr>
        <w:t xml:space="preserve">Consider delivering unopened products to common, centralized spaces to dispense to multiple patients to ensure product turnover and minimize waste. </w:t>
      </w:r>
    </w:p>
    <w:p w14:paraId="0ADC7057" w14:textId="5C9F626D" w:rsidR="00923BB3" w:rsidRPr="007A71D2" w:rsidRDefault="00E054F8" w:rsidP="00114196">
      <w:pPr>
        <w:numPr>
          <w:ilvl w:val="0"/>
          <w:numId w:val="28"/>
        </w:numPr>
        <w:spacing w:after="0" w:line="360" w:lineRule="auto"/>
        <w:rPr>
          <w:rFonts w:ascii="Arial" w:eastAsiaTheme="minorHAnsi" w:hAnsi="Arial" w:cs="Arial"/>
          <w:sz w:val="20"/>
          <w:szCs w:val="20"/>
        </w:rPr>
      </w:pPr>
      <w:r w:rsidRPr="007A71D2">
        <w:rPr>
          <w:rFonts w:ascii="Arial" w:eastAsia="Times New Roman" w:hAnsi="Arial" w:cs="Arial"/>
          <w:sz w:val="20"/>
          <w:szCs w:val="20"/>
        </w:rPr>
        <w:t xml:space="preserve">Product that has entered patient's room may not be returned to the pantry or </w:t>
      </w:r>
      <w:r w:rsidR="00A162B7" w:rsidRPr="007A71D2">
        <w:rPr>
          <w:rFonts w:ascii="Arial" w:eastAsia="Times New Roman" w:hAnsi="Arial" w:cs="Arial"/>
          <w:sz w:val="20"/>
          <w:szCs w:val="20"/>
        </w:rPr>
        <w:t>Food and Nutrition Services</w:t>
      </w:r>
      <w:r w:rsidRPr="007A71D2">
        <w:rPr>
          <w:rFonts w:ascii="Arial" w:eastAsia="Times New Roman" w:hAnsi="Arial" w:cs="Arial"/>
          <w:sz w:val="20"/>
          <w:szCs w:val="20"/>
        </w:rPr>
        <w:t xml:space="preserve"> and must be discarded if not used. </w:t>
      </w:r>
    </w:p>
    <w:p w14:paraId="318B548B" w14:textId="27DB1AE5" w:rsidR="00203059" w:rsidRPr="007A71D2" w:rsidRDefault="00203059" w:rsidP="00D90282">
      <w:pPr>
        <w:numPr>
          <w:ilvl w:val="1"/>
          <w:numId w:val="28"/>
        </w:numPr>
        <w:spacing w:after="0" w:line="360" w:lineRule="auto"/>
        <w:rPr>
          <w:rFonts w:ascii="Arial" w:eastAsiaTheme="minorHAnsi" w:hAnsi="Arial" w:cs="Arial"/>
          <w:sz w:val="20"/>
          <w:szCs w:val="20"/>
        </w:rPr>
      </w:pPr>
      <w:r w:rsidRPr="007A71D2">
        <w:rPr>
          <w:rFonts w:ascii="Arial" w:eastAsiaTheme="minorHAnsi" w:hAnsi="Arial" w:cs="Arial"/>
          <w:sz w:val="20"/>
          <w:szCs w:val="20"/>
        </w:rPr>
        <w:t>For products delivered to a centralized area on a COVID unit and have not entered any specific patient’s room, discuss with local Infection Control on returning products to kitchen.</w:t>
      </w:r>
    </w:p>
    <w:p w14:paraId="4695B402" w14:textId="77777777" w:rsidR="00114196" w:rsidRPr="007A71D2" w:rsidRDefault="00114196" w:rsidP="00E054F8">
      <w:pPr>
        <w:spacing w:after="0" w:line="360" w:lineRule="auto"/>
        <w:rPr>
          <w:rFonts w:ascii="Arial" w:eastAsia="Times New Roman" w:hAnsi="Arial" w:cs="Arial"/>
          <w:sz w:val="20"/>
          <w:szCs w:val="20"/>
          <w:u w:val="single"/>
        </w:rPr>
      </w:pPr>
    </w:p>
    <w:p w14:paraId="479B342F" w14:textId="0D065273" w:rsidR="00E054F8" w:rsidRPr="007A71D2" w:rsidRDefault="00CC5CE1" w:rsidP="00E054F8">
      <w:pPr>
        <w:spacing w:after="0" w:line="360" w:lineRule="auto"/>
        <w:rPr>
          <w:rFonts w:ascii="Arial" w:eastAsia="Times New Roman" w:hAnsi="Arial" w:cs="Arial"/>
          <w:sz w:val="20"/>
          <w:szCs w:val="20"/>
          <w:u w:val="single"/>
        </w:rPr>
      </w:pPr>
      <w:r w:rsidRPr="007A71D2">
        <w:rPr>
          <w:rFonts w:ascii="Arial" w:eastAsia="Times New Roman" w:hAnsi="Arial" w:cs="Arial"/>
          <w:sz w:val="20"/>
          <w:szCs w:val="20"/>
          <w:u w:val="single"/>
        </w:rPr>
        <w:t>Clinical Nutrition Guidelines</w:t>
      </w:r>
    </w:p>
    <w:p w14:paraId="2F6619AE" w14:textId="698FD92B" w:rsidR="00AB7A3A" w:rsidRPr="00E91DFD" w:rsidRDefault="00AB7A3A" w:rsidP="00AB7A3A">
      <w:pPr>
        <w:pStyle w:val="4BodyCopy"/>
        <w:numPr>
          <w:ilvl w:val="0"/>
          <w:numId w:val="28"/>
        </w:numPr>
        <w:rPr>
          <w:rStyle w:val="3ArticleTitleStyleChar"/>
          <w:rFonts w:cstheme="minorBidi"/>
          <w:color w:val="000000" w:themeColor="text1"/>
          <w:szCs w:val="20"/>
        </w:rPr>
      </w:pPr>
      <w:r w:rsidRPr="007A71D2">
        <w:rPr>
          <w:rStyle w:val="3ArticleTitleStyleChar"/>
          <w:rFonts w:cstheme="minorBidi"/>
          <w:color w:val="000000" w:themeColor="text1"/>
          <w:szCs w:val="20"/>
        </w:rPr>
        <w:t xml:space="preserve">The Registered Dietitian (RDN) should </w:t>
      </w:r>
      <w:r w:rsidR="00203059" w:rsidRPr="007A71D2">
        <w:rPr>
          <w:rStyle w:val="3ArticleTitleStyleChar"/>
          <w:rFonts w:cstheme="minorBidi"/>
          <w:color w:val="000000" w:themeColor="text1"/>
          <w:szCs w:val="20"/>
        </w:rPr>
        <w:t xml:space="preserve">order </w:t>
      </w:r>
      <w:r w:rsidR="00C44BB9" w:rsidRPr="007A71D2">
        <w:rPr>
          <w:rStyle w:val="3ArticleTitleStyleChar"/>
          <w:rFonts w:cstheme="minorBidi"/>
          <w:color w:val="000000" w:themeColor="text1"/>
          <w:szCs w:val="20"/>
        </w:rPr>
        <w:t>enteral nutrition</w:t>
      </w:r>
      <w:r w:rsidRPr="007A71D2">
        <w:rPr>
          <w:rStyle w:val="3ArticleTitleStyleChar"/>
          <w:rFonts w:cstheme="minorBidi"/>
          <w:color w:val="000000" w:themeColor="text1"/>
          <w:szCs w:val="20"/>
        </w:rPr>
        <w:t xml:space="preserve"> within his or her scope of practice in a manner that is flexible and responsive to supply availability. This will spare provider time as feeding modalities change. The RDN will </w:t>
      </w:r>
      <w:r w:rsidR="00203059" w:rsidRPr="007A71D2">
        <w:rPr>
          <w:rStyle w:val="3ArticleTitleStyleChar"/>
          <w:rFonts w:cstheme="minorBidi"/>
          <w:color w:val="000000" w:themeColor="text1"/>
          <w:szCs w:val="20"/>
        </w:rPr>
        <w:t xml:space="preserve">provide </w:t>
      </w:r>
      <w:r w:rsidRPr="007A71D2">
        <w:rPr>
          <w:rStyle w:val="3ArticleTitleStyleChar"/>
          <w:rFonts w:cstheme="minorBidi"/>
          <w:color w:val="000000" w:themeColor="text1"/>
          <w:szCs w:val="20"/>
        </w:rPr>
        <w:t xml:space="preserve">a clear order stating the preferred feeding modality yet include additional orders </w:t>
      </w:r>
      <w:r w:rsidR="00466419" w:rsidRPr="007A71D2">
        <w:rPr>
          <w:rStyle w:val="3ArticleTitleStyleChar"/>
          <w:rFonts w:cstheme="minorBidi"/>
          <w:color w:val="000000" w:themeColor="text1"/>
          <w:szCs w:val="20"/>
        </w:rPr>
        <w:t>if</w:t>
      </w:r>
      <w:r w:rsidRPr="007A71D2">
        <w:rPr>
          <w:rStyle w:val="3ArticleTitleStyleChar"/>
          <w:rFonts w:cstheme="minorBidi"/>
          <w:color w:val="000000" w:themeColor="text1"/>
          <w:szCs w:val="20"/>
        </w:rPr>
        <w:t xml:space="preserve"> this option is not available. </w:t>
      </w:r>
    </w:p>
    <w:p w14:paraId="164700FD" w14:textId="351A0CE5" w:rsidR="0046269A" w:rsidRPr="007A71D2" w:rsidRDefault="00AD4740" w:rsidP="00AB7A3A">
      <w:pPr>
        <w:pStyle w:val="4BodyCopy"/>
        <w:numPr>
          <w:ilvl w:val="0"/>
          <w:numId w:val="28"/>
        </w:numPr>
        <w:rPr>
          <w:rStyle w:val="3ArticleTitleStyleChar"/>
          <w:rFonts w:cstheme="minorBidi"/>
          <w:color w:val="000000" w:themeColor="text1"/>
          <w:szCs w:val="20"/>
        </w:rPr>
      </w:pPr>
      <w:r w:rsidRPr="007A71D2">
        <w:rPr>
          <w:rStyle w:val="3ArticleTitleStyleChar"/>
          <w:rFonts w:cstheme="minorBidi"/>
          <w:color w:val="000000" w:themeColor="text1"/>
          <w:szCs w:val="20"/>
        </w:rPr>
        <w:t>When placing orders, k</w:t>
      </w:r>
      <w:r w:rsidR="0046269A" w:rsidRPr="007A71D2">
        <w:rPr>
          <w:rStyle w:val="3ArticleTitleStyleChar"/>
          <w:rFonts w:cstheme="minorBidi"/>
          <w:color w:val="000000" w:themeColor="text1"/>
          <w:szCs w:val="20"/>
        </w:rPr>
        <w:t>eep in mind the concept of bundle</w:t>
      </w:r>
      <w:r w:rsidRPr="007A71D2">
        <w:rPr>
          <w:rStyle w:val="3ArticleTitleStyleChar"/>
          <w:rFonts w:cstheme="minorBidi"/>
          <w:color w:val="000000" w:themeColor="text1"/>
          <w:szCs w:val="20"/>
        </w:rPr>
        <w:t>d</w:t>
      </w:r>
      <w:r w:rsidR="0046269A" w:rsidRPr="007A71D2">
        <w:rPr>
          <w:rStyle w:val="3ArticleTitleStyleChar"/>
          <w:rFonts w:cstheme="minorBidi"/>
          <w:color w:val="000000" w:themeColor="text1"/>
          <w:szCs w:val="20"/>
        </w:rPr>
        <w:t xml:space="preserve"> care to limit exposure. </w:t>
      </w:r>
    </w:p>
    <w:p w14:paraId="53C64409" w14:textId="1EC3E739" w:rsidR="00AD4740" w:rsidRPr="007A71D2" w:rsidRDefault="00AD4740" w:rsidP="00AD4740">
      <w:pPr>
        <w:pStyle w:val="4BodyCopy"/>
        <w:numPr>
          <w:ilvl w:val="1"/>
          <w:numId w:val="28"/>
        </w:numPr>
      </w:pPr>
      <w:r w:rsidRPr="007A71D2">
        <w:rPr>
          <w:rFonts w:cs="Arial"/>
          <w:color w:val="auto"/>
        </w:rPr>
        <w:t>Consider grouping protein modular with other meds</w:t>
      </w:r>
    </w:p>
    <w:p w14:paraId="3B0D253D" w14:textId="77777777" w:rsidR="00AD4740" w:rsidRPr="007A71D2" w:rsidRDefault="00AD4740" w:rsidP="00AD4740">
      <w:pPr>
        <w:pStyle w:val="4BodyCopy"/>
        <w:numPr>
          <w:ilvl w:val="0"/>
          <w:numId w:val="28"/>
        </w:numPr>
        <w:rPr>
          <w:rStyle w:val="3ArticleTitleStyleChar"/>
          <w:rFonts w:cstheme="minorBidi"/>
          <w:color w:val="000000" w:themeColor="text1"/>
          <w:szCs w:val="20"/>
        </w:rPr>
      </w:pPr>
      <w:r w:rsidRPr="007A71D2">
        <w:rPr>
          <w:rStyle w:val="3ArticleTitleStyleChar"/>
          <w:rFonts w:cstheme="minorBidi"/>
          <w:color w:val="000000" w:themeColor="text1"/>
          <w:szCs w:val="20"/>
        </w:rPr>
        <w:t>Order Writing Example:</w:t>
      </w:r>
    </w:p>
    <w:p w14:paraId="025A6ABB" w14:textId="77777777" w:rsidR="00AD4740" w:rsidRPr="007A71D2" w:rsidRDefault="00AD4740" w:rsidP="00AD4740">
      <w:pPr>
        <w:ind w:left="720"/>
        <w:rPr>
          <w:rFonts w:ascii="Arial" w:hAnsi="Arial" w:cs="Arial"/>
          <w:sz w:val="20"/>
          <w:szCs w:val="20"/>
        </w:rPr>
      </w:pPr>
      <w:r w:rsidRPr="007A71D2">
        <w:rPr>
          <w:rFonts w:ascii="Arial" w:hAnsi="Arial" w:cs="Arial"/>
          <w:sz w:val="20"/>
          <w:szCs w:val="20"/>
        </w:rPr>
        <w:t>RDN Order Set Reads: Vital HP via ___ feeding tube</w:t>
      </w:r>
      <w:r w:rsidRPr="007A71D2">
        <w:rPr>
          <w:rFonts w:ascii="Arial" w:hAnsi="Arial" w:cs="Arial"/>
          <w:b/>
          <w:sz w:val="20"/>
          <w:szCs w:val="20"/>
        </w:rPr>
        <w:t xml:space="preserve"> </w:t>
      </w:r>
      <w:r w:rsidRPr="007A71D2">
        <w:rPr>
          <w:rFonts w:ascii="Arial" w:hAnsi="Arial" w:cs="Arial"/>
          <w:sz w:val="20"/>
          <w:szCs w:val="20"/>
        </w:rPr>
        <w:t xml:space="preserve">using </w:t>
      </w:r>
      <w:r w:rsidRPr="007A71D2">
        <w:rPr>
          <w:rFonts w:ascii="Arial" w:hAnsi="Arial" w:cs="Arial"/>
          <w:b/>
          <w:bCs/>
          <w:sz w:val="20"/>
          <w:szCs w:val="20"/>
        </w:rPr>
        <w:t xml:space="preserve">pump </w:t>
      </w:r>
      <w:r w:rsidRPr="007A71D2">
        <w:rPr>
          <w:rFonts w:ascii="Arial" w:hAnsi="Arial" w:cs="Arial"/>
          <w:sz w:val="20"/>
          <w:szCs w:val="20"/>
        </w:rPr>
        <w:t>start feeds of ___ at ___, advance by ___ every __ hours to goal rate of ___.  Flush ___ mL q ___ hours or per patient's condition and requirements.</w:t>
      </w:r>
    </w:p>
    <w:p w14:paraId="61BD4C0B" w14:textId="77777777" w:rsidR="00AD4740" w:rsidRPr="007A71D2" w:rsidRDefault="00AD4740" w:rsidP="00AD4740">
      <w:pPr>
        <w:ind w:left="720"/>
        <w:rPr>
          <w:rFonts w:ascii="Arial" w:hAnsi="Arial" w:cs="Arial"/>
          <w:sz w:val="20"/>
          <w:szCs w:val="20"/>
        </w:rPr>
      </w:pPr>
      <w:proofErr w:type="gramStart"/>
      <w:r w:rsidRPr="007A71D2">
        <w:rPr>
          <w:rFonts w:ascii="Arial" w:hAnsi="Arial" w:cs="Arial"/>
          <w:sz w:val="20"/>
          <w:szCs w:val="20"/>
        </w:rPr>
        <w:t>In the event that</w:t>
      </w:r>
      <w:proofErr w:type="gramEnd"/>
      <w:r w:rsidRPr="007A71D2">
        <w:rPr>
          <w:rFonts w:ascii="Arial" w:hAnsi="Arial" w:cs="Arial"/>
          <w:sz w:val="20"/>
          <w:szCs w:val="20"/>
        </w:rPr>
        <w:t xml:space="preserve"> a pump feeding is not available, choose </w:t>
      </w:r>
      <w:r w:rsidRPr="007A71D2">
        <w:rPr>
          <w:rFonts w:ascii="Arial" w:hAnsi="Arial" w:cs="Arial"/>
          <w:b/>
          <w:bCs/>
          <w:sz w:val="20"/>
          <w:szCs w:val="20"/>
        </w:rPr>
        <w:t>gravity</w:t>
      </w:r>
      <w:r w:rsidRPr="007A71D2">
        <w:rPr>
          <w:rFonts w:ascii="Arial" w:hAnsi="Arial" w:cs="Arial"/>
          <w:sz w:val="20"/>
          <w:szCs w:val="20"/>
        </w:rPr>
        <w:t xml:space="preserve"> drip feeds, adjust roller clamp to provide ___ drips per 15 seconds.  Flush ___ mL q ___ hours or per patient's condition and requirements.</w:t>
      </w:r>
    </w:p>
    <w:p w14:paraId="361B201C" w14:textId="77777777" w:rsidR="00AD4740" w:rsidRPr="007A71D2" w:rsidRDefault="00AD4740" w:rsidP="00AD4740">
      <w:pPr>
        <w:ind w:left="720"/>
        <w:rPr>
          <w:rFonts w:ascii="Arial" w:hAnsi="Arial" w:cs="Arial"/>
          <w:sz w:val="20"/>
          <w:szCs w:val="20"/>
        </w:rPr>
      </w:pPr>
      <w:r w:rsidRPr="007A71D2">
        <w:rPr>
          <w:rFonts w:ascii="Arial" w:hAnsi="Arial" w:cs="Arial"/>
          <w:sz w:val="20"/>
          <w:szCs w:val="20"/>
        </w:rPr>
        <w:t xml:space="preserve">OR </w:t>
      </w:r>
      <w:r w:rsidRPr="007A71D2">
        <w:rPr>
          <w:rFonts w:ascii="Arial" w:hAnsi="Arial" w:cs="Arial"/>
          <w:b/>
          <w:sz w:val="20"/>
          <w:szCs w:val="20"/>
        </w:rPr>
        <w:t>bolus</w:t>
      </w:r>
      <w:r w:rsidRPr="007A71D2">
        <w:rPr>
          <w:rFonts w:ascii="Arial" w:hAnsi="Arial" w:cs="Arial"/>
          <w:sz w:val="20"/>
          <w:szCs w:val="20"/>
        </w:rPr>
        <w:t xml:space="preserve"> feeds, provide ___ mL four times/day as tolerated. Total volume per day ___. </w:t>
      </w:r>
      <w:r w:rsidRPr="007A71D2">
        <w:rPr>
          <w:sz w:val="20"/>
          <w:szCs w:val="20"/>
        </w:rPr>
        <w:t xml:space="preserve"> </w:t>
      </w:r>
      <w:r w:rsidRPr="007A71D2">
        <w:rPr>
          <w:rFonts w:ascii="Arial" w:hAnsi="Arial" w:cs="Arial"/>
          <w:sz w:val="20"/>
          <w:szCs w:val="20"/>
        </w:rPr>
        <w:t xml:space="preserve"> Flush ___mL before and after each feeding or per patient's condition and requirements</w:t>
      </w:r>
    </w:p>
    <w:p w14:paraId="49ABA20C" w14:textId="77777777" w:rsidR="00AD4740" w:rsidRPr="007A71D2" w:rsidRDefault="00AD4740" w:rsidP="00AD4740">
      <w:pPr>
        <w:pStyle w:val="ListParagraph"/>
        <w:numPr>
          <w:ilvl w:val="1"/>
          <w:numId w:val="28"/>
        </w:numPr>
        <w:rPr>
          <w:rFonts w:ascii="Arial" w:hAnsi="Arial" w:cs="Arial"/>
          <w:sz w:val="20"/>
          <w:szCs w:val="20"/>
        </w:rPr>
      </w:pPr>
      <w:r w:rsidRPr="007A71D2">
        <w:rPr>
          <w:rFonts w:ascii="Arial" w:hAnsi="Arial" w:cs="Arial"/>
          <w:sz w:val="20"/>
          <w:szCs w:val="20"/>
        </w:rPr>
        <w:t xml:space="preserve">For bolus feed, consider adjusting dosing frequency and bolus volume based on bundled care. </w:t>
      </w:r>
    </w:p>
    <w:p w14:paraId="4BD16333" w14:textId="5761C8E4" w:rsidR="00EF52A4" w:rsidRPr="00E91DFD" w:rsidRDefault="00535040" w:rsidP="00EF52A4">
      <w:pPr>
        <w:pStyle w:val="4BodyCopy"/>
        <w:numPr>
          <w:ilvl w:val="0"/>
          <w:numId w:val="28"/>
        </w:numPr>
        <w:rPr>
          <w:rStyle w:val="3ArticleTitleStyleChar"/>
          <w:rFonts w:cstheme="minorBidi"/>
          <w:color w:val="000000" w:themeColor="text1"/>
          <w:szCs w:val="20"/>
        </w:rPr>
      </w:pPr>
      <w:r w:rsidRPr="007A71D2">
        <w:rPr>
          <w:rStyle w:val="3ArticleTitleStyleChar"/>
          <w:rFonts w:cstheme="minorBidi"/>
          <w:color w:val="000000" w:themeColor="text1"/>
          <w:szCs w:val="20"/>
        </w:rPr>
        <w:t>For parenteral nutrition</w:t>
      </w:r>
      <w:r w:rsidR="00EF52A4" w:rsidRPr="007A71D2">
        <w:rPr>
          <w:rStyle w:val="3ArticleTitleStyleChar"/>
          <w:rFonts w:cstheme="minorBidi"/>
          <w:color w:val="000000" w:themeColor="text1"/>
          <w:szCs w:val="20"/>
        </w:rPr>
        <w:t xml:space="preserve">, obtain a baseline inventory count of premixed </w:t>
      </w:r>
      <w:r w:rsidRPr="007A71D2">
        <w:rPr>
          <w:rStyle w:val="3ArticleTitleStyleChar"/>
          <w:rFonts w:cstheme="minorBidi"/>
          <w:color w:val="000000" w:themeColor="text1"/>
          <w:szCs w:val="20"/>
        </w:rPr>
        <w:t xml:space="preserve">parenteral </w:t>
      </w:r>
      <w:r w:rsidR="00EF52A4" w:rsidRPr="007A71D2">
        <w:rPr>
          <w:rStyle w:val="3ArticleTitleStyleChar"/>
          <w:rFonts w:cstheme="minorBidi"/>
          <w:color w:val="000000" w:themeColor="text1"/>
          <w:szCs w:val="20"/>
        </w:rPr>
        <w:t>nutrition bags (</w:t>
      </w:r>
      <w:proofErr w:type="spellStart"/>
      <w:r w:rsidR="00EF52A4" w:rsidRPr="007A71D2">
        <w:rPr>
          <w:rStyle w:val="3ArticleTitleStyleChar"/>
          <w:rFonts w:cstheme="minorBidi"/>
          <w:color w:val="000000" w:themeColor="text1"/>
          <w:szCs w:val="20"/>
        </w:rPr>
        <w:t>Clinimix</w:t>
      </w:r>
      <w:proofErr w:type="spellEnd"/>
      <w:r w:rsidR="00EF52A4" w:rsidRPr="007A71D2">
        <w:rPr>
          <w:rStyle w:val="3ArticleTitleStyleChar"/>
          <w:rFonts w:cstheme="minorBidi"/>
          <w:color w:val="000000" w:themeColor="text1"/>
          <w:szCs w:val="20"/>
        </w:rPr>
        <w:t xml:space="preserve">) and/or compounding agents and capabilities.  </w:t>
      </w:r>
    </w:p>
    <w:p w14:paraId="7AEA6E18" w14:textId="4E8B4433" w:rsidR="008B3808" w:rsidRPr="007A71D2" w:rsidRDefault="00EF52A4" w:rsidP="008B3808">
      <w:pPr>
        <w:pStyle w:val="4BodyCopy"/>
        <w:numPr>
          <w:ilvl w:val="1"/>
          <w:numId w:val="28"/>
        </w:numPr>
        <w:rPr>
          <w:rStyle w:val="3ArticleTitleStyleChar"/>
          <w:rFonts w:cstheme="minorBidi"/>
          <w:color w:val="000000" w:themeColor="text1"/>
          <w:szCs w:val="20"/>
        </w:rPr>
      </w:pPr>
      <w:r w:rsidRPr="007A71D2">
        <w:rPr>
          <w:rStyle w:val="3ArticleTitleStyleChar"/>
          <w:rFonts w:cstheme="minorBidi"/>
          <w:color w:val="000000" w:themeColor="text1"/>
          <w:szCs w:val="20"/>
        </w:rPr>
        <w:t xml:space="preserve">Understand the limitations of </w:t>
      </w:r>
      <w:proofErr w:type="spellStart"/>
      <w:r w:rsidRPr="007A71D2">
        <w:rPr>
          <w:rStyle w:val="3ArticleTitleStyleChar"/>
          <w:rFonts w:cstheme="minorBidi"/>
          <w:color w:val="000000" w:themeColor="text1"/>
          <w:szCs w:val="20"/>
        </w:rPr>
        <w:t>Clinimix</w:t>
      </w:r>
      <w:proofErr w:type="spellEnd"/>
      <w:r w:rsidRPr="007A71D2">
        <w:rPr>
          <w:rStyle w:val="3ArticleTitleStyleChar"/>
          <w:rFonts w:cstheme="minorBidi"/>
          <w:color w:val="000000" w:themeColor="text1"/>
          <w:szCs w:val="20"/>
        </w:rPr>
        <w:t xml:space="preserve"> as it pertains to the </w:t>
      </w:r>
      <w:r w:rsidR="00C44BB9" w:rsidRPr="007A71D2">
        <w:rPr>
          <w:rStyle w:val="3ArticleTitleStyleChar"/>
          <w:rFonts w:cstheme="minorBidi"/>
          <w:color w:val="000000" w:themeColor="text1"/>
          <w:szCs w:val="20"/>
        </w:rPr>
        <w:t>COVID</w:t>
      </w:r>
      <w:r w:rsidRPr="007A71D2">
        <w:rPr>
          <w:rStyle w:val="3ArticleTitleStyleChar"/>
          <w:rFonts w:cstheme="minorBidi"/>
          <w:color w:val="000000" w:themeColor="text1"/>
          <w:szCs w:val="20"/>
        </w:rPr>
        <w:t>-19 patient due to fluid and electrolyte compositions and discuss alternative solutions</w:t>
      </w:r>
      <w:r w:rsidR="00DD4B77" w:rsidRPr="007A71D2">
        <w:rPr>
          <w:rStyle w:val="3ArticleTitleStyleChar"/>
          <w:rFonts w:cstheme="minorBidi"/>
          <w:color w:val="000000" w:themeColor="text1"/>
          <w:szCs w:val="20"/>
        </w:rPr>
        <w:t xml:space="preserve"> with providers</w:t>
      </w:r>
    </w:p>
    <w:p w14:paraId="18837351" w14:textId="54F362BB" w:rsidR="00AD4740" w:rsidRPr="007A71D2" w:rsidRDefault="00C44BB9" w:rsidP="00AD4740">
      <w:pPr>
        <w:pStyle w:val="4BodyCopy"/>
        <w:numPr>
          <w:ilvl w:val="0"/>
          <w:numId w:val="28"/>
        </w:numPr>
        <w:rPr>
          <w:rStyle w:val="3ArticleTitleStyleChar"/>
          <w:rFonts w:cstheme="minorBidi"/>
          <w:color w:val="000000" w:themeColor="text1"/>
          <w:szCs w:val="20"/>
        </w:rPr>
      </w:pPr>
      <w:r w:rsidRPr="007A71D2">
        <w:rPr>
          <w:rStyle w:val="3ArticleTitleStyleChar"/>
          <w:rFonts w:cstheme="minorBidi"/>
          <w:color w:val="000000" w:themeColor="text1"/>
          <w:szCs w:val="20"/>
        </w:rPr>
        <w:t xml:space="preserve">Below are a few points to consider when feeding COVID-19 patients. Additionally, </w:t>
      </w:r>
      <w:r w:rsidR="00AD4740" w:rsidRPr="007A71D2">
        <w:rPr>
          <w:rStyle w:val="3ArticleTitleStyleChar"/>
          <w:rFonts w:cstheme="minorBidi"/>
          <w:color w:val="000000" w:themeColor="text1"/>
          <w:szCs w:val="20"/>
        </w:rPr>
        <w:t xml:space="preserve">Table </w:t>
      </w:r>
      <w:r w:rsidR="00A82FF6" w:rsidRPr="007A71D2">
        <w:rPr>
          <w:rStyle w:val="3ArticleTitleStyleChar"/>
          <w:rFonts w:cstheme="minorBidi"/>
          <w:color w:val="000000" w:themeColor="text1"/>
          <w:szCs w:val="20"/>
        </w:rPr>
        <w:t>6</w:t>
      </w:r>
      <w:r w:rsidR="00AD4740" w:rsidRPr="007A71D2">
        <w:rPr>
          <w:rStyle w:val="3ArticleTitleStyleChar"/>
          <w:rFonts w:cstheme="minorBidi"/>
          <w:color w:val="000000" w:themeColor="text1"/>
          <w:szCs w:val="20"/>
        </w:rPr>
        <w:t xml:space="preserve"> outlines the </w:t>
      </w:r>
      <w:r w:rsidRPr="007A71D2">
        <w:rPr>
          <w:rStyle w:val="3ArticleTitleStyleChar"/>
          <w:rFonts w:cstheme="minorBidi"/>
          <w:color w:val="000000" w:themeColor="text1"/>
          <w:szCs w:val="20"/>
        </w:rPr>
        <w:t xml:space="preserve">Decision Tree </w:t>
      </w:r>
      <w:r w:rsidR="00AD4740" w:rsidRPr="007A71D2">
        <w:rPr>
          <w:rStyle w:val="3ArticleTitleStyleChar"/>
          <w:rFonts w:cstheme="minorBidi"/>
          <w:color w:val="000000" w:themeColor="text1"/>
          <w:szCs w:val="20"/>
        </w:rPr>
        <w:t xml:space="preserve">for </w:t>
      </w:r>
      <w:r w:rsidRPr="007A71D2">
        <w:rPr>
          <w:rStyle w:val="3ArticleTitleStyleChar"/>
          <w:rFonts w:cstheme="minorBidi"/>
          <w:color w:val="000000" w:themeColor="text1"/>
          <w:szCs w:val="20"/>
        </w:rPr>
        <w:t xml:space="preserve">Nutrition Interventions </w:t>
      </w:r>
      <w:r w:rsidR="00AD4740" w:rsidRPr="007A71D2">
        <w:rPr>
          <w:rStyle w:val="3ArticleTitleStyleChar"/>
          <w:rFonts w:cstheme="minorBidi"/>
          <w:color w:val="000000" w:themeColor="text1"/>
          <w:szCs w:val="20"/>
        </w:rPr>
        <w:t xml:space="preserve">in the </w:t>
      </w:r>
      <w:r w:rsidRPr="007A71D2">
        <w:rPr>
          <w:rStyle w:val="3ArticleTitleStyleChar"/>
          <w:rFonts w:cstheme="minorBidi"/>
          <w:color w:val="000000" w:themeColor="text1"/>
          <w:szCs w:val="20"/>
        </w:rPr>
        <w:t>COVID</w:t>
      </w:r>
      <w:r w:rsidR="00AD4740" w:rsidRPr="007A71D2">
        <w:rPr>
          <w:rStyle w:val="3ArticleTitleStyleChar"/>
          <w:rFonts w:cstheme="minorBidi"/>
          <w:color w:val="000000" w:themeColor="text1"/>
          <w:szCs w:val="20"/>
        </w:rPr>
        <w:t xml:space="preserve">-19 patient. </w:t>
      </w:r>
    </w:p>
    <w:p w14:paraId="400FADFC" w14:textId="77777777" w:rsidR="004827AE" w:rsidRPr="007A71D2" w:rsidRDefault="00AF17B6" w:rsidP="004827AE">
      <w:pPr>
        <w:pStyle w:val="4BodyCopy"/>
        <w:numPr>
          <w:ilvl w:val="0"/>
          <w:numId w:val="44"/>
        </w:numPr>
        <w:rPr>
          <w:rStyle w:val="3ArticleTitleStyleChar"/>
          <w:color w:val="auto"/>
        </w:rPr>
      </w:pPr>
      <w:r w:rsidRPr="007A71D2">
        <w:rPr>
          <w:rStyle w:val="3ArticleTitleStyleChar"/>
          <w:color w:val="auto"/>
        </w:rPr>
        <w:t>Timing of Delivery: The goal is to initiate early EN within 24-36 hours of admission into the ICU or within 12 hours of intubation on ventilator if hemodynamically stable (stable vasopressors with sustained mean arterial pressure of &gt;=65 mmHg.)</w:t>
      </w:r>
    </w:p>
    <w:p w14:paraId="436DE1D3" w14:textId="41E4B736" w:rsidR="00AF17B6" w:rsidRPr="007A71D2" w:rsidRDefault="00AF17B6" w:rsidP="00D97673">
      <w:pPr>
        <w:pStyle w:val="4BodyCopy"/>
        <w:numPr>
          <w:ilvl w:val="0"/>
          <w:numId w:val="44"/>
        </w:numPr>
        <w:rPr>
          <w:rStyle w:val="3ArticleTitleStyleChar"/>
          <w:color w:val="auto"/>
        </w:rPr>
      </w:pPr>
      <w:r w:rsidRPr="007A71D2">
        <w:rPr>
          <w:rStyle w:val="3ArticleTitleStyleChar"/>
          <w:color w:val="auto"/>
        </w:rPr>
        <w:t xml:space="preserve">Monitoring Tolerance: Checking gastric residual volume (GRV) should not be utilized in critically ill patient with COVID-19.  It is not reliable for detection of delayed gastric emptying </w:t>
      </w:r>
      <w:r w:rsidR="005E6D4F" w:rsidRPr="007A71D2">
        <w:rPr>
          <w:rStyle w:val="3ArticleTitleStyleChar"/>
          <w:color w:val="auto"/>
        </w:rPr>
        <w:t>and</w:t>
      </w:r>
      <w:r w:rsidRPr="007A71D2">
        <w:rPr>
          <w:rStyle w:val="3ArticleTitleStyleChar"/>
          <w:color w:val="auto"/>
        </w:rPr>
        <w:t xml:space="preserve"> to decrease the risk of disease transmission to the healthcare provider.</w:t>
      </w:r>
    </w:p>
    <w:p w14:paraId="697D2202" w14:textId="1A794E97" w:rsidR="00AF17B6" w:rsidRPr="007A71D2" w:rsidRDefault="00AF17B6" w:rsidP="00D97673">
      <w:pPr>
        <w:pStyle w:val="4BodyCopy"/>
        <w:numPr>
          <w:ilvl w:val="0"/>
          <w:numId w:val="44"/>
        </w:numPr>
        <w:rPr>
          <w:rStyle w:val="3ArticleTitleStyleChar"/>
          <w:color w:val="auto"/>
        </w:rPr>
      </w:pPr>
      <w:r w:rsidRPr="007A71D2">
        <w:rPr>
          <w:rStyle w:val="3ArticleTitleStyleChar"/>
          <w:color w:val="auto"/>
        </w:rPr>
        <w:t xml:space="preserve">Feeding </w:t>
      </w:r>
      <w:r w:rsidR="004827AE" w:rsidRPr="007A71D2">
        <w:rPr>
          <w:rStyle w:val="3ArticleTitleStyleChar"/>
          <w:color w:val="auto"/>
        </w:rPr>
        <w:t>under</w:t>
      </w:r>
      <w:r w:rsidRPr="007A71D2">
        <w:rPr>
          <w:rStyle w:val="3ArticleTitleStyleChar"/>
          <w:color w:val="auto"/>
        </w:rPr>
        <w:t xml:space="preserve"> Prone</w:t>
      </w:r>
      <w:r w:rsidR="004827AE" w:rsidRPr="007A71D2">
        <w:rPr>
          <w:rStyle w:val="3ArticleTitleStyleChar"/>
          <w:color w:val="auto"/>
        </w:rPr>
        <w:t xml:space="preserve"> Positioning</w:t>
      </w:r>
      <w:r w:rsidRPr="007A71D2">
        <w:rPr>
          <w:rStyle w:val="3ArticleTitleStyleChar"/>
          <w:color w:val="auto"/>
        </w:rPr>
        <w:t>: Note feeding modality in prone position warrants further discussion amongst the health care team. May prioritize pumps for these patients</w:t>
      </w:r>
      <w:r w:rsidR="0053463B" w:rsidRPr="007A71D2">
        <w:rPr>
          <w:rStyle w:val="3ArticleTitleStyleChar"/>
          <w:color w:val="auto"/>
        </w:rPr>
        <w:t xml:space="preserve">. </w:t>
      </w:r>
      <w:r w:rsidRPr="007A71D2">
        <w:rPr>
          <w:rStyle w:val="3ArticleTitleStyleChar"/>
          <w:color w:val="auto"/>
        </w:rPr>
        <w:t>Keep HOB elevated (reverse Trendelenburg) to at least 10-25 degrees.</w:t>
      </w:r>
    </w:p>
    <w:p w14:paraId="059447F7" w14:textId="2336D730" w:rsidR="00AF17B6" w:rsidRPr="007A71D2" w:rsidRDefault="00AF17B6" w:rsidP="00D97673">
      <w:pPr>
        <w:pStyle w:val="4BodyCopy"/>
        <w:numPr>
          <w:ilvl w:val="0"/>
          <w:numId w:val="44"/>
        </w:numPr>
        <w:rPr>
          <w:rStyle w:val="3ArticleTitleStyleChar"/>
          <w:color w:val="auto"/>
        </w:rPr>
      </w:pPr>
      <w:r w:rsidRPr="007A71D2">
        <w:rPr>
          <w:rStyle w:val="3ArticleTitleStyleChar"/>
          <w:color w:val="auto"/>
        </w:rPr>
        <w:t>Feeding During ECMO: Consider starting early trophic EN with close monitoring of enteral feeding intolerance.  Advance to goal slowly over the first week.</w:t>
      </w:r>
    </w:p>
    <w:p w14:paraId="27784345" w14:textId="48D24218" w:rsidR="00C44BB9" w:rsidRPr="007A71D2" w:rsidRDefault="00C44BB9" w:rsidP="00CE1F21">
      <w:pPr>
        <w:pStyle w:val="4BodyCopy"/>
        <w:numPr>
          <w:ilvl w:val="0"/>
          <w:numId w:val="28"/>
        </w:numPr>
        <w:rPr>
          <w:rStyle w:val="3ArticleTitleStyleChar"/>
          <w:rFonts w:cstheme="minorBidi"/>
          <w:color w:val="auto"/>
          <w:szCs w:val="20"/>
        </w:rPr>
      </w:pPr>
      <w:r w:rsidRPr="007A71D2">
        <w:rPr>
          <w:rStyle w:val="3ArticleTitleStyleChar"/>
          <w:rFonts w:cstheme="minorBidi"/>
          <w:color w:val="auto"/>
          <w:szCs w:val="20"/>
        </w:rPr>
        <w:t xml:space="preserve">In the event of product backorders, the provider will consult the RDN for a suitable replacement. </w:t>
      </w:r>
    </w:p>
    <w:p w14:paraId="2C9ADDDD" w14:textId="396C7820" w:rsidR="00636290" w:rsidRPr="004672FC" w:rsidRDefault="00B63482" w:rsidP="00636290">
      <w:pPr>
        <w:pStyle w:val="4BodyCopy"/>
        <w:rPr>
          <w:rStyle w:val="3ArticleTitleStyleChar"/>
          <w:rFonts w:cstheme="minorBidi"/>
          <w:color w:val="000000" w:themeColor="text1"/>
          <w:szCs w:val="20"/>
          <w:u w:val="single"/>
        </w:rPr>
      </w:pPr>
      <w:r>
        <w:rPr>
          <w:rStyle w:val="3ArticleTitleStyleChar"/>
          <w:rFonts w:cstheme="minorBidi"/>
          <w:color w:val="000000" w:themeColor="text1"/>
          <w:szCs w:val="20"/>
          <w:u w:val="single"/>
        </w:rPr>
        <w:lastRenderedPageBreak/>
        <w:t>3</w:t>
      </w:r>
      <w:r w:rsidR="00636290" w:rsidRPr="004672FC">
        <w:rPr>
          <w:rStyle w:val="3ArticleTitleStyleChar"/>
          <w:rFonts w:cstheme="minorBidi"/>
          <w:color w:val="000000" w:themeColor="text1"/>
          <w:szCs w:val="20"/>
          <w:u w:val="single"/>
        </w:rPr>
        <w:t>Additional Resources</w:t>
      </w:r>
    </w:p>
    <w:p w14:paraId="09011763" w14:textId="5EA0F52F" w:rsidR="002A575D" w:rsidRPr="00D02CA7" w:rsidRDefault="002A575D" w:rsidP="002A575D">
      <w:pPr>
        <w:pStyle w:val="4BodyCopy"/>
      </w:pPr>
      <w:r>
        <w:object w:dxaOrig="1537" w:dyaOrig="994" w14:anchorId="700E6C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15pt;height:49.4pt" o:ole="">
            <v:imagedata r:id="rId15" o:title=""/>
          </v:shape>
          <o:OLEObject Type="Embed" ProgID="AcroExch.Document.DC" ShapeID="_x0000_i1025" DrawAspect="Icon" ObjectID="_1669533951" r:id="rId16"/>
        </w:object>
      </w:r>
      <w:r w:rsidR="00A630A9">
        <w:object w:dxaOrig="1440" w:dyaOrig="932" w14:anchorId="747321C4">
          <v:shape id="_x0000_i1026" type="#_x0000_t75" style="width:1in;height:46.15pt" o:ole="">
            <v:imagedata r:id="rId17" o:title=""/>
          </v:shape>
          <o:OLEObject Type="Embed" ProgID="AcroExch.Document.DC" ShapeID="_x0000_i1026" DrawAspect="Icon" ObjectID="_1669533952" r:id="rId18"/>
        </w:object>
      </w:r>
      <w:r>
        <w:object w:dxaOrig="1537" w:dyaOrig="994" w14:anchorId="7FE34121">
          <v:shape id="_x0000_i1027" type="#_x0000_t75" style="width:76.15pt;height:49.4pt" o:ole="">
            <v:imagedata r:id="rId19" o:title=""/>
          </v:shape>
          <o:OLEObject Type="Embed" ProgID="AcroExch.Document.DC" ShapeID="_x0000_i1027" DrawAspect="Icon" ObjectID="_1669533953" r:id="rId20"/>
        </w:object>
      </w:r>
      <w:bookmarkStart w:id="6" w:name="_Hlk37576303"/>
      <w:r w:rsidR="00B94205">
        <w:object w:dxaOrig="1440" w:dyaOrig="932" w14:anchorId="4C46829A">
          <v:shape id="_x0000_i1028" type="#_x0000_t75" style="width:1in;height:45.7pt" o:ole="">
            <v:imagedata r:id="rId21" o:title=""/>
          </v:shape>
          <o:OLEObject Type="Embed" ProgID="AcroExch.Document.DC" ShapeID="_x0000_i1028" DrawAspect="Icon" ObjectID="_1669533954" r:id="rId22"/>
        </w:object>
      </w:r>
      <w:r w:rsidR="00996B43">
        <w:object w:dxaOrig="1440" w:dyaOrig="932" w14:anchorId="480D3246">
          <v:shape id="_x0000_i1029" type="#_x0000_t75" style="width:1in;height:45.7pt" o:ole="">
            <v:imagedata r:id="rId23" o:title=""/>
          </v:shape>
          <o:OLEObject Type="Embed" ProgID="AcroExch.Document.DC" ShapeID="_x0000_i1029" DrawAspect="Icon" ObjectID="_1669533955" r:id="rId24"/>
        </w:object>
      </w:r>
      <w:r w:rsidR="00B94205">
        <w:object w:dxaOrig="1440" w:dyaOrig="932" w14:anchorId="3D4E8996">
          <v:shape id="_x0000_i1030" type="#_x0000_t75" style="width:1in;height:46.15pt" o:ole="">
            <v:imagedata r:id="rId25" o:title=""/>
          </v:shape>
          <o:OLEObject Type="Embed" ProgID="AcroExch.Document.DC" ShapeID="_x0000_i1030" DrawAspect="Icon" ObjectID="_1669533956" r:id="rId26"/>
        </w:object>
      </w:r>
      <w:r w:rsidRPr="00604B05">
        <w:t xml:space="preserve"> </w:t>
      </w:r>
      <w:bookmarkEnd w:id="6"/>
      <w:r w:rsidRPr="00D02CA7">
        <w:t xml:space="preserve"> </w:t>
      </w:r>
    </w:p>
    <w:p w14:paraId="32AF57AA" w14:textId="77777777" w:rsidR="00016BDE" w:rsidRDefault="00016BDE" w:rsidP="002A575D">
      <w:pPr>
        <w:pStyle w:val="4BodyCopy"/>
      </w:pPr>
    </w:p>
    <w:p w14:paraId="13A97075" w14:textId="5691CE97" w:rsidR="002A575D" w:rsidRPr="00D02CA7" w:rsidRDefault="002A575D" w:rsidP="002A575D">
      <w:pPr>
        <w:pStyle w:val="4BodyCopy"/>
      </w:pPr>
      <w:r w:rsidRPr="00D02CA7">
        <w:t xml:space="preserve">See Lippincott for Gravity and Bolus Feed Resources  </w:t>
      </w:r>
    </w:p>
    <w:p w14:paraId="4037D77C" w14:textId="7FDA7A9B" w:rsidR="00FD5AD7" w:rsidRDefault="002A575D" w:rsidP="00FD5AD7">
      <w:pPr>
        <w:pStyle w:val="4BodyCopy"/>
        <w:rPr>
          <w:rStyle w:val="3ArticleTitleStyleChar"/>
          <w:rFonts w:cstheme="minorBidi"/>
          <w:color w:val="000000" w:themeColor="text1"/>
          <w:szCs w:val="20"/>
        </w:rPr>
      </w:pPr>
      <w:r w:rsidRPr="00D02CA7">
        <w:t xml:space="preserve">See </w:t>
      </w:r>
      <w:proofErr w:type="spellStart"/>
      <w:r w:rsidRPr="00D02CA7">
        <w:t>Healthstream</w:t>
      </w:r>
      <w:proofErr w:type="spellEnd"/>
      <w:r w:rsidRPr="00D02CA7">
        <w:t xml:space="preserve"> for Enteral Feeding Resources     </w:t>
      </w:r>
      <w:r>
        <w:t xml:space="preserve"> </w:t>
      </w:r>
    </w:p>
    <w:p w14:paraId="4E70CA76" w14:textId="7F38868A" w:rsidR="00016BDE" w:rsidRDefault="00016BDE" w:rsidP="0012361B">
      <w:pPr>
        <w:pStyle w:val="4BodyCopy"/>
        <w:rPr>
          <w:rStyle w:val="3ArticleTitleStyleChar"/>
          <w:rFonts w:cstheme="minorBidi"/>
          <w:color w:val="000000" w:themeColor="text1"/>
          <w:szCs w:val="20"/>
          <w:u w:val="single"/>
        </w:rPr>
      </w:pPr>
    </w:p>
    <w:p w14:paraId="368E6361" w14:textId="0F8754D6" w:rsidR="00016BDE" w:rsidRDefault="00016BDE" w:rsidP="0012361B">
      <w:pPr>
        <w:pStyle w:val="4BodyCopy"/>
        <w:rPr>
          <w:rStyle w:val="3ArticleTitleStyleChar"/>
          <w:rFonts w:cstheme="minorBidi"/>
          <w:color w:val="000000" w:themeColor="text1"/>
          <w:szCs w:val="20"/>
          <w:u w:val="single"/>
        </w:rPr>
      </w:pPr>
    </w:p>
    <w:p w14:paraId="55CE4BFD" w14:textId="77777777" w:rsidR="00016BDE" w:rsidRDefault="00016BDE" w:rsidP="0012361B">
      <w:pPr>
        <w:pStyle w:val="4BodyCopy"/>
        <w:rPr>
          <w:rStyle w:val="3ArticleTitleStyleChar"/>
          <w:rFonts w:cstheme="minorBidi"/>
          <w:color w:val="000000" w:themeColor="text1"/>
          <w:szCs w:val="20"/>
          <w:u w:val="single"/>
        </w:rPr>
      </w:pPr>
    </w:p>
    <w:p w14:paraId="45D81316" w14:textId="0BC2E250" w:rsidR="00B63046" w:rsidRPr="0012361B" w:rsidRDefault="00B63046" w:rsidP="0012361B">
      <w:pPr>
        <w:pStyle w:val="4BodyCopy"/>
        <w:rPr>
          <w:u w:val="single"/>
        </w:rPr>
      </w:pPr>
      <w:r>
        <w:rPr>
          <w:rStyle w:val="3ArticleTitleStyleChar"/>
          <w:rFonts w:cstheme="minorBidi"/>
          <w:color w:val="000000" w:themeColor="text1"/>
          <w:szCs w:val="20"/>
          <w:u w:val="single"/>
        </w:rPr>
        <w:t>Quick Nursing References</w:t>
      </w:r>
    </w:p>
    <w:p w14:paraId="0D610F62" w14:textId="2F1FF599" w:rsidR="00B63046" w:rsidRDefault="0037074F" w:rsidP="00B63046">
      <w:pPr>
        <w:pStyle w:val="4BodyCopy"/>
        <w:jc w:val="both"/>
        <w:rPr>
          <w:b/>
        </w:rPr>
      </w:pPr>
      <w:r>
        <w:object w:dxaOrig="1440" w:dyaOrig="932" w14:anchorId="6173D52D">
          <v:shape id="_x0000_i1031" type="#_x0000_t75" style="width:1in;height:45.7pt" o:ole="">
            <v:imagedata r:id="rId19" o:title=""/>
          </v:shape>
          <o:OLEObject Type="Embed" ProgID="AcroExch.Document.DC" ShapeID="_x0000_i1031" DrawAspect="Icon" ObjectID="_1669533957" r:id="rId27"/>
        </w:object>
      </w:r>
      <w:r w:rsidR="00B63046">
        <w:t xml:space="preserve">      </w:t>
      </w:r>
      <w:r>
        <w:object w:dxaOrig="1440" w:dyaOrig="932" w14:anchorId="33C602A1">
          <v:shape id="_x0000_i1032" type="#_x0000_t75" style="width:1in;height:45.7pt" o:ole="">
            <v:imagedata r:id="rId21" o:title=""/>
          </v:shape>
          <o:OLEObject Type="Embed" ProgID="AcroExch.Document.DC" ShapeID="_x0000_i1032" DrawAspect="Icon" ObjectID="_1669533958" r:id="rId28"/>
        </w:object>
      </w:r>
      <w:r w:rsidR="00B63046">
        <w:t xml:space="preserve">     </w:t>
      </w:r>
      <w:r>
        <w:object w:dxaOrig="1440" w:dyaOrig="932" w14:anchorId="4E5FA7D0">
          <v:shape id="_x0000_i1033" type="#_x0000_t75" style="width:1in;height:45.7pt" o:ole="">
            <v:imagedata r:id="rId23" o:title=""/>
          </v:shape>
          <o:OLEObject Type="Embed" ProgID="AcroExch.Document.DC" ShapeID="_x0000_i1033" DrawAspect="Icon" ObjectID="_1669533959" r:id="rId29"/>
        </w:object>
      </w:r>
      <w:r w:rsidR="00016BDE">
        <w:t xml:space="preserve">   </w:t>
      </w:r>
      <w:r w:rsidR="00016BDE">
        <w:object w:dxaOrig="1543" w:dyaOrig="991" w14:anchorId="77E84D4D">
          <v:shape id="_x0000_i1034" type="#_x0000_t75" style="width:76.6pt;height:49.4pt" o:ole="">
            <v:imagedata r:id="rId30" o:title=""/>
          </v:shape>
          <o:OLEObject Type="Embed" ProgID="AcroExch.Document.DC" ShapeID="_x0000_i1034" DrawAspect="Icon" ObjectID="_1669533960" r:id="rId31"/>
        </w:object>
      </w:r>
    </w:p>
    <w:p w14:paraId="3A760B26" w14:textId="3BEA8BDB" w:rsidR="003E2D67" w:rsidRDefault="003E2D67" w:rsidP="00C856EA">
      <w:pPr>
        <w:pStyle w:val="4BodyCopy"/>
        <w:rPr>
          <w:rStyle w:val="3ArticleTitleStyleChar"/>
          <w:rFonts w:cstheme="minorBidi"/>
          <w:b/>
          <w:color w:val="000000" w:themeColor="text1"/>
          <w:szCs w:val="20"/>
        </w:rPr>
      </w:pPr>
    </w:p>
    <w:p w14:paraId="757BAF6A" w14:textId="25055D96" w:rsidR="00016BDE" w:rsidRDefault="00016BDE" w:rsidP="00C856EA">
      <w:pPr>
        <w:pStyle w:val="4BodyCopy"/>
        <w:rPr>
          <w:rStyle w:val="3ArticleTitleStyleChar"/>
          <w:rFonts w:cstheme="minorBidi"/>
          <w:b/>
          <w:color w:val="000000" w:themeColor="text1"/>
          <w:szCs w:val="20"/>
        </w:rPr>
      </w:pPr>
    </w:p>
    <w:p w14:paraId="59E40281" w14:textId="1B4105DA" w:rsidR="00016BDE" w:rsidRDefault="00016BDE" w:rsidP="00C856EA">
      <w:pPr>
        <w:pStyle w:val="4BodyCopy"/>
        <w:rPr>
          <w:rStyle w:val="3ArticleTitleStyleChar"/>
          <w:rFonts w:cstheme="minorBidi"/>
          <w:b/>
          <w:color w:val="000000" w:themeColor="text1"/>
          <w:szCs w:val="20"/>
        </w:rPr>
      </w:pPr>
    </w:p>
    <w:p w14:paraId="288A40C2" w14:textId="772FC8D5" w:rsidR="00016BDE" w:rsidRPr="00016BDE" w:rsidRDefault="00016BDE" w:rsidP="00C856EA">
      <w:pPr>
        <w:pStyle w:val="4BodyCopy"/>
        <w:rPr>
          <w:rStyle w:val="3ArticleTitleStyleChar"/>
          <w:rFonts w:cstheme="minorBidi"/>
          <w:bCs/>
          <w:color w:val="000000" w:themeColor="text1"/>
          <w:szCs w:val="20"/>
          <w:u w:val="single"/>
        </w:rPr>
      </w:pPr>
      <w:r w:rsidRPr="00016BDE">
        <w:rPr>
          <w:rStyle w:val="3ArticleTitleStyleChar"/>
          <w:rFonts w:cstheme="minorBidi"/>
          <w:bCs/>
          <w:color w:val="000000" w:themeColor="text1"/>
          <w:szCs w:val="20"/>
          <w:u w:val="single"/>
        </w:rPr>
        <w:t>APPENDIX</w:t>
      </w:r>
    </w:p>
    <w:p w14:paraId="7C3C01BA" w14:textId="47A5CD62" w:rsidR="009F6664" w:rsidRDefault="009C10F5" w:rsidP="00C856EA">
      <w:pPr>
        <w:pStyle w:val="4BodyCopy"/>
        <w:rPr>
          <w:rStyle w:val="3ArticleTitleStyleChar"/>
          <w:rFonts w:cstheme="minorBidi"/>
          <w:b/>
          <w:color w:val="000000" w:themeColor="text1"/>
          <w:szCs w:val="20"/>
        </w:rPr>
      </w:pPr>
      <w:r>
        <w:rPr>
          <w:rStyle w:val="3ArticleTitleStyleChar"/>
          <w:rFonts w:cstheme="minorBidi"/>
          <w:b/>
          <w:color w:val="000000" w:themeColor="text1"/>
          <w:szCs w:val="20"/>
        </w:rPr>
        <w:t>Table 1</w:t>
      </w:r>
      <w:r w:rsidR="00DA2281">
        <w:rPr>
          <w:rStyle w:val="3ArticleTitleStyleChar"/>
          <w:rFonts w:cstheme="minorBidi"/>
          <w:b/>
          <w:color w:val="000000" w:themeColor="text1"/>
          <w:szCs w:val="20"/>
        </w:rPr>
        <w:t>: Pump Manufacturer and Model Information</w:t>
      </w:r>
    </w:p>
    <w:p w14:paraId="3233E989" w14:textId="75418ECD" w:rsidR="006D6113" w:rsidRDefault="006D6113" w:rsidP="00C856EA">
      <w:pPr>
        <w:pStyle w:val="4BodyCopy"/>
        <w:rPr>
          <w:rStyle w:val="3ArticleTitleStyleChar"/>
          <w:rFonts w:cstheme="minorBidi"/>
          <w:b/>
          <w:color w:val="000000" w:themeColor="text1"/>
          <w:szCs w:val="20"/>
        </w:rPr>
      </w:pPr>
      <w:r>
        <w:rPr>
          <w:noProof/>
        </w:rPr>
        <w:drawing>
          <wp:inline distT="0" distB="0" distL="0" distR="0" wp14:anchorId="6F103AD1" wp14:editId="4A0AB8FE">
            <wp:extent cx="1813305" cy="1933575"/>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r="51724"/>
                    <a:stretch/>
                  </pic:blipFill>
                  <pic:spPr bwMode="auto">
                    <a:xfrm>
                      <a:off x="0" y="0"/>
                      <a:ext cx="1830952" cy="1952392"/>
                    </a:xfrm>
                    <a:prstGeom prst="rect">
                      <a:avLst/>
                    </a:prstGeom>
                    <a:ln>
                      <a:noFill/>
                    </a:ln>
                    <a:extLst>
                      <a:ext uri="{53640926-AAD7-44D8-BBD7-CCE9431645EC}">
                        <a14:shadowObscured xmlns:a14="http://schemas.microsoft.com/office/drawing/2010/main"/>
                      </a:ext>
                    </a:extLst>
                  </pic:spPr>
                </pic:pic>
              </a:graphicData>
            </a:graphic>
          </wp:inline>
        </w:drawing>
      </w:r>
    </w:p>
    <w:p w14:paraId="7100FA6F" w14:textId="77777777" w:rsidR="00016BDE" w:rsidRDefault="00016BDE" w:rsidP="009C10F5">
      <w:pPr>
        <w:pStyle w:val="4BodyCopy"/>
        <w:rPr>
          <w:rStyle w:val="3ArticleTitleStyleChar"/>
          <w:rFonts w:cstheme="minorBidi"/>
          <w:b/>
          <w:color w:val="000000" w:themeColor="text1"/>
          <w:szCs w:val="20"/>
        </w:rPr>
      </w:pPr>
    </w:p>
    <w:p w14:paraId="4FFA16D0" w14:textId="77777777" w:rsidR="00016BDE" w:rsidRDefault="00016BDE" w:rsidP="009C10F5">
      <w:pPr>
        <w:pStyle w:val="4BodyCopy"/>
        <w:rPr>
          <w:rStyle w:val="3ArticleTitleStyleChar"/>
          <w:rFonts w:cstheme="minorBidi"/>
          <w:b/>
          <w:color w:val="000000" w:themeColor="text1"/>
          <w:szCs w:val="20"/>
        </w:rPr>
      </w:pPr>
    </w:p>
    <w:p w14:paraId="7C472076" w14:textId="4D945E7F" w:rsidR="009C10F5" w:rsidRPr="009C10F5" w:rsidRDefault="009C10F5" w:rsidP="009C10F5">
      <w:pPr>
        <w:pStyle w:val="4BodyCopy"/>
        <w:rPr>
          <w:rStyle w:val="3ArticleTitleStyleChar"/>
          <w:rFonts w:cstheme="minorBidi"/>
          <w:b/>
          <w:color w:val="000000" w:themeColor="text1"/>
          <w:szCs w:val="20"/>
        </w:rPr>
      </w:pPr>
      <w:r w:rsidRPr="009C10F5">
        <w:rPr>
          <w:rStyle w:val="3ArticleTitleStyleChar"/>
          <w:rFonts w:cstheme="minorBidi"/>
          <w:b/>
          <w:color w:val="000000" w:themeColor="text1"/>
          <w:szCs w:val="20"/>
        </w:rPr>
        <w:t>Table 2</w:t>
      </w:r>
      <w:r>
        <w:rPr>
          <w:rStyle w:val="3ArticleTitleStyleChar"/>
          <w:rFonts w:cstheme="minorBidi"/>
          <w:b/>
          <w:color w:val="000000" w:themeColor="text1"/>
          <w:szCs w:val="20"/>
        </w:rPr>
        <w:t xml:space="preserve">:  </w:t>
      </w:r>
      <w:r w:rsidRPr="009C10F5">
        <w:rPr>
          <w:rStyle w:val="3ArticleTitleStyleChar"/>
          <w:rFonts w:cstheme="minorBidi"/>
          <w:b/>
          <w:color w:val="000000" w:themeColor="text1"/>
          <w:szCs w:val="20"/>
        </w:rPr>
        <w:t>Tube Feeding Product Handling Guidelines</w:t>
      </w:r>
    </w:p>
    <w:tbl>
      <w:tblPr>
        <w:tblW w:w="10260" w:type="dxa"/>
        <w:tblInd w:w="-10" w:type="dxa"/>
        <w:tblLook w:val="04A0" w:firstRow="1" w:lastRow="0" w:firstColumn="1" w:lastColumn="0" w:noHBand="0" w:noVBand="1"/>
      </w:tblPr>
      <w:tblGrid>
        <w:gridCol w:w="8280"/>
        <w:gridCol w:w="1980"/>
      </w:tblGrid>
      <w:tr w:rsidR="009C10F5" w:rsidRPr="00AB7A3A" w14:paraId="46BE34A7" w14:textId="77777777" w:rsidTr="00CE5EAA">
        <w:trPr>
          <w:trHeight w:val="284"/>
        </w:trPr>
        <w:tc>
          <w:tcPr>
            <w:tcW w:w="8280" w:type="dxa"/>
            <w:tcBorders>
              <w:top w:val="single" w:sz="8" w:space="0" w:color="auto"/>
              <w:left w:val="single" w:sz="8" w:space="0" w:color="auto"/>
              <w:bottom w:val="single" w:sz="4" w:space="0" w:color="auto"/>
              <w:right w:val="single" w:sz="4" w:space="0" w:color="auto"/>
            </w:tcBorders>
            <w:vAlign w:val="bottom"/>
            <w:hideMark/>
          </w:tcPr>
          <w:p w14:paraId="4FB540D5" w14:textId="77777777" w:rsidR="009C10F5" w:rsidRPr="00AB7A3A" w:rsidRDefault="009C10F5" w:rsidP="00CE5EAA">
            <w:pPr>
              <w:spacing w:after="0"/>
              <w:rPr>
                <w:rFonts w:ascii="Arial" w:eastAsia="Times New Roman" w:hAnsi="Arial" w:cs="Arial"/>
                <w:b/>
                <w:bCs/>
                <w:color w:val="000000"/>
                <w:sz w:val="20"/>
                <w:szCs w:val="20"/>
              </w:rPr>
            </w:pPr>
            <w:r w:rsidRPr="00AB7A3A">
              <w:rPr>
                <w:rFonts w:ascii="Arial" w:eastAsia="Times New Roman" w:hAnsi="Arial" w:cs="Arial"/>
                <w:b/>
                <w:bCs/>
                <w:color w:val="000000"/>
                <w:sz w:val="20"/>
                <w:szCs w:val="20"/>
              </w:rPr>
              <w:t>Product Type*</w:t>
            </w:r>
          </w:p>
        </w:tc>
        <w:tc>
          <w:tcPr>
            <w:tcW w:w="1980" w:type="dxa"/>
            <w:tcBorders>
              <w:top w:val="single" w:sz="8" w:space="0" w:color="auto"/>
              <w:left w:val="nil"/>
              <w:bottom w:val="single" w:sz="4" w:space="0" w:color="auto"/>
              <w:right w:val="single" w:sz="8" w:space="0" w:color="auto"/>
            </w:tcBorders>
            <w:noWrap/>
            <w:vAlign w:val="bottom"/>
            <w:hideMark/>
          </w:tcPr>
          <w:p w14:paraId="77850FDB" w14:textId="77777777" w:rsidR="009C10F5" w:rsidRPr="00AB7A3A" w:rsidRDefault="009C10F5" w:rsidP="00CE5EAA">
            <w:pPr>
              <w:spacing w:after="0"/>
              <w:rPr>
                <w:rFonts w:ascii="Arial" w:eastAsia="Times New Roman" w:hAnsi="Arial" w:cs="Arial"/>
                <w:b/>
                <w:bCs/>
                <w:color w:val="000000"/>
                <w:sz w:val="20"/>
                <w:szCs w:val="20"/>
              </w:rPr>
            </w:pPr>
            <w:r w:rsidRPr="00AB7A3A">
              <w:rPr>
                <w:rFonts w:ascii="Arial" w:eastAsia="Times New Roman" w:hAnsi="Arial" w:cs="Arial"/>
                <w:b/>
                <w:bCs/>
                <w:color w:val="000000"/>
                <w:sz w:val="20"/>
                <w:szCs w:val="20"/>
              </w:rPr>
              <w:t>Hang Time</w:t>
            </w:r>
          </w:p>
        </w:tc>
      </w:tr>
      <w:tr w:rsidR="009C10F5" w:rsidRPr="00AB7A3A" w14:paraId="693E8FD0" w14:textId="77777777" w:rsidTr="00CE5EAA">
        <w:trPr>
          <w:trHeight w:val="284"/>
        </w:trPr>
        <w:tc>
          <w:tcPr>
            <w:tcW w:w="8280" w:type="dxa"/>
            <w:tcBorders>
              <w:top w:val="nil"/>
              <w:left w:val="single" w:sz="8" w:space="0" w:color="auto"/>
              <w:bottom w:val="single" w:sz="4" w:space="0" w:color="auto"/>
              <w:right w:val="single" w:sz="4" w:space="0" w:color="auto"/>
            </w:tcBorders>
            <w:vAlign w:val="bottom"/>
            <w:hideMark/>
          </w:tcPr>
          <w:p w14:paraId="09F6BA52" w14:textId="77777777" w:rsidR="009C10F5" w:rsidRPr="00AB7A3A" w:rsidRDefault="009C10F5" w:rsidP="00CE5EAA">
            <w:pPr>
              <w:spacing w:after="0"/>
              <w:rPr>
                <w:rFonts w:ascii="Arial" w:eastAsia="Times New Roman" w:hAnsi="Arial" w:cs="Arial"/>
                <w:color w:val="000000"/>
                <w:sz w:val="20"/>
                <w:szCs w:val="20"/>
              </w:rPr>
            </w:pPr>
            <w:r w:rsidRPr="00AB7A3A">
              <w:rPr>
                <w:rFonts w:ascii="Arial" w:eastAsia="Times New Roman" w:hAnsi="Arial" w:cs="Arial"/>
                <w:color w:val="000000"/>
                <w:sz w:val="20"/>
                <w:szCs w:val="20"/>
              </w:rPr>
              <w:t>Closed-system, Ready to Hang (RTH) w/ same spike set</w:t>
            </w:r>
          </w:p>
        </w:tc>
        <w:tc>
          <w:tcPr>
            <w:tcW w:w="1980" w:type="dxa"/>
            <w:tcBorders>
              <w:top w:val="nil"/>
              <w:left w:val="nil"/>
              <w:bottom w:val="single" w:sz="4" w:space="0" w:color="auto"/>
              <w:right w:val="single" w:sz="8" w:space="0" w:color="auto"/>
            </w:tcBorders>
            <w:noWrap/>
            <w:vAlign w:val="bottom"/>
            <w:hideMark/>
          </w:tcPr>
          <w:p w14:paraId="5956927C" w14:textId="77777777" w:rsidR="009C10F5" w:rsidRPr="00AB7A3A" w:rsidRDefault="009C10F5" w:rsidP="00CE5EAA">
            <w:pPr>
              <w:spacing w:after="0"/>
              <w:rPr>
                <w:rFonts w:ascii="Arial" w:eastAsia="Times New Roman" w:hAnsi="Arial" w:cs="Arial"/>
                <w:color w:val="000000"/>
                <w:sz w:val="20"/>
                <w:szCs w:val="20"/>
              </w:rPr>
            </w:pPr>
            <w:r w:rsidRPr="00AB7A3A">
              <w:rPr>
                <w:rFonts w:ascii="Arial" w:eastAsia="Times New Roman" w:hAnsi="Arial" w:cs="Arial"/>
                <w:color w:val="000000"/>
                <w:sz w:val="20"/>
                <w:szCs w:val="20"/>
              </w:rPr>
              <w:t>48 hours</w:t>
            </w:r>
          </w:p>
        </w:tc>
      </w:tr>
      <w:tr w:rsidR="009C10F5" w:rsidRPr="00AB7A3A" w14:paraId="6B27CE14" w14:textId="77777777" w:rsidTr="00CE5EAA">
        <w:trPr>
          <w:trHeight w:val="284"/>
        </w:trPr>
        <w:tc>
          <w:tcPr>
            <w:tcW w:w="8280" w:type="dxa"/>
            <w:tcBorders>
              <w:top w:val="nil"/>
              <w:left w:val="single" w:sz="8" w:space="0" w:color="auto"/>
              <w:bottom w:val="single" w:sz="4" w:space="0" w:color="auto"/>
              <w:right w:val="single" w:sz="4" w:space="0" w:color="auto"/>
            </w:tcBorders>
            <w:vAlign w:val="bottom"/>
            <w:hideMark/>
          </w:tcPr>
          <w:p w14:paraId="20200691" w14:textId="77777777" w:rsidR="009C10F5" w:rsidRPr="00AB7A3A" w:rsidRDefault="009C10F5" w:rsidP="00CE5EAA">
            <w:pPr>
              <w:spacing w:after="0"/>
              <w:rPr>
                <w:rFonts w:ascii="Arial" w:eastAsia="Times New Roman" w:hAnsi="Arial" w:cs="Arial"/>
                <w:color w:val="000000"/>
                <w:sz w:val="20"/>
                <w:szCs w:val="20"/>
              </w:rPr>
            </w:pPr>
            <w:r w:rsidRPr="00AB7A3A">
              <w:rPr>
                <w:rFonts w:ascii="Arial" w:eastAsia="Times New Roman" w:hAnsi="Arial" w:cs="Arial"/>
                <w:color w:val="000000"/>
                <w:sz w:val="20"/>
                <w:szCs w:val="20"/>
              </w:rPr>
              <w:t>RTH w/changed spike set</w:t>
            </w:r>
          </w:p>
        </w:tc>
        <w:tc>
          <w:tcPr>
            <w:tcW w:w="1980" w:type="dxa"/>
            <w:tcBorders>
              <w:top w:val="nil"/>
              <w:left w:val="nil"/>
              <w:bottom w:val="single" w:sz="4" w:space="0" w:color="auto"/>
              <w:right w:val="single" w:sz="8" w:space="0" w:color="auto"/>
            </w:tcBorders>
            <w:noWrap/>
            <w:vAlign w:val="bottom"/>
            <w:hideMark/>
          </w:tcPr>
          <w:p w14:paraId="07A8A0A7" w14:textId="77777777" w:rsidR="009C10F5" w:rsidRPr="00AB7A3A" w:rsidRDefault="009C10F5" w:rsidP="00CE5EAA">
            <w:pPr>
              <w:spacing w:after="0"/>
              <w:rPr>
                <w:rFonts w:ascii="Arial" w:eastAsia="Times New Roman" w:hAnsi="Arial" w:cs="Arial"/>
                <w:color w:val="000000"/>
                <w:sz w:val="20"/>
                <w:szCs w:val="20"/>
              </w:rPr>
            </w:pPr>
            <w:r w:rsidRPr="00AB7A3A">
              <w:rPr>
                <w:rFonts w:ascii="Arial" w:eastAsia="Times New Roman" w:hAnsi="Arial" w:cs="Arial"/>
                <w:color w:val="000000"/>
                <w:sz w:val="20"/>
                <w:szCs w:val="20"/>
              </w:rPr>
              <w:t>24 hours</w:t>
            </w:r>
          </w:p>
        </w:tc>
      </w:tr>
      <w:tr w:rsidR="009C10F5" w:rsidRPr="00AB7A3A" w14:paraId="05E4D5A0" w14:textId="77777777" w:rsidTr="00CE5EAA">
        <w:trPr>
          <w:trHeight w:val="284"/>
        </w:trPr>
        <w:tc>
          <w:tcPr>
            <w:tcW w:w="8280" w:type="dxa"/>
            <w:tcBorders>
              <w:top w:val="nil"/>
              <w:left w:val="single" w:sz="8" w:space="0" w:color="auto"/>
              <w:bottom w:val="single" w:sz="4" w:space="0" w:color="auto"/>
              <w:right w:val="single" w:sz="4" w:space="0" w:color="auto"/>
            </w:tcBorders>
            <w:vAlign w:val="bottom"/>
            <w:hideMark/>
          </w:tcPr>
          <w:p w14:paraId="7119C3EF" w14:textId="77777777" w:rsidR="009C10F5" w:rsidRPr="00AB7A3A" w:rsidRDefault="009C10F5" w:rsidP="00CE5EAA">
            <w:pPr>
              <w:spacing w:after="0"/>
              <w:rPr>
                <w:rFonts w:ascii="Arial" w:eastAsia="Times New Roman" w:hAnsi="Arial" w:cs="Arial"/>
                <w:color w:val="000000"/>
                <w:sz w:val="20"/>
                <w:szCs w:val="20"/>
              </w:rPr>
            </w:pPr>
            <w:r w:rsidRPr="00AB7A3A">
              <w:rPr>
                <w:rFonts w:ascii="Arial" w:eastAsia="Times New Roman" w:hAnsi="Arial" w:cs="Arial"/>
                <w:color w:val="000000"/>
                <w:sz w:val="20"/>
                <w:szCs w:val="20"/>
              </w:rPr>
              <w:t>Open system (RTH or cartons poured into a bag)</w:t>
            </w:r>
          </w:p>
        </w:tc>
        <w:tc>
          <w:tcPr>
            <w:tcW w:w="1980" w:type="dxa"/>
            <w:tcBorders>
              <w:top w:val="nil"/>
              <w:left w:val="nil"/>
              <w:bottom w:val="single" w:sz="4" w:space="0" w:color="auto"/>
              <w:right w:val="single" w:sz="8" w:space="0" w:color="auto"/>
            </w:tcBorders>
            <w:noWrap/>
            <w:vAlign w:val="bottom"/>
            <w:hideMark/>
          </w:tcPr>
          <w:p w14:paraId="047E8C9B" w14:textId="77777777" w:rsidR="009C10F5" w:rsidRPr="00AB7A3A" w:rsidRDefault="009C10F5" w:rsidP="00CE5EAA">
            <w:pPr>
              <w:spacing w:after="0"/>
              <w:rPr>
                <w:rFonts w:ascii="Arial" w:eastAsia="Times New Roman" w:hAnsi="Arial" w:cs="Arial"/>
                <w:color w:val="000000"/>
                <w:sz w:val="20"/>
                <w:szCs w:val="20"/>
              </w:rPr>
            </w:pPr>
            <w:r w:rsidRPr="00AB7A3A">
              <w:rPr>
                <w:rFonts w:ascii="Arial" w:eastAsia="Times New Roman" w:hAnsi="Arial" w:cs="Arial"/>
                <w:color w:val="000000"/>
                <w:sz w:val="20"/>
                <w:szCs w:val="20"/>
              </w:rPr>
              <w:t>8 hours</w:t>
            </w:r>
          </w:p>
        </w:tc>
      </w:tr>
      <w:tr w:rsidR="009C10F5" w:rsidRPr="00AB7A3A" w14:paraId="770EB48F" w14:textId="77777777" w:rsidTr="00CE5EAA">
        <w:trPr>
          <w:trHeight w:val="284"/>
        </w:trPr>
        <w:tc>
          <w:tcPr>
            <w:tcW w:w="8280" w:type="dxa"/>
            <w:tcBorders>
              <w:top w:val="nil"/>
              <w:left w:val="single" w:sz="8" w:space="0" w:color="auto"/>
              <w:bottom w:val="single" w:sz="8" w:space="0" w:color="auto"/>
              <w:right w:val="single" w:sz="4" w:space="0" w:color="auto"/>
            </w:tcBorders>
            <w:vAlign w:val="bottom"/>
            <w:hideMark/>
          </w:tcPr>
          <w:p w14:paraId="36E42142" w14:textId="77777777" w:rsidR="009C10F5" w:rsidRPr="00AB7A3A" w:rsidRDefault="009C10F5" w:rsidP="00CE5EAA">
            <w:pPr>
              <w:spacing w:after="0"/>
              <w:rPr>
                <w:rFonts w:ascii="Arial" w:eastAsia="Times New Roman" w:hAnsi="Arial" w:cs="Arial"/>
                <w:color w:val="000000"/>
                <w:sz w:val="20"/>
                <w:szCs w:val="20"/>
              </w:rPr>
            </w:pPr>
            <w:r w:rsidRPr="00AB7A3A">
              <w:rPr>
                <w:rFonts w:ascii="Arial" w:eastAsia="Times New Roman" w:hAnsi="Arial" w:cs="Arial"/>
                <w:color w:val="000000"/>
                <w:sz w:val="20"/>
                <w:szCs w:val="20"/>
              </w:rPr>
              <w:t>Powdered formulas</w:t>
            </w:r>
          </w:p>
        </w:tc>
        <w:tc>
          <w:tcPr>
            <w:tcW w:w="1980" w:type="dxa"/>
            <w:tcBorders>
              <w:top w:val="nil"/>
              <w:left w:val="nil"/>
              <w:bottom w:val="single" w:sz="8" w:space="0" w:color="auto"/>
              <w:right w:val="single" w:sz="8" w:space="0" w:color="auto"/>
            </w:tcBorders>
            <w:noWrap/>
            <w:vAlign w:val="bottom"/>
            <w:hideMark/>
          </w:tcPr>
          <w:p w14:paraId="68DCBB6A" w14:textId="77777777" w:rsidR="009C10F5" w:rsidRPr="00AB7A3A" w:rsidRDefault="009C10F5" w:rsidP="00CE5EAA">
            <w:pPr>
              <w:spacing w:after="0"/>
              <w:rPr>
                <w:rFonts w:ascii="Arial" w:eastAsia="Times New Roman" w:hAnsi="Arial" w:cs="Arial"/>
                <w:color w:val="000000"/>
                <w:sz w:val="20"/>
                <w:szCs w:val="20"/>
              </w:rPr>
            </w:pPr>
            <w:r w:rsidRPr="00AB7A3A">
              <w:rPr>
                <w:rFonts w:ascii="Arial" w:eastAsia="Times New Roman" w:hAnsi="Arial" w:cs="Arial"/>
                <w:color w:val="000000"/>
                <w:sz w:val="20"/>
                <w:szCs w:val="20"/>
              </w:rPr>
              <w:t>4 hours</w:t>
            </w:r>
          </w:p>
        </w:tc>
      </w:tr>
    </w:tbl>
    <w:p w14:paraId="0A31D71A" w14:textId="77777777" w:rsidR="009C10F5" w:rsidRDefault="009C10F5" w:rsidP="009C10F5">
      <w:pPr>
        <w:spacing w:after="0"/>
        <w:rPr>
          <w:rFonts w:ascii="Arial" w:eastAsia="Times New Roman" w:hAnsi="Arial" w:cs="Arial"/>
          <w:color w:val="000000"/>
          <w:sz w:val="20"/>
          <w:szCs w:val="20"/>
        </w:rPr>
      </w:pPr>
      <w:r w:rsidRPr="00AB7A3A">
        <w:rPr>
          <w:rFonts w:ascii="Arial" w:eastAsia="Times New Roman" w:hAnsi="Arial" w:cs="Arial"/>
          <w:color w:val="000000"/>
          <w:sz w:val="20"/>
          <w:szCs w:val="20"/>
        </w:rPr>
        <w:t>* All opened unused formula should be refrigerated upon opening and used within 24 hours.</w:t>
      </w:r>
    </w:p>
    <w:p w14:paraId="1FE635E4" w14:textId="51680B9F" w:rsidR="009F6664" w:rsidRDefault="00CE579C" w:rsidP="00C856EA">
      <w:pPr>
        <w:pStyle w:val="4BodyCopy"/>
        <w:rPr>
          <w:rStyle w:val="3ArticleTitleStyleChar"/>
          <w:rFonts w:cstheme="minorBidi"/>
          <w:b/>
          <w:color w:val="000000" w:themeColor="text1"/>
          <w:szCs w:val="20"/>
        </w:rPr>
      </w:pPr>
      <w:r>
        <w:rPr>
          <w:rStyle w:val="3ArticleTitleStyleChar"/>
          <w:rFonts w:cstheme="minorBidi"/>
          <w:b/>
          <w:color w:val="000000" w:themeColor="text1"/>
          <w:szCs w:val="20"/>
        </w:rPr>
        <w:lastRenderedPageBreak/>
        <w:t>Table 3</w:t>
      </w:r>
      <w:r w:rsidR="00DA2281">
        <w:rPr>
          <w:rStyle w:val="3ArticleTitleStyleChar"/>
          <w:rFonts w:cstheme="minorBidi"/>
          <w:b/>
          <w:color w:val="000000" w:themeColor="text1"/>
          <w:szCs w:val="20"/>
        </w:rPr>
        <w:t>:</w:t>
      </w:r>
      <w:r w:rsidR="00DA2281">
        <w:rPr>
          <w:rStyle w:val="3ArticleTitleStyleChar"/>
          <w:rFonts w:cstheme="minorBidi"/>
          <w:b/>
          <w:color w:val="000000" w:themeColor="text1"/>
          <w:szCs w:val="20"/>
        </w:rPr>
        <w:tab/>
        <w:t>THS-FANS Standardized Enteral Formulary</w:t>
      </w:r>
    </w:p>
    <w:p w14:paraId="2F554CEC" w14:textId="6346B516" w:rsidR="00CE579C" w:rsidRDefault="008F3BB8" w:rsidP="00C856EA">
      <w:pPr>
        <w:pStyle w:val="4BodyCopy"/>
        <w:rPr>
          <w:rStyle w:val="3ArticleTitleStyleChar"/>
          <w:rFonts w:cstheme="minorBidi"/>
          <w:b/>
          <w:color w:val="000000" w:themeColor="text1"/>
          <w:szCs w:val="20"/>
        </w:rPr>
      </w:pPr>
      <w:r>
        <w:rPr>
          <w:noProof/>
        </w:rPr>
        <w:drawing>
          <wp:inline distT="0" distB="0" distL="0" distR="0" wp14:anchorId="2A9E040E" wp14:editId="18B998EA">
            <wp:extent cx="6323162" cy="5408059"/>
            <wp:effectExtent l="0" t="0" r="1905"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342993" cy="5425020"/>
                    </a:xfrm>
                    <a:prstGeom prst="rect">
                      <a:avLst/>
                    </a:prstGeom>
                  </pic:spPr>
                </pic:pic>
              </a:graphicData>
            </a:graphic>
          </wp:inline>
        </w:drawing>
      </w:r>
    </w:p>
    <w:p w14:paraId="626AAED6" w14:textId="0E266FC8" w:rsidR="00CE579C" w:rsidRDefault="00CE579C" w:rsidP="00C856EA">
      <w:pPr>
        <w:pStyle w:val="4BodyCopy"/>
        <w:rPr>
          <w:rStyle w:val="3ArticleTitleStyleChar"/>
          <w:rFonts w:cstheme="minorBidi"/>
          <w:b/>
          <w:color w:val="000000" w:themeColor="text1"/>
          <w:szCs w:val="20"/>
        </w:rPr>
      </w:pPr>
    </w:p>
    <w:p w14:paraId="739AFD68" w14:textId="1BF87000" w:rsidR="00016BDE" w:rsidRDefault="00016BDE" w:rsidP="00C856EA">
      <w:pPr>
        <w:pStyle w:val="4BodyCopy"/>
        <w:rPr>
          <w:rStyle w:val="3ArticleTitleStyleChar"/>
          <w:rFonts w:cstheme="minorBidi"/>
          <w:b/>
          <w:color w:val="000000" w:themeColor="text1"/>
          <w:szCs w:val="20"/>
        </w:rPr>
      </w:pPr>
    </w:p>
    <w:p w14:paraId="24ED7529" w14:textId="01AF2663" w:rsidR="00016BDE" w:rsidRDefault="00016BDE" w:rsidP="00C856EA">
      <w:pPr>
        <w:pStyle w:val="4BodyCopy"/>
        <w:rPr>
          <w:rStyle w:val="3ArticleTitleStyleChar"/>
          <w:rFonts w:cstheme="minorBidi"/>
          <w:b/>
          <w:color w:val="000000" w:themeColor="text1"/>
          <w:szCs w:val="20"/>
        </w:rPr>
      </w:pPr>
    </w:p>
    <w:p w14:paraId="376052DF" w14:textId="01E7D3E1" w:rsidR="00016BDE" w:rsidRDefault="00016BDE" w:rsidP="00C856EA">
      <w:pPr>
        <w:pStyle w:val="4BodyCopy"/>
        <w:rPr>
          <w:rStyle w:val="3ArticleTitleStyleChar"/>
          <w:rFonts w:cstheme="minorBidi"/>
          <w:b/>
          <w:color w:val="000000" w:themeColor="text1"/>
          <w:szCs w:val="20"/>
        </w:rPr>
      </w:pPr>
    </w:p>
    <w:p w14:paraId="35B82193" w14:textId="228FA18D" w:rsidR="00016BDE" w:rsidRDefault="00016BDE" w:rsidP="00C856EA">
      <w:pPr>
        <w:pStyle w:val="4BodyCopy"/>
        <w:rPr>
          <w:rStyle w:val="3ArticleTitleStyleChar"/>
          <w:rFonts w:cstheme="minorBidi"/>
          <w:b/>
          <w:color w:val="000000" w:themeColor="text1"/>
          <w:szCs w:val="20"/>
        </w:rPr>
      </w:pPr>
    </w:p>
    <w:p w14:paraId="7B3561E1" w14:textId="76DD9277" w:rsidR="00016BDE" w:rsidRDefault="00016BDE" w:rsidP="00C856EA">
      <w:pPr>
        <w:pStyle w:val="4BodyCopy"/>
        <w:rPr>
          <w:rStyle w:val="3ArticleTitleStyleChar"/>
          <w:rFonts w:cstheme="minorBidi"/>
          <w:b/>
          <w:color w:val="000000" w:themeColor="text1"/>
          <w:szCs w:val="20"/>
        </w:rPr>
      </w:pPr>
    </w:p>
    <w:p w14:paraId="2D48DFA9" w14:textId="129387D6" w:rsidR="00016BDE" w:rsidRDefault="00016BDE" w:rsidP="00C856EA">
      <w:pPr>
        <w:pStyle w:val="4BodyCopy"/>
        <w:rPr>
          <w:rStyle w:val="3ArticleTitleStyleChar"/>
          <w:rFonts w:cstheme="minorBidi"/>
          <w:b/>
          <w:color w:val="000000" w:themeColor="text1"/>
          <w:szCs w:val="20"/>
        </w:rPr>
      </w:pPr>
    </w:p>
    <w:p w14:paraId="40CECA39" w14:textId="16229440" w:rsidR="00016BDE" w:rsidRDefault="00016BDE" w:rsidP="00C856EA">
      <w:pPr>
        <w:pStyle w:val="4BodyCopy"/>
        <w:rPr>
          <w:rStyle w:val="3ArticleTitleStyleChar"/>
          <w:rFonts w:cstheme="minorBidi"/>
          <w:b/>
          <w:color w:val="000000" w:themeColor="text1"/>
          <w:szCs w:val="20"/>
        </w:rPr>
      </w:pPr>
    </w:p>
    <w:p w14:paraId="479E05BC" w14:textId="144ED6C4" w:rsidR="00016BDE" w:rsidRDefault="00016BDE" w:rsidP="00C856EA">
      <w:pPr>
        <w:pStyle w:val="4BodyCopy"/>
        <w:rPr>
          <w:rStyle w:val="3ArticleTitleStyleChar"/>
          <w:rFonts w:cstheme="minorBidi"/>
          <w:b/>
          <w:color w:val="000000" w:themeColor="text1"/>
          <w:szCs w:val="20"/>
        </w:rPr>
      </w:pPr>
    </w:p>
    <w:p w14:paraId="2F91CC09" w14:textId="77777777" w:rsidR="00016BDE" w:rsidRDefault="00016BDE" w:rsidP="00C856EA">
      <w:pPr>
        <w:pStyle w:val="4BodyCopy"/>
        <w:rPr>
          <w:rStyle w:val="3ArticleTitleStyleChar"/>
          <w:rFonts w:cstheme="minorBidi"/>
          <w:b/>
          <w:color w:val="000000" w:themeColor="text1"/>
          <w:szCs w:val="20"/>
        </w:rPr>
      </w:pPr>
    </w:p>
    <w:p w14:paraId="5BD6F055" w14:textId="7E7359FC" w:rsidR="00016BDE" w:rsidRDefault="00016BDE" w:rsidP="00C856EA">
      <w:pPr>
        <w:pStyle w:val="4BodyCopy"/>
        <w:rPr>
          <w:rStyle w:val="3ArticleTitleStyleChar"/>
          <w:rFonts w:cstheme="minorBidi"/>
          <w:b/>
          <w:color w:val="000000" w:themeColor="text1"/>
          <w:szCs w:val="20"/>
        </w:rPr>
      </w:pPr>
    </w:p>
    <w:p w14:paraId="766D9F7E" w14:textId="520AE656" w:rsidR="00C44BB9" w:rsidRPr="009F6664" w:rsidRDefault="00C44BB9" w:rsidP="00C44BB9">
      <w:pPr>
        <w:pStyle w:val="4BodyCopy"/>
        <w:rPr>
          <w:rStyle w:val="3ArticleTitleStyleChar"/>
          <w:rFonts w:cstheme="minorBidi"/>
          <w:b/>
          <w:color w:val="000000" w:themeColor="text1"/>
          <w:szCs w:val="20"/>
        </w:rPr>
      </w:pPr>
      <w:r>
        <w:rPr>
          <w:rStyle w:val="3ArticleTitleStyleChar"/>
          <w:rFonts w:cstheme="minorBidi"/>
          <w:b/>
          <w:color w:val="000000" w:themeColor="text1"/>
          <w:szCs w:val="20"/>
        </w:rPr>
        <w:lastRenderedPageBreak/>
        <w:t xml:space="preserve">Table 4: </w:t>
      </w:r>
      <w:r w:rsidRPr="00D02CA7">
        <w:rPr>
          <w:rStyle w:val="3ArticleTitleStyleChar"/>
          <w:rFonts w:cstheme="minorBidi"/>
          <w:b/>
          <w:color w:val="000000" w:themeColor="text1"/>
          <w:szCs w:val="20"/>
        </w:rPr>
        <w:t>Decision Tree for Tube Feeding Product and Feeding Modality</w:t>
      </w:r>
      <w:r>
        <w:rPr>
          <w:rStyle w:val="3ArticleTitleStyleChar"/>
          <w:rFonts w:cstheme="minorBidi"/>
          <w:b/>
          <w:color w:val="000000" w:themeColor="text1"/>
          <w:szCs w:val="20"/>
        </w:rPr>
        <w:t xml:space="preserve"> </w:t>
      </w:r>
    </w:p>
    <w:p w14:paraId="668CA6C6" w14:textId="77777777" w:rsidR="00C44BB9" w:rsidRDefault="00C44BB9" w:rsidP="00C44BB9">
      <w:pPr>
        <w:pStyle w:val="4BodyCopy"/>
        <w:rPr>
          <w:rStyle w:val="3ArticleTitleStyleChar"/>
          <w:rFonts w:cstheme="minorBidi"/>
          <w:color w:val="000000" w:themeColor="text1"/>
          <w:szCs w:val="20"/>
        </w:rPr>
      </w:pPr>
      <w:r w:rsidRPr="00364FE1">
        <w:rPr>
          <w:rFonts w:ascii="Calibri" w:eastAsia="Arial Unicode MS" w:hAnsi="Calibri" w:cs="Arial Unicode MS"/>
          <w:b/>
          <w:noProof/>
          <w:sz w:val="22"/>
          <w:szCs w:val="22"/>
          <w:highlight w:val="yellow"/>
        </w:rPr>
        <mc:AlternateContent>
          <mc:Choice Requires="wps">
            <w:drawing>
              <wp:anchor distT="0" distB="0" distL="114300" distR="114300" simplePos="0" relativeHeight="251815936" behindDoc="0" locked="0" layoutInCell="1" allowOverlap="1" wp14:anchorId="4AFFCBD8" wp14:editId="523BEEB1">
                <wp:simplePos x="0" y="0"/>
                <wp:positionH relativeFrom="column">
                  <wp:posOffset>2818502</wp:posOffset>
                </wp:positionH>
                <wp:positionV relativeFrom="paragraph">
                  <wp:posOffset>242438</wp:posOffset>
                </wp:positionV>
                <wp:extent cx="866775" cy="428625"/>
                <wp:effectExtent l="57150" t="38100" r="85725" b="104775"/>
                <wp:wrapNone/>
                <wp:docPr id="13" name="Rectangle: Rounded Corners 13"/>
                <wp:cNvGraphicFramePr/>
                <a:graphic xmlns:a="http://schemas.openxmlformats.org/drawingml/2006/main">
                  <a:graphicData uri="http://schemas.microsoft.com/office/word/2010/wordprocessingShape">
                    <wps:wsp>
                      <wps:cNvSpPr/>
                      <wps:spPr>
                        <a:xfrm>
                          <a:off x="0" y="0"/>
                          <a:ext cx="866775" cy="428625"/>
                        </a:xfrm>
                        <a:prstGeom prst="roundRect">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rgbClr val="8064A2">
                              <a:shade val="95000"/>
                              <a:satMod val="105000"/>
                            </a:srgbClr>
                          </a:solidFill>
                          <a:prstDash val="solid"/>
                        </a:ln>
                        <a:effectLst>
                          <a:outerShdw blurRad="40000" dist="20000" dir="5400000" rotWithShape="0">
                            <a:srgbClr val="000000">
                              <a:alpha val="38000"/>
                            </a:srgbClr>
                          </a:outerShdw>
                        </a:effectLst>
                      </wps:spPr>
                      <wps:txbx>
                        <w:txbxContent>
                          <w:p w14:paraId="05BEF9C9" w14:textId="77777777" w:rsidR="00C44BB9" w:rsidRPr="00AB484F" w:rsidRDefault="00C44BB9" w:rsidP="00C44BB9">
                            <w:pPr>
                              <w:jc w:val="center"/>
                              <w:rPr>
                                <w:rFonts w:ascii="Arial" w:hAnsi="Arial" w:cs="Arial"/>
                                <w:sz w:val="20"/>
                                <w:szCs w:val="20"/>
                              </w:rPr>
                            </w:pPr>
                            <w:r>
                              <w:rPr>
                                <w:rFonts w:ascii="Arial" w:hAnsi="Arial" w:cs="Arial"/>
                                <w:sz w:val="20"/>
                                <w:szCs w:val="20"/>
                              </w:rPr>
                              <w:t>Gravity Drip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FFCBD8" id="Rectangle: Rounded Corners 13" o:spid="_x0000_s1030" style="position:absolute;margin-left:221.95pt;margin-top:19.1pt;width:68.25pt;height:33.7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" fillcolor="#c9b5e8" strokecolor="#7d60a0">
                <v:fill color2="#f0eaf9" rotate="t" angle="180" colors="0 #c9b5e8;22938f #d9cbee;1 #f0eaf9" focus="100%" type="gradient"/>
                <v:shadow on="t" color="black" opacity="24903f" origin=",.5" offset="0,.55556mm"/>
                <v:textbox>
                  <w:txbxContent>
                    <w:p w14:paraId="05BEF9C9" w14:textId="77777777" w:rsidR="00C44BB9" w:rsidRPr="00AB484F" w:rsidRDefault="00C44BB9" w:rsidP="00C44BB9">
                      <w:pPr>
                        <w:jc w:val="center"/>
                        <w:rPr>
                          <w:rFonts w:ascii="Arial" w:hAnsi="Arial" w:cs="Arial"/>
                          <w:sz w:val="20"/>
                          <w:szCs w:val="20"/>
                        </w:rPr>
                      </w:pPr>
                      <w:r>
                        <w:rPr>
                          <w:rFonts w:ascii="Arial" w:hAnsi="Arial" w:cs="Arial"/>
                          <w:sz w:val="20"/>
                          <w:szCs w:val="20"/>
                        </w:rPr>
                        <w:t>Gravity Drip</w:t>
                      </w:r>
                    </w:p>
                  </w:txbxContent>
                </v:textbox>
              </v:roundrect>
            </w:pict>
          </mc:Fallback>
        </mc:AlternateContent>
      </w:r>
    </w:p>
    <w:p w14:paraId="3CE6D977" w14:textId="77777777" w:rsidR="00C44BB9" w:rsidRDefault="00C44BB9" w:rsidP="00C44BB9">
      <w:pPr>
        <w:pStyle w:val="4BodyCopy"/>
        <w:rPr>
          <w:rStyle w:val="3ArticleTitleStyleChar"/>
          <w:rFonts w:cstheme="minorBidi"/>
          <w:color w:val="000000" w:themeColor="text1"/>
          <w:szCs w:val="20"/>
        </w:rPr>
      </w:pPr>
      <w:r w:rsidRPr="00364FE1">
        <w:rPr>
          <w:rFonts w:ascii="Calibri" w:eastAsia="Arial Unicode MS" w:hAnsi="Calibri" w:cs="Arial Unicode MS"/>
          <w:b/>
          <w:noProof/>
          <w:sz w:val="22"/>
          <w:szCs w:val="22"/>
          <w:highlight w:val="yellow"/>
        </w:rPr>
        <mc:AlternateContent>
          <mc:Choice Requires="wps">
            <w:drawing>
              <wp:anchor distT="0" distB="0" distL="114300" distR="114300" simplePos="0" relativeHeight="251831296" behindDoc="0" locked="0" layoutInCell="1" allowOverlap="1" wp14:anchorId="6040D23E" wp14:editId="31CE7B7A">
                <wp:simplePos x="0" y="0"/>
                <wp:positionH relativeFrom="column">
                  <wp:posOffset>668020</wp:posOffset>
                </wp:positionH>
                <wp:positionV relativeFrom="paragraph">
                  <wp:posOffset>2540</wp:posOffset>
                </wp:positionV>
                <wp:extent cx="866775" cy="428625"/>
                <wp:effectExtent l="57150" t="38100" r="85725" b="104775"/>
                <wp:wrapNone/>
                <wp:docPr id="41" name="Rectangle: Rounded Corners 41"/>
                <wp:cNvGraphicFramePr/>
                <a:graphic xmlns:a="http://schemas.openxmlformats.org/drawingml/2006/main">
                  <a:graphicData uri="http://schemas.microsoft.com/office/word/2010/wordprocessingShape">
                    <wps:wsp>
                      <wps:cNvSpPr/>
                      <wps:spPr>
                        <a:xfrm>
                          <a:off x="0" y="0"/>
                          <a:ext cx="866775" cy="428625"/>
                        </a:xfrm>
                        <a:prstGeom prst="roundRect">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rgbClr val="8064A2">
                              <a:shade val="95000"/>
                              <a:satMod val="105000"/>
                            </a:srgbClr>
                          </a:solidFill>
                          <a:prstDash val="solid"/>
                        </a:ln>
                        <a:effectLst>
                          <a:outerShdw blurRad="40000" dist="20000" dir="5400000" rotWithShape="0">
                            <a:srgbClr val="000000">
                              <a:alpha val="38000"/>
                            </a:srgbClr>
                          </a:outerShdw>
                        </a:effectLst>
                      </wps:spPr>
                      <wps:txbx>
                        <w:txbxContent>
                          <w:p w14:paraId="1D8C5A35" w14:textId="77777777" w:rsidR="00C44BB9" w:rsidRPr="00AB484F" w:rsidRDefault="00C44BB9" w:rsidP="00C44BB9">
                            <w:pPr>
                              <w:jc w:val="center"/>
                              <w:rPr>
                                <w:rFonts w:ascii="Arial" w:hAnsi="Arial" w:cs="Arial"/>
                                <w:sz w:val="20"/>
                                <w:szCs w:val="20"/>
                              </w:rPr>
                            </w:pPr>
                            <w:r>
                              <w:rPr>
                                <w:rFonts w:ascii="Arial" w:hAnsi="Arial" w:cs="Arial"/>
                                <w:sz w:val="20"/>
                                <w:szCs w:val="20"/>
                              </w:rPr>
                              <w:t>TF Pump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40D23E" id="Rectangle: Rounded Corners 41" o:spid="_x0000_s1031" style="position:absolute;margin-left:52.6pt;margin-top:.2pt;width:68.25pt;height:33.7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" fillcolor="#c9b5e8" strokecolor="#7d60a0">
                <v:fill color2="#f0eaf9" rotate="t" angle="180" colors="0 #c9b5e8;22938f #d9cbee;1 #f0eaf9" focus="100%" type="gradient"/>
                <v:shadow on="t" color="black" opacity="24903f" origin=",.5" offset="0,.55556mm"/>
                <v:textbox>
                  <w:txbxContent>
                    <w:p w14:paraId="1D8C5A35" w14:textId="77777777" w:rsidR="00C44BB9" w:rsidRPr="00AB484F" w:rsidRDefault="00C44BB9" w:rsidP="00C44BB9">
                      <w:pPr>
                        <w:jc w:val="center"/>
                        <w:rPr>
                          <w:rFonts w:ascii="Arial" w:hAnsi="Arial" w:cs="Arial"/>
                          <w:sz w:val="20"/>
                          <w:szCs w:val="20"/>
                        </w:rPr>
                      </w:pPr>
                      <w:r>
                        <w:rPr>
                          <w:rFonts w:ascii="Arial" w:hAnsi="Arial" w:cs="Arial"/>
                          <w:sz w:val="20"/>
                          <w:szCs w:val="20"/>
                        </w:rPr>
                        <w:t>TF Pump</w:t>
                      </w:r>
                    </w:p>
                  </w:txbxContent>
                </v:textbox>
              </v:roundrect>
            </w:pict>
          </mc:Fallback>
        </mc:AlternateContent>
      </w:r>
      <w:r w:rsidRPr="009F6664">
        <w:rPr>
          <w:rFonts w:ascii="Calibri" w:eastAsia="Arial Unicode MS" w:hAnsi="Calibri" w:cs="Arial Unicode MS"/>
          <w:b/>
          <w:noProof/>
          <w:sz w:val="22"/>
          <w:szCs w:val="22"/>
        </w:rPr>
        <mc:AlternateContent>
          <mc:Choice Requires="wps">
            <w:drawing>
              <wp:anchor distT="0" distB="0" distL="114300" distR="114300" simplePos="0" relativeHeight="251832320" behindDoc="0" locked="0" layoutInCell="1" allowOverlap="1" wp14:anchorId="5963C0D3" wp14:editId="62E93FC2">
                <wp:simplePos x="0" y="0"/>
                <wp:positionH relativeFrom="column">
                  <wp:posOffset>5054360</wp:posOffset>
                </wp:positionH>
                <wp:positionV relativeFrom="paragraph">
                  <wp:posOffset>18116</wp:posOffset>
                </wp:positionV>
                <wp:extent cx="866775" cy="428625"/>
                <wp:effectExtent l="57150" t="38100" r="85725" b="104775"/>
                <wp:wrapNone/>
                <wp:docPr id="45" name="Rectangle: Rounded Corners 45"/>
                <wp:cNvGraphicFramePr/>
                <a:graphic xmlns:a="http://schemas.openxmlformats.org/drawingml/2006/main">
                  <a:graphicData uri="http://schemas.microsoft.com/office/word/2010/wordprocessingShape">
                    <wps:wsp>
                      <wps:cNvSpPr/>
                      <wps:spPr>
                        <a:xfrm>
                          <a:off x="0" y="0"/>
                          <a:ext cx="866775" cy="428625"/>
                        </a:xfrm>
                        <a:prstGeom prst="roundRect">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rgbClr val="8064A2">
                              <a:shade val="95000"/>
                              <a:satMod val="105000"/>
                            </a:srgbClr>
                          </a:solidFill>
                          <a:prstDash val="solid"/>
                        </a:ln>
                        <a:effectLst>
                          <a:outerShdw blurRad="40000" dist="20000" dir="5400000" rotWithShape="0">
                            <a:srgbClr val="000000">
                              <a:alpha val="38000"/>
                            </a:srgbClr>
                          </a:outerShdw>
                        </a:effectLst>
                      </wps:spPr>
                      <wps:txbx>
                        <w:txbxContent>
                          <w:p w14:paraId="7AAD89B4" w14:textId="77777777" w:rsidR="00C44BB9" w:rsidRPr="00AB484F" w:rsidRDefault="00C44BB9" w:rsidP="00C44BB9">
                            <w:pPr>
                              <w:jc w:val="center"/>
                              <w:rPr>
                                <w:rFonts w:ascii="Arial" w:hAnsi="Arial" w:cs="Arial"/>
                                <w:sz w:val="20"/>
                                <w:szCs w:val="20"/>
                              </w:rPr>
                            </w:pPr>
                            <w:r>
                              <w:rPr>
                                <w:rFonts w:ascii="Arial" w:hAnsi="Arial" w:cs="Arial"/>
                                <w:sz w:val="20"/>
                                <w:szCs w:val="20"/>
                              </w:rPr>
                              <w:t>Bolus via Syringe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63C0D3" id="Rectangle: Rounded Corners 45" o:spid="_x0000_s1032" style="position:absolute;margin-left:398pt;margin-top:1.45pt;width:68.25pt;height:33.7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" fillcolor="#c9b5e8" strokecolor="#7d60a0">
                <v:fill color2="#f0eaf9" rotate="t" angle="180" colors="0 #c9b5e8;22938f #d9cbee;1 #f0eaf9" focus="100%" type="gradient"/>
                <v:shadow on="t" color="black" opacity="24903f" origin=",.5" offset="0,.55556mm"/>
                <v:textbox>
                  <w:txbxContent>
                    <w:p w14:paraId="7AAD89B4" w14:textId="77777777" w:rsidR="00C44BB9" w:rsidRPr="00AB484F" w:rsidRDefault="00C44BB9" w:rsidP="00C44BB9">
                      <w:pPr>
                        <w:jc w:val="center"/>
                        <w:rPr>
                          <w:rFonts w:ascii="Arial" w:hAnsi="Arial" w:cs="Arial"/>
                          <w:sz w:val="20"/>
                          <w:szCs w:val="20"/>
                        </w:rPr>
                      </w:pPr>
                      <w:r>
                        <w:rPr>
                          <w:rFonts w:ascii="Arial" w:hAnsi="Arial" w:cs="Arial"/>
                          <w:sz w:val="20"/>
                          <w:szCs w:val="20"/>
                        </w:rPr>
                        <w:t>Bolus via Syringe</w:t>
                      </w:r>
                    </w:p>
                  </w:txbxContent>
                </v:textbox>
              </v:roundrect>
            </w:pict>
          </mc:Fallback>
        </mc:AlternateContent>
      </w:r>
    </w:p>
    <w:p w14:paraId="7F317468" w14:textId="77777777" w:rsidR="00C44BB9" w:rsidRDefault="00C44BB9" w:rsidP="00C44BB9">
      <w:pPr>
        <w:pStyle w:val="4BodyCopy"/>
        <w:rPr>
          <w:rStyle w:val="3ArticleTitleStyleChar"/>
          <w:rFonts w:cstheme="minorBidi"/>
          <w:color w:val="000000" w:themeColor="text1"/>
          <w:szCs w:val="20"/>
        </w:rPr>
      </w:pPr>
    </w:p>
    <w:p w14:paraId="274BB33E" w14:textId="77777777" w:rsidR="00C44BB9" w:rsidRDefault="00C44BB9" w:rsidP="00C44BB9">
      <w:pPr>
        <w:pStyle w:val="4BodyCopy"/>
        <w:rPr>
          <w:rStyle w:val="3ArticleTitleStyleChar"/>
          <w:rFonts w:cstheme="minorBidi"/>
          <w:color w:val="000000" w:themeColor="text1"/>
          <w:szCs w:val="20"/>
        </w:rPr>
      </w:pPr>
      <w:r>
        <w:rPr>
          <w:noProof/>
        </w:rPr>
        <mc:AlternateContent>
          <mc:Choice Requires="wps">
            <w:drawing>
              <wp:anchor distT="0" distB="0" distL="114300" distR="114300" simplePos="0" relativeHeight="251833344" behindDoc="0" locked="0" layoutInCell="1" allowOverlap="1" wp14:anchorId="293FDEE7" wp14:editId="12570D33">
                <wp:simplePos x="0" y="0"/>
                <wp:positionH relativeFrom="column">
                  <wp:posOffset>3252338</wp:posOffset>
                </wp:positionH>
                <wp:positionV relativeFrom="paragraph">
                  <wp:posOffset>10423</wp:posOffset>
                </wp:positionV>
                <wp:extent cx="0" cy="342900"/>
                <wp:effectExtent l="95250" t="19050" r="95250" b="95250"/>
                <wp:wrapNone/>
                <wp:docPr id="54" name="Straight Arrow Connector 54"/>
                <wp:cNvGraphicFramePr/>
                <a:graphic xmlns:a="http://schemas.openxmlformats.org/drawingml/2006/main">
                  <a:graphicData uri="http://schemas.microsoft.com/office/word/2010/wordprocessingShape">
                    <wps:wsp>
                      <wps:cNvCnPr/>
                      <wps:spPr>
                        <a:xfrm>
                          <a:off x="0" y="0"/>
                          <a:ext cx="0" cy="342900"/>
                        </a:xfrm>
                        <a:prstGeom prst="straightConnector1">
                          <a:avLst/>
                        </a:prstGeom>
                        <a:noFill/>
                        <a:ln w="25400" cap="flat" cmpd="sng" algn="ctr">
                          <a:solidFill>
                            <a:srgbClr val="4F81BD"/>
                          </a:solidFill>
                          <a:prstDash val="solid"/>
                          <a:tailEnd type="triangle"/>
                        </a:ln>
                        <a:effectLst>
                          <a:outerShdw blurRad="40000" dist="20000" dir="5400000" rotWithShape="0">
                            <a:srgbClr val="000000">
                              <a:alpha val="38000"/>
                            </a:srgbClr>
                          </a:outerShdw>
                        </a:effectLst>
                      </wps:spPr>
                      <wps:bodyPr/>
                    </wps:wsp>
                  </a:graphicData>
                </a:graphic>
              </wp:anchor>
            </w:drawing>
          </mc:Choice>
          <mc:Fallback>
            <w:pict>
              <v:shapetype w14:anchorId="17115A0B" id="_x0000_t32" coordsize="21600,21600" o:spt="32" o:oned="t" path="m,l21600,21600e" filled="f">
                <v:path arrowok="t" fillok="f" o:connecttype="none"/>
                <o:lock v:ext="edit" shapetype="t"/>
              </v:shapetype>
              <v:shape id="Straight Arrow Connector 54" o:spid="_x0000_s1026" type="#_x0000_t32" style="position:absolute;margin-left:256.1pt;margin-top:.8pt;width:0;height:27pt;z-index:251833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" strokecolor="#4f81bd" strokeweight="2pt">
                <v:stroke endarrow="block"/>
                <v:shadow on="t" color="black" opacity="24903f" origin=",.5" offset="0,.55556mm"/>
              </v:shape>
            </w:pict>
          </mc:Fallback>
        </mc:AlternateContent>
      </w:r>
      <w:r>
        <w:rPr>
          <w:noProof/>
        </w:rPr>
        <mc:AlternateContent>
          <mc:Choice Requires="wps">
            <w:drawing>
              <wp:anchor distT="0" distB="0" distL="114300" distR="114300" simplePos="0" relativeHeight="251817984" behindDoc="0" locked="0" layoutInCell="1" allowOverlap="1" wp14:anchorId="30A229BB" wp14:editId="5827BA5B">
                <wp:simplePos x="0" y="0"/>
                <wp:positionH relativeFrom="column">
                  <wp:posOffset>1122788</wp:posOffset>
                </wp:positionH>
                <wp:positionV relativeFrom="paragraph">
                  <wp:posOffset>16510</wp:posOffset>
                </wp:positionV>
                <wp:extent cx="0" cy="342900"/>
                <wp:effectExtent l="95250" t="19050" r="95250" b="95250"/>
                <wp:wrapNone/>
                <wp:docPr id="56" name="Straight Arrow Connector 56"/>
                <wp:cNvGraphicFramePr/>
                <a:graphic xmlns:a="http://schemas.openxmlformats.org/drawingml/2006/main">
                  <a:graphicData uri="http://schemas.microsoft.com/office/word/2010/wordprocessingShape">
                    <wps:wsp>
                      <wps:cNvCnPr/>
                      <wps:spPr>
                        <a:xfrm>
                          <a:off x="0" y="0"/>
                          <a:ext cx="0" cy="342900"/>
                        </a:xfrm>
                        <a:prstGeom prst="straightConnector1">
                          <a:avLst/>
                        </a:prstGeom>
                        <a:noFill/>
                        <a:ln w="25400" cap="flat" cmpd="sng" algn="ctr">
                          <a:solidFill>
                            <a:srgbClr val="4F81BD"/>
                          </a:solidFill>
                          <a:prstDash val="solid"/>
                          <a:tailEnd type="triangle"/>
                        </a:ln>
                        <a:effectLst>
                          <a:outerShdw blurRad="40000" dist="20000" dir="5400000" rotWithShape="0">
                            <a:srgbClr val="000000">
                              <a:alpha val="38000"/>
                            </a:srgbClr>
                          </a:outerShdw>
                        </a:effectLst>
                      </wps:spPr>
                      <wps:bodyPr/>
                    </wps:wsp>
                  </a:graphicData>
                </a:graphic>
              </wp:anchor>
            </w:drawing>
          </mc:Choice>
          <mc:Fallback>
            <w:pict>
              <v:shape w14:anchorId="773826DF" id="Straight Arrow Connector 56" o:spid="_x0000_s1026" type="#_x0000_t32" style="position:absolute;margin-left:88.4pt;margin-top:1.3pt;width:0;height:27pt;z-index:251817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" strokecolor="#4f81bd" strokeweight="2pt">
                <v:stroke endarrow="block"/>
                <v:shadow on="t" color="black" opacity="24903f" origin=",.5" offset="0,.55556mm"/>
              </v:shape>
            </w:pict>
          </mc:Fallback>
        </mc:AlternateContent>
      </w:r>
      <w:r>
        <w:rPr>
          <w:noProof/>
        </w:rPr>
        <mc:AlternateContent>
          <mc:Choice Requires="wps">
            <w:drawing>
              <wp:anchor distT="0" distB="0" distL="114300" distR="114300" simplePos="0" relativeHeight="251820032" behindDoc="0" locked="0" layoutInCell="1" allowOverlap="1" wp14:anchorId="07252395" wp14:editId="36D2BB89">
                <wp:simplePos x="0" y="0"/>
                <wp:positionH relativeFrom="column">
                  <wp:posOffset>5480470</wp:posOffset>
                </wp:positionH>
                <wp:positionV relativeFrom="paragraph">
                  <wp:posOffset>19050</wp:posOffset>
                </wp:positionV>
                <wp:extent cx="0" cy="342900"/>
                <wp:effectExtent l="95250" t="19050" r="95250" b="95250"/>
                <wp:wrapNone/>
                <wp:docPr id="57" name="Straight Arrow Connector 57"/>
                <wp:cNvGraphicFramePr/>
                <a:graphic xmlns:a="http://schemas.openxmlformats.org/drawingml/2006/main">
                  <a:graphicData uri="http://schemas.microsoft.com/office/word/2010/wordprocessingShape">
                    <wps:wsp>
                      <wps:cNvCnPr/>
                      <wps:spPr>
                        <a:xfrm>
                          <a:off x="0" y="0"/>
                          <a:ext cx="0" cy="342900"/>
                        </a:xfrm>
                        <a:prstGeom prst="straightConnector1">
                          <a:avLst/>
                        </a:prstGeom>
                        <a:noFill/>
                        <a:ln w="25400" cap="flat" cmpd="sng" algn="ctr">
                          <a:solidFill>
                            <a:srgbClr val="4F81BD"/>
                          </a:solidFill>
                          <a:prstDash val="solid"/>
                          <a:tailEnd type="triangle"/>
                        </a:ln>
                        <a:effectLst>
                          <a:outerShdw blurRad="40000" dist="20000" dir="5400000" rotWithShape="0">
                            <a:srgbClr val="000000">
                              <a:alpha val="38000"/>
                            </a:srgbClr>
                          </a:outerShdw>
                        </a:effectLst>
                      </wps:spPr>
                      <wps:bodyPr/>
                    </wps:wsp>
                  </a:graphicData>
                </a:graphic>
              </wp:anchor>
            </w:drawing>
          </mc:Choice>
          <mc:Fallback>
            <w:pict>
              <v:shape w14:anchorId="003E1D93" id="Straight Arrow Connector 57" o:spid="_x0000_s1026" type="#_x0000_t32" style="position:absolute;margin-left:431.55pt;margin-top:1.5pt;width:0;height:27pt;z-index:251820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" strokecolor="#4f81bd" strokeweight="2pt">
                <v:stroke endarrow="block"/>
                <v:shadow on="t" color="black" opacity="24903f" origin=",.5" offset="0,.55556mm"/>
              </v:shape>
            </w:pict>
          </mc:Fallback>
        </mc:AlternateContent>
      </w:r>
    </w:p>
    <w:p w14:paraId="1E2815EF" w14:textId="77777777" w:rsidR="00C44BB9" w:rsidRDefault="00C44BB9" w:rsidP="00C44BB9">
      <w:pPr>
        <w:pStyle w:val="4BodyCopy"/>
        <w:rPr>
          <w:rStyle w:val="3ArticleTitleStyleChar"/>
          <w:rFonts w:cstheme="minorBidi"/>
          <w:color w:val="000000" w:themeColor="text1"/>
          <w:szCs w:val="20"/>
        </w:rPr>
      </w:pPr>
      <w:r>
        <w:rPr>
          <w:rFonts w:ascii="Calibri" w:eastAsia="Arial Unicode MS" w:hAnsi="Calibri" w:cs="Arial Unicode MS"/>
          <w:noProof/>
          <w:sz w:val="22"/>
          <w:szCs w:val="22"/>
        </w:rPr>
        <mc:AlternateContent>
          <mc:Choice Requires="wps">
            <w:drawing>
              <wp:anchor distT="0" distB="0" distL="114300" distR="114300" simplePos="0" relativeHeight="251816960" behindDoc="0" locked="0" layoutInCell="1" allowOverlap="1" wp14:anchorId="4D713748" wp14:editId="0B62AE0F">
                <wp:simplePos x="0" y="0"/>
                <wp:positionH relativeFrom="margin">
                  <wp:posOffset>140639</wp:posOffset>
                </wp:positionH>
                <wp:positionV relativeFrom="paragraph">
                  <wp:posOffset>198202</wp:posOffset>
                </wp:positionV>
                <wp:extent cx="1957705" cy="920115"/>
                <wp:effectExtent l="57150" t="38100" r="80645" b="89535"/>
                <wp:wrapNone/>
                <wp:docPr id="58" name="Rectangle: Rounded Corners 58"/>
                <wp:cNvGraphicFramePr/>
                <a:graphic xmlns:a="http://schemas.openxmlformats.org/drawingml/2006/main">
                  <a:graphicData uri="http://schemas.microsoft.com/office/word/2010/wordprocessingShape">
                    <wps:wsp>
                      <wps:cNvSpPr/>
                      <wps:spPr>
                        <a:xfrm>
                          <a:off x="0" y="0"/>
                          <a:ext cx="1957705" cy="920115"/>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14:paraId="0F9FD7FC" w14:textId="77777777" w:rsidR="00C44BB9" w:rsidRPr="009E3177" w:rsidRDefault="00C44BB9" w:rsidP="00C44BB9">
                            <w:pPr>
                              <w:jc w:val="center"/>
                              <w:rPr>
                                <w:rFonts w:ascii="Arial" w:hAnsi="Arial" w:cs="Arial"/>
                                <w:sz w:val="20"/>
                                <w:szCs w:val="20"/>
                              </w:rPr>
                            </w:pPr>
                            <w:r>
                              <w:rPr>
                                <w:rFonts w:ascii="Arial" w:hAnsi="Arial" w:cs="Arial"/>
                                <w:sz w:val="20"/>
                                <w:szCs w:val="20"/>
                              </w:rPr>
                              <w:t xml:space="preserve">Preferred feeding modality in critically ill patients and patients on trophic feeding unless pump or spike set shortage exists.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713748" id="Rectangle: Rounded Corners 58" o:spid="_x0000_s1033" style="position:absolute;margin-left:11.05pt;margin-top:15.6pt;width:154.15pt;height:72.45pt;z-index:251816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" fillcolor="#9eeaff" strokecolor="#46aac5">
                <v:fill color2="#e4f9ff" rotate="t" angle="180" colors="0 #9eeaff;22938f #bbefff;1 #e4f9ff" focus="100%" type="gradient"/>
                <v:shadow on="t" color="black" opacity="24903f" origin=",.5" offset="0,.55556mm"/>
                <v:textbox>
                  <w:txbxContent>
                    <w:p w14:paraId="0F9FD7FC" w14:textId="77777777" w:rsidR="00C44BB9" w:rsidRPr="009E3177" w:rsidRDefault="00C44BB9" w:rsidP="00C44BB9">
                      <w:pPr>
                        <w:jc w:val="center"/>
                        <w:rPr>
                          <w:rFonts w:ascii="Arial" w:hAnsi="Arial" w:cs="Arial"/>
                          <w:sz w:val="20"/>
                          <w:szCs w:val="20"/>
                        </w:rPr>
                      </w:pPr>
                      <w:r>
                        <w:rPr>
                          <w:rFonts w:ascii="Arial" w:hAnsi="Arial" w:cs="Arial"/>
                          <w:sz w:val="20"/>
                          <w:szCs w:val="20"/>
                        </w:rPr>
                        <w:t xml:space="preserve">Preferred feeding modality in critically ill patients and patients on trophic feeding unless pump or spike set shortage exists. </w:t>
                      </w:r>
                    </w:p>
                  </w:txbxContent>
                </v:textbox>
                <w10:wrap anchorx="margin"/>
              </v:roundrect>
            </w:pict>
          </mc:Fallback>
        </mc:AlternateContent>
      </w:r>
      <w:r>
        <w:rPr>
          <w:rFonts w:ascii="Calibri" w:eastAsia="Arial Unicode MS" w:hAnsi="Calibri" w:cs="Arial Unicode MS"/>
          <w:noProof/>
          <w:sz w:val="22"/>
          <w:szCs w:val="22"/>
        </w:rPr>
        <mc:AlternateContent>
          <mc:Choice Requires="wps">
            <w:drawing>
              <wp:anchor distT="0" distB="0" distL="114300" distR="114300" simplePos="0" relativeHeight="251834368" behindDoc="0" locked="0" layoutInCell="1" allowOverlap="1" wp14:anchorId="63BC3450" wp14:editId="462FCA1D">
                <wp:simplePos x="0" y="0"/>
                <wp:positionH relativeFrom="margin">
                  <wp:posOffset>4552340</wp:posOffset>
                </wp:positionH>
                <wp:positionV relativeFrom="paragraph">
                  <wp:posOffset>226720</wp:posOffset>
                </wp:positionV>
                <wp:extent cx="1823085" cy="939242"/>
                <wp:effectExtent l="57150" t="38100" r="81915" b="89535"/>
                <wp:wrapNone/>
                <wp:docPr id="59" name="Rectangle: Rounded Corners 59"/>
                <wp:cNvGraphicFramePr/>
                <a:graphic xmlns:a="http://schemas.openxmlformats.org/drawingml/2006/main">
                  <a:graphicData uri="http://schemas.microsoft.com/office/word/2010/wordprocessingShape">
                    <wps:wsp>
                      <wps:cNvSpPr/>
                      <wps:spPr>
                        <a:xfrm>
                          <a:off x="0" y="0"/>
                          <a:ext cx="1823085" cy="939242"/>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14:paraId="2B69E948" w14:textId="77777777" w:rsidR="00C44BB9" w:rsidRPr="009E3177" w:rsidRDefault="00C44BB9" w:rsidP="00C44BB9">
                            <w:pPr>
                              <w:jc w:val="center"/>
                              <w:rPr>
                                <w:rFonts w:ascii="Arial" w:hAnsi="Arial" w:cs="Arial"/>
                                <w:sz w:val="20"/>
                                <w:szCs w:val="20"/>
                              </w:rPr>
                            </w:pPr>
                            <w:r>
                              <w:rPr>
                                <w:rFonts w:ascii="Arial" w:hAnsi="Arial" w:cs="Arial"/>
                                <w:sz w:val="20"/>
                                <w:szCs w:val="20"/>
                              </w:rPr>
                              <w:t>Assume bolus feeds are provided                                  or four times daily specific to RHM bundled care schedule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BC3450" id="Rectangle: Rounded Corners 59" o:spid="_x0000_s1034" style="position:absolute;margin-left:358.45pt;margin-top:17.85pt;width:143.55pt;height:73.95pt;z-index:251834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" fillcolor="#9eeaff" strokecolor="#46aac5">
                <v:fill color2="#e4f9ff" rotate="t" angle="180" colors="0 #9eeaff;22938f #bbefff;1 #e4f9ff" focus="100%" type="gradient"/>
                <v:shadow on="t" color="black" opacity="24903f" origin=",.5" offset="0,.55556mm"/>
                <v:textbox>
                  <w:txbxContent>
                    <w:p w14:paraId="2B69E948" w14:textId="77777777" w:rsidR="00C44BB9" w:rsidRPr="009E3177" w:rsidRDefault="00C44BB9" w:rsidP="00C44BB9">
                      <w:pPr>
                        <w:jc w:val="center"/>
                        <w:rPr>
                          <w:rFonts w:ascii="Arial" w:hAnsi="Arial" w:cs="Arial"/>
                          <w:sz w:val="20"/>
                          <w:szCs w:val="20"/>
                        </w:rPr>
                      </w:pPr>
                      <w:r>
                        <w:rPr>
                          <w:rFonts w:ascii="Arial" w:hAnsi="Arial" w:cs="Arial"/>
                          <w:sz w:val="20"/>
                          <w:szCs w:val="20"/>
                        </w:rPr>
                        <w:t>Assume bolus feeds are provided                                  or four times daily specific to RHM bundled care schedule</w:t>
                      </w:r>
                    </w:p>
                  </w:txbxContent>
                </v:textbox>
                <w10:wrap anchorx="margin"/>
              </v:roundrect>
            </w:pict>
          </mc:Fallback>
        </mc:AlternateContent>
      </w:r>
      <w:r>
        <w:rPr>
          <w:rFonts w:ascii="Calibri" w:eastAsia="Arial Unicode MS" w:hAnsi="Calibri" w:cs="Arial Unicode MS"/>
          <w:noProof/>
          <w:sz w:val="22"/>
          <w:szCs w:val="22"/>
        </w:rPr>
        <mc:AlternateContent>
          <mc:Choice Requires="wps">
            <w:drawing>
              <wp:anchor distT="0" distB="0" distL="114300" distR="114300" simplePos="0" relativeHeight="251819008" behindDoc="0" locked="0" layoutInCell="1" allowOverlap="1" wp14:anchorId="32698756" wp14:editId="1579CF0D">
                <wp:simplePos x="0" y="0"/>
                <wp:positionH relativeFrom="margin">
                  <wp:posOffset>2343150</wp:posOffset>
                </wp:positionH>
                <wp:positionV relativeFrom="paragraph">
                  <wp:posOffset>197460</wp:posOffset>
                </wp:positionV>
                <wp:extent cx="1924787" cy="920191"/>
                <wp:effectExtent l="57150" t="38100" r="75565" b="89535"/>
                <wp:wrapNone/>
                <wp:docPr id="60" name="Rectangle: Rounded Corners 60"/>
                <wp:cNvGraphicFramePr/>
                <a:graphic xmlns:a="http://schemas.openxmlformats.org/drawingml/2006/main">
                  <a:graphicData uri="http://schemas.microsoft.com/office/word/2010/wordprocessingShape">
                    <wps:wsp>
                      <wps:cNvSpPr/>
                      <wps:spPr>
                        <a:xfrm>
                          <a:off x="0" y="0"/>
                          <a:ext cx="1924787" cy="920191"/>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14:paraId="10BB6340" w14:textId="77777777" w:rsidR="00C44BB9" w:rsidRPr="009E3177" w:rsidRDefault="00C44BB9" w:rsidP="00C44BB9">
                            <w:pPr>
                              <w:jc w:val="center"/>
                              <w:rPr>
                                <w:rFonts w:ascii="Arial" w:hAnsi="Arial" w:cs="Arial"/>
                                <w:sz w:val="20"/>
                                <w:szCs w:val="20"/>
                              </w:rPr>
                            </w:pPr>
                            <w:r>
                              <w:rPr>
                                <w:rFonts w:ascii="Arial" w:hAnsi="Arial" w:cs="Arial"/>
                                <w:sz w:val="20"/>
                                <w:szCs w:val="20"/>
                              </w:rPr>
                              <w:t>May not be used with Nepro or Two Cal HN. May not work well at rates less than 100 mL per hour or 6-8 drops per 15 seconds.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698756" id="Rectangle: Rounded Corners 60" o:spid="_x0000_s1035" style="position:absolute;margin-left:184.5pt;margin-top:15.55pt;width:151.55pt;height:72.45pt;z-index:251819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" fillcolor="#9eeaff" strokecolor="#46aac5">
                <v:fill color2="#e4f9ff" rotate="t" angle="180" colors="0 #9eeaff;22938f #bbefff;1 #e4f9ff" focus="100%" type="gradient"/>
                <v:shadow on="t" color="black" opacity="24903f" origin=",.5" offset="0,.55556mm"/>
                <v:textbox>
                  <w:txbxContent>
                    <w:p w14:paraId="10BB6340" w14:textId="77777777" w:rsidR="00C44BB9" w:rsidRPr="009E3177" w:rsidRDefault="00C44BB9" w:rsidP="00C44BB9">
                      <w:pPr>
                        <w:jc w:val="center"/>
                        <w:rPr>
                          <w:rFonts w:ascii="Arial" w:hAnsi="Arial" w:cs="Arial"/>
                          <w:sz w:val="20"/>
                          <w:szCs w:val="20"/>
                        </w:rPr>
                      </w:pPr>
                      <w:r>
                        <w:rPr>
                          <w:rFonts w:ascii="Arial" w:hAnsi="Arial" w:cs="Arial"/>
                          <w:sz w:val="20"/>
                          <w:szCs w:val="20"/>
                        </w:rPr>
                        <w:t>May not be used with Nepro or Two Cal HN. May not work well at rates less than 100 mL per hour or 6-8 drops per 15 seconds.</w:t>
                      </w:r>
                    </w:p>
                  </w:txbxContent>
                </v:textbox>
                <w10:wrap anchorx="margin"/>
              </v:roundrect>
            </w:pict>
          </mc:Fallback>
        </mc:AlternateContent>
      </w:r>
    </w:p>
    <w:p w14:paraId="02DE4573" w14:textId="77777777" w:rsidR="00C44BB9" w:rsidRDefault="00C44BB9" w:rsidP="00C44BB9">
      <w:pPr>
        <w:pStyle w:val="4BodyCopy"/>
        <w:rPr>
          <w:rStyle w:val="3ArticleTitleStyleChar"/>
          <w:rFonts w:cstheme="minorBidi"/>
          <w:color w:val="000000" w:themeColor="text1"/>
          <w:szCs w:val="20"/>
        </w:rPr>
      </w:pPr>
    </w:p>
    <w:p w14:paraId="241AF52A" w14:textId="77777777" w:rsidR="00C44BB9" w:rsidRDefault="00C44BB9" w:rsidP="00C44BB9">
      <w:pPr>
        <w:pStyle w:val="4BodyCopy"/>
        <w:rPr>
          <w:rStyle w:val="3ArticleTitleStyleChar"/>
          <w:rFonts w:cstheme="minorBidi"/>
          <w:color w:val="000000" w:themeColor="text1"/>
          <w:szCs w:val="20"/>
        </w:rPr>
      </w:pPr>
    </w:p>
    <w:p w14:paraId="393C226E" w14:textId="77777777" w:rsidR="00C44BB9" w:rsidRDefault="00C44BB9" w:rsidP="00C44BB9">
      <w:pPr>
        <w:pStyle w:val="4BodyCopy"/>
        <w:rPr>
          <w:rStyle w:val="3ArticleTitleStyleChar"/>
          <w:rFonts w:cstheme="minorBidi"/>
          <w:color w:val="000000" w:themeColor="text1"/>
          <w:szCs w:val="20"/>
        </w:rPr>
      </w:pPr>
    </w:p>
    <w:p w14:paraId="53019C18" w14:textId="77777777" w:rsidR="00C44BB9" w:rsidRDefault="00C44BB9" w:rsidP="00C44BB9">
      <w:pPr>
        <w:pStyle w:val="4BodyCopy"/>
        <w:rPr>
          <w:rStyle w:val="3ArticleTitleStyleChar"/>
          <w:rFonts w:cstheme="minorBidi"/>
          <w:color w:val="000000" w:themeColor="text1"/>
          <w:szCs w:val="20"/>
        </w:rPr>
      </w:pPr>
      <w:r>
        <w:rPr>
          <w:noProof/>
        </w:rPr>
        <mc:AlternateContent>
          <mc:Choice Requires="wps">
            <w:drawing>
              <wp:anchor distT="0" distB="0" distL="114300" distR="114300" simplePos="0" relativeHeight="251822080" behindDoc="0" locked="0" layoutInCell="1" allowOverlap="1" wp14:anchorId="7D08F345" wp14:editId="5B699E31">
                <wp:simplePos x="0" y="0"/>
                <wp:positionH relativeFrom="column">
                  <wp:posOffset>1129196</wp:posOffset>
                </wp:positionH>
                <wp:positionV relativeFrom="paragraph">
                  <wp:posOffset>195414</wp:posOffset>
                </wp:positionV>
                <wp:extent cx="0" cy="342900"/>
                <wp:effectExtent l="95250" t="19050" r="95250" b="95250"/>
                <wp:wrapNone/>
                <wp:docPr id="61" name="Straight Arrow Connector 61"/>
                <wp:cNvGraphicFramePr/>
                <a:graphic xmlns:a="http://schemas.openxmlformats.org/drawingml/2006/main">
                  <a:graphicData uri="http://schemas.microsoft.com/office/word/2010/wordprocessingShape">
                    <wps:wsp>
                      <wps:cNvCnPr/>
                      <wps:spPr>
                        <a:xfrm>
                          <a:off x="0" y="0"/>
                          <a:ext cx="0" cy="342900"/>
                        </a:xfrm>
                        <a:prstGeom prst="straightConnector1">
                          <a:avLst/>
                        </a:prstGeom>
                        <a:noFill/>
                        <a:ln w="25400" cap="flat" cmpd="sng" algn="ctr">
                          <a:solidFill>
                            <a:srgbClr val="4F81BD"/>
                          </a:solidFill>
                          <a:prstDash val="solid"/>
                          <a:tailEnd type="triangle"/>
                        </a:ln>
                        <a:effectLst>
                          <a:outerShdw blurRad="40000" dist="20000" dir="5400000" rotWithShape="0">
                            <a:srgbClr val="000000">
                              <a:alpha val="38000"/>
                            </a:srgbClr>
                          </a:outerShdw>
                        </a:effectLst>
                      </wps:spPr>
                      <wps:bodyPr/>
                    </wps:wsp>
                  </a:graphicData>
                </a:graphic>
              </wp:anchor>
            </w:drawing>
          </mc:Choice>
          <mc:Fallback>
            <w:pict>
              <v:shape w14:anchorId="64BCB030" id="Straight Arrow Connector 61" o:spid="_x0000_s1026" type="#_x0000_t32" style="position:absolute;margin-left:88.9pt;margin-top:15.4pt;width:0;height:27pt;z-index:251822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" strokecolor="#4f81bd" strokeweight="2pt">
                <v:stroke endarrow="block"/>
                <v:shadow on="t" color="black" opacity="24903f" origin=",.5" offset="0,.55556mm"/>
              </v:shape>
            </w:pict>
          </mc:Fallback>
        </mc:AlternateContent>
      </w:r>
      <w:r>
        <w:rPr>
          <w:noProof/>
        </w:rPr>
        <mc:AlternateContent>
          <mc:Choice Requires="wps">
            <w:drawing>
              <wp:anchor distT="0" distB="0" distL="114300" distR="114300" simplePos="0" relativeHeight="251824128" behindDoc="0" locked="0" layoutInCell="1" allowOverlap="1" wp14:anchorId="7DE6AF04" wp14:editId="15D517E7">
                <wp:simplePos x="0" y="0"/>
                <wp:positionH relativeFrom="column">
                  <wp:posOffset>3257677</wp:posOffset>
                </wp:positionH>
                <wp:positionV relativeFrom="paragraph">
                  <wp:posOffset>190958</wp:posOffset>
                </wp:positionV>
                <wp:extent cx="0" cy="342900"/>
                <wp:effectExtent l="95250" t="19050" r="95250" b="95250"/>
                <wp:wrapNone/>
                <wp:docPr id="62" name="Straight Arrow Connector 62"/>
                <wp:cNvGraphicFramePr/>
                <a:graphic xmlns:a="http://schemas.openxmlformats.org/drawingml/2006/main">
                  <a:graphicData uri="http://schemas.microsoft.com/office/word/2010/wordprocessingShape">
                    <wps:wsp>
                      <wps:cNvCnPr/>
                      <wps:spPr>
                        <a:xfrm>
                          <a:off x="0" y="0"/>
                          <a:ext cx="0" cy="342900"/>
                        </a:xfrm>
                        <a:prstGeom prst="straightConnector1">
                          <a:avLst/>
                        </a:prstGeom>
                        <a:noFill/>
                        <a:ln w="25400" cap="flat" cmpd="sng" algn="ctr">
                          <a:solidFill>
                            <a:srgbClr val="4F81BD"/>
                          </a:solidFill>
                          <a:prstDash val="solid"/>
                          <a:tailEnd type="triangle"/>
                        </a:ln>
                        <a:effectLst>
                          <a:outerShdw blurRad="40000" dist="20000" dir="5400000" rotWithShape="0">
                            <a:srgbClr val="000000">
                              <a:alpha val="38000"/>
                            </a:srgbClr>
                          </a:outerShdw>
                        </a:effectLst>
                      </wps:spPr>
                      <wps:bodyPr/>
                    </wps:wsp>
                  </a:graphicData>
                </a:graphic>
              </wp:anchor>
            </w:drawing>
          </mc:Choice>
          <mc:Fallback>
            <w:pict>
              <v:shape w14:anchorId="740B292B" id="Straight Arrow Connector 62" o:spid="_x0000_s1026" type="#_x0000_t32" style="position:absolute;margin-left:256.5pt;margin-top:15.05pt;width:0;height:27pt;z-index:251824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" strokecolor="#4f81bd" strokeweight="2pt">
                <v:stroke endarrow="block"/>
                <v:shadow on="t" color="black" opacity="24903f" origin=",.5" offset="0,.55556mm"/>
              </v:shape>
            </w:pict>
          </mc:Fallback>
        </mc:AlternateContent>
      </w:r>
      <w:r>
        <w:rPr>
          <w:noProof/>
        </w:rPr>
        <mc:AlternateContent>
          <mc:Choice Requires="wps">
            <w:drawing>
              <wp:anchor distT="0" distB="0" distL="114300" distR="114300" simplePos="0" relativeHeight="251827200" behindDoc="0" locked="0" layoutInCell="1" allowOverlap="1" wp14:anchorId="2B02BEAE" wp14:editId="2359D0CF">
                <wp:simplePos x="0" y="0"/>
                <wp:positionH relativeFrom="column">
                  <wp:posOffset>5477450</wp:posOffset>
                </wp:positionH>
                <wp:positionV relativeFrom="paragraph">
                  <wp:posOffset>70210</wp:posOffset>
                </wp:positionV>
                <wp:extent cx="0" cy="342900"/>
                <wp:effectExtent l="95250" t="19050" r="95250" b="95250"/>
                <wp:wrapNone/>
                <wp:docPr id="64" name="Straight Arrow Connector 64"/>
                <wp:cNvGraphicFramePr/>
                <a:graphic xmlns:a="http://schemas.openxmlformats.org/drawingml/2006/main">
                  <a:graphicData uri="http://schemas.microsoft.com/office/word/2010/wordprocessingShape">
                    <wps:wsp>
                      <wps:cNvCnPr/>
                      <wps:spPr>
                        <a:xfrm>
                          <a:off x="0" y="0"/>
                          <a:ext cx="0" cy="342900"/>
                        </a:xfrm>
                        <a:prstGeom prst="straightConnector1">
                          <a:avLst/>
                        </a:prstGeom>
                        <a:noFill/>
                        <a:ln w="25400" cap="flat" cmpd="sng" algn="ctr">
                          <a:solidFill>
                            <a:srgbClr val="4F81BD"/>
                          </a:solidFill>
                          <a:prstDash val="solid"/>
                          <a:tailEnd type="triangle"/>
                        </a:ln>
                        <a:effectLst>
                          <a:outerShdw blurRad="40000" dist="20000" dir="5400000" rotWithShape="0">
                            <a:srgbClr val="000000">
                              <a:alpha val="38000"/>
                            </a:srgbClr>
                          </a:outerShdw>
                        </a:effectLst>
                      </wps:spPr>
                      <wps:bodyPr/>
                    </wps:wsp>
                  </a:graphicData>
                </a:graphic>
              </wp:anchor>
            </w:drawing>
          </mc:Choice>
          <mc:Fallback>
            <w:pict>
              <v:shape w14:anchorId="67388ACE" id="Straight Arrow Connector 64" o:spid="_x0000_s1026" type="#_x0000_t32" style="position:absolute;margin-left:431.3pt;margin-top:5.55pt;width:0;height:27pt;z-index:251827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" strokecolor="#4f81bd" strokeweight="2pt">
                <v:stroke endarrow="block"/>
                <v:shadow on="t" color="black" opacity="24903f" origin=",.5" offset="0,.55556mm"/>
              </v:shape>
            </w:pict>
          </mc:Fallback>
        </mc:AlternateContent>
      </w:r>
    </w:p>
    <w:p w14:paraId="7FCE1F27" w14:textId="77777777" w:rsidR="00C44BB9" w:rsidRDefault="00C44BB9" w:rsidP="00C44BB9">
      <w:pPr>
        <w:pStyle w:val="4BodyCopy"/>
        <w:rPr>
          <w:rStyle w:val="3ArticleTitleStyleChar"/>
          <w:rFonts w:cstheme="minorBidi"/>
          <w:color w:val="000000" w:themeColor="text1"/>
          <w:szCs w:val="20"/>
        </w:rPr>
      </w:pPr>
    </w:p>
    <w:p w14:paraId="218E2497" w14:textId="77777777" w:rsidR="00C44BB9" w:rsidRDefault="00C44BB9" w:rsidP="00C44BB9">
      <w:pPr>
        <w:pStyle w:val="4BodyCopy"/>
        <w:rPr>
          <w:rStyle w:val="3ArticleTitleStyleChar"/>
          <w:rFonts w:cstheme="minorBidi"/>
          <w:color w:val="000000" w:themeColor="text1"/>
          <w:szCs w:val="20"/>
        </w:rPr>
      </w:pPr>
      <w:r>
        <w:rPr>
          <w:rFonts w:ascii="Calibri" w:eastAsia="Arial Unicode MS" w:hAnsi="Calibri" w:cs="Arial Unicode MS"/>
          <w:noProof/>
          <w:sz w:val="22"/>
          <w:szCs w:val="22"/>
        </w:rPr>
        <mc:AlternateContent>
          <mc:Choice Requires="wps">
            <w:drawing>
              <wp:anchor distT="0" distB="0" distL="114300" distR="114300" simplePos="0" relativeHeight="251836416" behindDoc="0" locked="0" layoutInCell="1" allowOverlap="1" wp14:anchorId="47AC667F" wp14:editId="3BE4F30C">
                <wp:simplePos x="0" y="0"/>
                <wp:positionH relativeFrom="column">
                  <wp:posOffset>4553613</wp:posOffset>
                </wp:positionH>
                <wp:positionV relativeFrom="paragraph">
                  <wp:posOffset>21369</wp:posOffset>
                </wp:positionV>
                <wp:extent cx="1862455" cy="1253159"/>
                <wp:effectExtent l="57150" t="38100" r="80645" b="99695"/>
                <wp:wrapNone/>
                <wp:docPr id="66" name="Rectangle: Rounded Corners 66"/>
                <wp:cNvGraphicFramePr/>
                <a:graphic xmlns:a="http://schemas.openxmlformats.org/drawingml/2006/main">
                  <a:graphicData uri="http://schemas.microsoft.com/office/word/2010/wordprocessingShape">
                    <wps:wsp>
                      <wps:cNvSpPr/>
                      <wps:spPr>
                        <a:xfrm>
                          <a:off x="0" y="0"/>
                          <a:ext cx="1862455" cy="1253159"/>
                        </a:xfrm>
                        <a:prstGeom prst="round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19333138" w14:textId="77777777" w:rsidR="00C44BB9" w:rsidRDefault="00C44BB9" w:rsidP="00C44BB9">
                            <w:pPr>
                              <w:rPr>
                                <w:sz w:val="20"/>
                                <w:szCs w:val="20"/>
                              </w:rPr>
                            </w:pPr>
                            <w:r w:rsidRPr="00CB4FF2">
                              <w:rPr>
                                <w:rFonts w:ascii="Arial" w:hAnsi="Arial" w:cs="Arial"/>
                                <w:sz w:val="20"/>
                                <w:szCs w:val="20"/>
                              </w:rPr>
                              <w:t xml:space="preserve">RDN Order Set Reads: </w:t>
                            </w:r>
                            <w:r>
                              <w:rPr>
                                <w:rFonts w:ascii="Arial" w:hAnsi="Arial" w:cs="Arial"/>
                                <w:sz w:val="20"/>
                                <w:szCs w:val="20"/>
                              </w:rPr>
                              <w:t xml:space="preserve">Tube feeding via ___ feeding tube using syringe </w:t>
                            </w:r>
                            <w:proofErr w:type="gramStart"/>
                            <w:r>
                              <w:rPr>
                                <w:rFonts w:ascii="Arial" w:hAnsi="Arial" w:cs="Arial"/>
                                <w:sz w:val="20"/>
                                <w:szCs w:val="20"/>
                              </w:rPr>
                              <w:t>bolus  feeds</w:t>
                            </w:r>
                            <w:proofErr w:type="gramEnd"/>
                            <w:r>
                              <w:rPr>
                                <w:rFonts w:ascii="Arial" w:hAnsi="Arial" w:cs="Arial"/>
                                <w:sz w:val="20"/>
                                <w:szCs w:val="20"/>
                              </w:rPr>
                              <w:t xml:space="preserve">, provide ___ mL four times/day as tolerated. Total volume per day ___. </w:t>
                            </w:r>
                            <w:r>
                              <w:rPr>
                                <w:sz w:val="20"/>
                                <w:szCs w:val="20"/>
                              </w:rPr>
                              <w:t xml:space="preserve"> </w:t>
                            </w:r>
                          </w:p>
                          <w:p w14:paraId="5BF3F680" w14:textId="77777777" w:rsidR="00C44BB9" w:rsidRDefault="00C44BB9" w:rsidP="00C44BB9">
                            <w:pPr>
                              <w:rPr>
                                <w:sz w:val="20"/>
                                <w:szCs w:val="20"/>
                              </w:rPr>
                            </w:pPr>
                          </w:p>
                          <w:p w14:paraId="39447F71" w14:textId="77777777" w:rsidR="00C44BB9" w:rsidRPr="00CB4FF2" w:rsidRDefault="00C44BB9" w:rsidP="00C44BB9">
                            <w:pPr>
                              <w:rPr>
                                <w:rFonts w:ascii="Arial" w:hAnsi="Arial" w:cs="Arial"/>
                                <w:sz w:val="20"/>
                                <w:szCs w:val="20"/>
                              </w:rPr>
                            </w:pPr>
                            <w:r>
                              <w:rPr>
                                <w:sz w:val="20"/>
                                <w:szCs w:val="20"/>
                              </w:rPr>
                              <w:t xml:space="preserve"> </w:t>
                            </w:r>
                          </w:p>
                          <w:p w14:paraId="13D9DDF5" w14:textId="77777777" w:rsidR="00C44BB9" w:rsidRPr="009E3177" w:rsidRDefault="00C44BB9" w:rsidP="00C44BB9">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AC667F" id="Rectangle: Rounded Corners 66" o:spid="_x0000_s1036" style="position:absolute;margin-left:358.55pt;margin-top:1.7pt;width:146.65pt;height:98.6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" fillcolor="#bcbcbc">
                <v:fill color2="#ededed" rotate="t" angle="180" colors="0 #bcbcbc;22938f #d0d0d0;1 #ededed" focus="100%" type="gradient"/>
                <v:shadow on="t" color="black" opacity="24903f" origin=",.5" offset="0,.55556mm"/>
                <v:textbox>
                  <w:txbxContent>
                    <w:p w14:paraId="19333138" w14:textId="77777777" w:rsidR="00C44BB9" w:rsidRDefault="00C44BB9" w:rsidP="00C44BB9">
                      <w:pPr>
                        <w:rPr>
                          <w:sz w:val="20"/>
                          <w:szCs w:val="20"/>
                        </w:rPr>
                      </w:pPr>
                      <w:r w:rsidRPr="00CB4FF2">
                        <w:rPr>
                          <w:rFonts w:ascii="Arial" w:hAnsi="Arial" w:cs="Arial"/>
                          <w:sz w:val="20"/>
                          <w:szCs w:val="20"/>
                        </w:rPr>
                        <w:t xml:space="preserve">RDN Order Set Reads: </w:t>
                      </w:r>
                      <w:r>
                        <w:rPr>
                          <w:rFonts w:ascii="Arial" w:hAnsi="Arial" w:cs="Arial"/>
                          <w:sz w:val="20"/>
                          <w:szCs w:val="20"/>
                        </w:rPr>
                        <w:t xml:space="preserve">Tube feeding via ___ feeding tube using syringe </w:t>
                      </w:r>
                      <w:proofErr w:type="gramStart"/>
                      <w:r>
                        <w:rPr>
                          <w:rFonts w:ascii="Arial" w:hAnsi="Arial" w:cs="Arial"/>
                          <w:sz w:val="20"/>
                          <w:szCs w:val="20"/>
                        </w:rPr>
                        <w:t>bolus  feeds</w:t>
                      </w:r>
                      <w:proofErr w:type="gramEnd"/>
                      <w:r>
                        <w:rPr>
                          <w:rFonts w:ascii="Arial" w:hAnsi="Arial" w:cs="Arial"/>
                          <w:sz w:val="20"/>
                          <w:szCs w:val="20"/>
                        </w:rPr>
                        <w:t xml:space="preserve">, provide ___ mL four times/day as tolerated. Total volume per day ___. </w:t>
                      </w:r>
                      <w:r>
                        <w:rPr>
                          <w:sz w:val="20"/>
                          <w:szCs w:val="20"/>
                        </w:rPr>
                        <w:t xml:space="preserve"> </w:t>
                      </w:r>
                    </w:p>
                    <w:p w14:paraId="5BF3F680" w14:textId="77777777" w:rsidR="00C44BB9" w:rsidRDefault="00C44BB9" w:rsidP="00C44BB9">
                      <w:pPr>
                        <w:rPr>
                          <w:sz w:val="20"/>
                          <w:szCs w:val="20"/>
                        </w:rPr>
                      </w:pPr>
                    </w:p>
                    <w:p w14:paraId="39447F71" w14:textId="77777777" w:rsidR="00C44BB9" w:rsidRPr="00CB4FF2" w:rsidRDefault="00C44BB9" w:rsidP="00C44BB9">
                      <w:pPr>
                        <w:rPr>
                          <w:rFonts w:ascii="Arial" w:hAnsi="Arial" w:cs="Arial"/>
                          <w:sz w:val="20"/>
                          <w:szCs w:val="20"/>
                        </w:rPr>
                      </w:pPr>
                      <w:r>
                        <w:rPr>
                          <w:sz w:val="20"/>
                          <w:szCs w:val="20"/>
                        </w:rPr>
                        <w:t xml:space="preserve"> </w:t>
                      </w:r>
                    </w:p>
                    <w:p w14:paraId="13D9DDF5" w14:textId="77777777" w:rsidR="00C44BB9" w:rsidRPr="009E3177" w:rsidRDefault="00C44BB9" w:rsidP="00C44BB9">
                      <w:pPr>
                        <w:rPr>
                          <w:rFonts w:ascii="Arial" w:hAnsi="Arial" w:cs="Arial"/>
                          <w:sz w:val="20"/>
                          <w:szCs w:val="20"/>
                        </w:rPr>
                      </w:pPr>
                    </w:p>
                  </w:txbxContent>
                </v:textbox>
              </v:roundrect>
            </w:pict>
          </mc:Fallback>
        </mc:AlternateContent>
      </w:r>
      <w:r>
        <w:rPr>
          <w:rFonts w:ascii="Calibri" w:eastAsia="Arial Unicode MS" w:hAnsi="Calibri" w:cs="Arial Unicode MS"/>
          <w:noProof/>
          <w:sz w:val="22"/>
          <w:szCs w:val="22"/>
        </w:rPr>
        <mc:AlternateContent>
          <mc:Choice Requires="wps">
            <w:drawing>
              <wp:anchor distT="0" distB="0" distL="114300" distR="114300" simplePos="0" relativeHeight="251835392" behindDoc="0" locked="0" layoutInCell="1" allowOverlap="1" wp14:anchorId="594CF630" wp14:editId="788D7FAD">
                <wp:simplePos x="0" y="0"/>
                <wp:positionH relativeFrom="column">
                  <wp:posOffset>2176173</wp:posOffset>
                </wp:positionH>
                <wp:positionV relativeFrom="paragraph">
                  <wp:posOffset>45223</wp:posOffset>
                </wp:positionV>
                <wp:extent cx="2272582" cy="1124585"/>
                <wp:effectExtent l="57150" t="38100" r="71120" b="94615"/>
                <wp:wrapNone/>
                <wp:docPr id="67" name="Rectangle: Rounded Corners 67"/>
                <wp:cNvGraphicFramePr/>
                <a:graphic xmlns:a="http://schemas.openxmlformats.org/drawingml/2006/main">
                  <a:graphicData uri="http://schemas.microsoft.com/office/word/2010/wordprocessingShape">
                    <wps:wsp>
                      <wps:cNvSpPr/>
                      <wps:spPr>
                        <a:xfrm>
                          <a:off x="0" y="0"/>
                          <a:ext cx="2272582" cy="1124585"/>
                        </a:xfrm>
                        <a:prstGeom prst="round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2309273A" w14:textId="77777777" w:rsidR="00C44BB9" w:rsidRPr="00CB4FF2" w:rsidRDefault="00C44BB9" w:rsidP="00C44BB9">
                            <w:pPr>
                              <w:rPr>
                                <w:rFonts w:ascii="Arial" w:hAnsi="Arial" w:cs="Arial"/>
                                <w:sz w:val="20"/>
                                <w:szCs w:val="20"/>
                              </w:rPr>
                            </w:pPr>
                            <w:r w:rsidRPr="00CB4FF2">
                              <w:rPr>
                                <w:rFonts w:ascii="Arial" w:hAnsi="Arial" w:cs="Arial"/>
                                <w:sz w:val="20"/>
                                <w:szCs w:val="20"/>
                              </w:rPr>
                              <w:t xml:space="preserve">RDN Order Set Reads: </w:t>
                            </w:r>
                            <w:r>
                              <w:rPr>
                                <w:rFonts w:ascii="Arial" w:hAnsi="Arial" w:cs="Arial"/>
                                <w:sz w:val="20"/>
                                <w:szCs w:val="20"/>
                              </w:rPr>
                              <w:t>Tube</w:t>
                            </w:r>
                            <w:r w:rsidRPr="00CB4FF2">
                              <w:rPr>
                                <w:rFonts w:ascii="Arial" w:hAnsi="Arial" w:cs="Arial"/>
                                <w:sz w:val="20"/>
                                <w:szCs w:val="20"/>
                              </w:rPr>
                              <w:t xml:space="preserve"> feeding via </w:t>
                            </w:r>
                            <w:r>
                              <w:rPr>
                                <w:rFonts w:ascii="Arial" w:hAnsi="Arial" w:cs="Arial"/>
                                <w:sz w:val="20"/>
                                <w:szCs w:val="20"/>
                              </w:rPr>
                              <w:t xml:space="preserve">___feeding tube using </w:t>
                            </w:r>
                            <w:r w:rsidRPr="00CB4FF2">
                              <w:rPr>
                                <w:rFonts w:ascii="Arial" w:hAnsi="Arial" w:cs="Arial"/>
                                <w:b/>
                                <w:bCs/>
                                <w:sz w:val="20"/>
                                <w:szCs w:val="20"/>
                              </w:rPr>
                              <w:t>gravity</w:t>
                            </w:r>
                            <w:r w:rsidRPr="00CB4FF2">
                              <w:rPr>
                                <w:rFonts w:ascii="Arial" w:hAnsi="Arial" w:cs="Arial"/>
                                <w:sz w:val="20"/>
                                <w:szCs w:val="20"/>
                              </w:rPr>
                              <w:t xml:space="preserve"> drip feeds, adjust roller clamp to provide ___ drips</w:t>
                            </w:r>
                            <w:r>
                              <w:rPr>
                                <w:rFonts w:ascii="Arial" w:hAnsi="Arial" w:cs="Arial"/>
                                <w:sz w:val="20"/>
                                <w:szCs w:val="20"/>
                              </w:rPr>
                              <w:t>*</w:t>
                            </w:r>
                            <w:r w:rsidRPr="00CB4FF2">
                              <w:rPr>
                                <w:rFonts w:ascii="Arial" w:hAnsi="Arial" w:cs="Arial"/>
                                <w:sz w:val="20"/>
                                <w:szCs w:val="20"/>
                              </w:rPr>
                              <w:t xml:space="preserve"> </w:t>
                            </w:r>
                            <w:r w:rsidRPr="003B41AF">
                              <w:rPr>
                                <w:rFonts w:ascii="Arial" w:hAnsi="Arial" w:cs="Arial"/>
                                <w:sz w:val="20"/>
                                <w:szCs w:val="20"/>
                              </w:rPr>
                              <w:t>per 15 seconds</w:t>
                            </w:r>
                            <w:r>
                              <w:rPr>
                                <w:rFonts w:ascii="Arial" w:hAnsi="Arial" w:cs="Arial"/>
                                <w:sz w:val="20"/>
                                <w:szCs w:val="20"/>
                              </w:rPr>
                              <w:t>.  Total volume per day _____. Refer to gravity drip chart</w:t>
                            </w:r>
                          </w:p>
                          <w:p w14:paraId="3132B157" w14:textId="77777777" w:rsidR="00C44BB9" w:rsidRPr="009E3177" w:rsidRDefault="00C44BB9" w:rsidP="00C44BB9">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4CF630" id="Rectangle: Rounded Corners 67" o:spid="_x0000_s1037" style="position:absolute;margin-left:171.35pt;margin-top:3.55pt;width:178.95pt;height:88.5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" fillcolor="#bcbcbc">
                <v:fill color2="#ededed" rotate="t" angle="180" colors="0 #bcbcbc;22938f #d0d0d0;1 #ededed" focus="100%" type="gradient"/>
                <v:shadow on="t" color="black" opacity="24903f" origin=",.5" offset="0,.55556mm"/>
                <v:textbox>
                  <w:txbxContent>
                    <w:p w14:paraId="2309273A" w14:textId="77777777" w:rsidR="00C44BB9" w:rsidRPr="00CB4FF2" w:rsidRDefault="00C44BB9" w:rsidP="00C44BB9">
                      <w:pPr>
                        <w:rPr>
                          <w:rFonts w:ascii="Arial" w:hAnsi="Arial" w:cs="Arial"/>
                          <w:sz w:val="20"/>
                          <w:szCs w:val="20"/>
                        </w:rPr>
                      </w:pPr>
                      <w:r w:rsidRPr="00CB4FF2">
                        <w:rPr>
                          <w:rFonts w:ascii="Arial" w:hAnsi="Arial" w:cs="Arial"/>
                          <w:sz w:val="20"/>
                          <w:szCs w:val="20"/>
                        </w:rPr>
                        <w:t xml:space="preserve">RDN Order Set Reads: </w:t>
                      </w:r>
                      <w:r>
                        <w:rPr>
                          <w:rFonts w:ascii="Arial" w:hAnsi="Arial" w:cs="Arial"/>
                          <w:sz w:val="20"/>
                          <w:szCs w:val="20"/>
                        </w:rPr>
                        <w:t>Tube</w:t>
                      </w:r>
                      <w:r w:rsidRPr="00CB4FF2">
                        <w:rPr>
                          <w:rFonts w:ascii="Arial" w:hAnsi="Arial" w:cs="Arial"/>
                          <w:sz w:val="20"/>
                          <w:szCs w:val="20"/>
                        </w:rPr>
                        <w:t xml:space="preserve"> feeding via </w:t>
                      </w:r>
                      <w:r>
                        <w:rPr>
                          <w:rFonts w:ascii="Arial" w:hAnsi="Arial" w:cs="Arial"/>
                          <w:sz w:val="20"/>
                          <w:szCs w:val="20"/>
                        </w:rPr>
                        <w:t xml:space="preserve">___feeding tube using </w:t>
                      </w:r>
                      <w:r w:rsidRPr="00CB4FF2">
                        <w:rPr>
                          <w:rFonts w:ascii="Arial" w:hAnsi="Arial" w:cs="Arial"/>
                          <w:b/>
                          <w:bCs/>
                          <w:sz w:val="20"/>
                          <w:szCs w:val="20"/>
                        </w:rPr>
                        <w:t>gravity</w:t>
                      </w:r>
                      <w:r w:rsidRPr="00CB4FF2">
                        <w:rPr>
                          <w:rFonts w:ascii="Arial" w:hAnsi="Arial" w:cs="Arial"/>
                          <w:sz w:val="20"/>
                          <w:szCs w:val="20"/>
                        </w:rPr>
                        <w:t xml:space="preserve"> drip feeds, adjust roller clamp to provide ___ drips</w:t>
                      </w:r>
                      <w:r>
                        <w:rPr>
                          <w:rFonts w:ascii="Arial" w:hAnsi="Arial" w:cs="Arial"/>
                          <w:sz w:val="20"/>
                          <w:szCs w:val="20"/>
                        </w:rPr>
                        <w:t>*</w:t>
                      </w:r>
                      <w:r w:rsidRPr="00CB4FF2">
                        <w:rPr>
                          <w:rFonts w:ascii="Arial" w:hAnsi="Arial" w:cs="Arial"/>
                          <w:sz w:val="20"/>
                          <w:szCs w:val="20"/>
                        </w:rPr>
                        <w:t xml:space="preserve"> </w:t>
                      </w:r>
                      <w:r w:rsidRPr="003B41AF">
                        <w:rPr>
                          <w:rFonts w:ascii="Arial" w:hAnsi="Arial" w:cs="Arial"/>
                          <w:sz w:val="20"/>
                          <w:szCs w:val="20"/>
                        </w:rPr>
                        <w:t>per 15 seconds</w:t>
                      </w:r>
                      <w:r>
                        <w:rPr>
                          <w:rFonts w:ascii="Arial" w:hAnsi="Arial" w:cs="Arial"/>
                          <w:sz w:val="20"/>
                          <w:szCs w:val="20"/>
                        </w:rPr>
                        <w:t>.  Total volume per day _____. Refer to gravity drip chart</w:t>
                      </w:r>
                    </w:p>
                    <w:p w14:paraId="3132B157" w14:textId="77777777" w:rsidR="00C44BB9" w:rsidRPr="009E3177" w:rsidRDefault="00C44BB9" w:rsidP="00C44BB9">
                      <w:pPr>
                        <w:rPr>
                          <w:rFonts w:ascii="Arial" w:hAnsi="Arial" w:cs="Arial"/>
                          <w:sz w:val="20"/>
                          <w:szCs w:val="20"/>
                        </w:rPr>
                      </w:pPr>
                    </w:p>
                  </w:txbxContent>
                </v:textbox>
              </v:roundrect>
            </w:pict>
          </mc:Fallback>
        </mc:AlternateContent>
      </w:r>
      <w:r>
        <w:rPr>
          <w:rFonts w:ascii="Calibri" w:eastAsia="Arial Unicode MS" w:hAnsi="Calibri" w:cs="Arial Unicode MS"/>
          <w:noProof/>
          <w:sz w:val="22"/>
          <w:szCs w:val="22"/>
        </w:rPr>
        <mc:AlternateContent>
          <mc:Choice Requires="wps">
            <w:drawing>
              <wp:anchor distT="0" distB="0" distL="114300" distR="114300" simplePos="0" relativeHeight="251821056" behindDoc="0" locked="0" layoutInCell="1" allowOverlap="1" wp14:anchorId="676813CB" wp14:editId="1ECC4E01">
                <wp:simplePos x="0" y="0"/>
                <wp:positionH relativeFrom="column">
                  <wp:posOffset>94974</wp:posOffset>
                </wp:positionH>
                <wp:positionV relativeFrom="paragraph">
                  <wp:posOffset>50773</wp:posOffset>
                </wp:positionV>
                <wp:extent cx="1957870" cy="1300867"/>
                <wp:effectExtent l="57150" t="38100" r="80645" b="90170"/>
                <wp:wrapNone/>
                <wp:docPr id="68" name="Rectangle: Rounded Corners 68"/>
                <wp:cNvGraphicFramePr/>
                <a:graphic xmlns:a="http://schemas.openxmlformats.org/drawingml/2006/main">
                  <a:graphicData uri="http://schemas.microsoft.com/office/word/2010/wordprocessingShape">
                    <wps:wsp>
                      <wps:cNvSpPr/>
                      <wps:spPr>
                        <a:xfrm>
                          <a:off x="0" y="0"/>
                          <a:ext cx="1957870" cy="1300867"/>
                        </a:xfrm>
                        <a:prstGeom prst="round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66022A7C" w14:textId="77777777" w:rsidR="00C44BB9" w:rsidRDefault="00C44BB9" w:rsidP="00C44BB9">
                            <w:pPr>
                              <w:rPr>
                                <w:rFonts w:ascii="Arial" w:hAnsi="Arial" w:cs="Arial"/>
                                <w:sz w:val="20"/>
                                <w:szCs w:val="20"/>
                              </w:rPr>
                            </w:pPr>
                            <w:r>
                              <w:rPr>
                                <w:rFonts w:ascii="Arial" w:hAnsi="Arial" w:cs="Arial"/>
                                <w:sz w:val="20"/>
                                <w:szCs w:val="20"/>
                              </w:rPr>
                              <w:t xml:space="preserve">RDN Order Set Reads: </w:t>
                            </w:r>
                            <w:r w:rsidRPr="00CB4FF2">
                              <w:rPr>
                                <w:rFonts w:ascii="Arial" w:hAnsi="Arial" w:cs="Arial"/>
                                <w:sz w:val="20"/>
                                <w:szCs w:val="20"/>
                              </w:rPr>
                              <w:t xml:space="preserve">Tube feeding via </w:t>
                            </w:r>
                            <w:r>
                              <w:rPr>
                                <w:rFonts w:ascii="Arial" w:hAnsi="Arial" w:cs="Arial"/>
                                <w:sz w:val="20"/>
                                <w:szCs w:val="20"/>
                              </w:rPr>
                              <w:t xml:space="preserve">__ feeding tube using </w:t>
                            </w:r>
                            <w:r w:rsidRPr="00CB4FF2">
                              <w:rPr>
                                <w:rFonts w:ascii="Arial" w:hAnsi="Arial" w:cs="Arial"/>
                                <w:b/>
                                <w:bCs/>
                                <w:sz w:val="20"/>
                                <w:szCs w:val="20"/>
                              </w:rPr>
                              <w:t>pump</w:t>
                            </w:r>
                            <w:r>
                              <w:rPr>
                                <w:rFonts w:ascii="Arial" w:hAnsi="Arial" w:cs="Arial"/>
                                <w:b/>
                                <w:bCs/>
                                <w:sz w:val="20"/>
                                <w:szCs w:val="20"/>
                              </w:rPr>
                              <w:t>.</w:t>
                            </w:r>
                            <w:r w:rsidRPr="00CB4FF2">
                              <w:rPr>
                                <w:rFonts w:ascii="Arial" w:hAnsi="Arial" w:cs="Arial"/>
                                <w:b/>
                                <w:bCs/>
                                <w:sz w:val="20"/>
                                <w:szCs w:val="20"/>
                              </w:rPr>
                              <w:t xml:space="preserve"> </w:t>
                            </w:r>
                            <w:r>
                              <w:rPr>
                                <w:rFonts w:ascii="Arial" w:hAnsi="Arial" w:cs="Arial"/>
                                <w:sz w:val="20"/>
                                <w:szCs w:val="20"/>
                              </w:rPr>
                              <w:t>S</w:t>
                            </w:r>
                            <w:r w:rsidRPr="00CB4FF2">
                              <w:rPr>
                                <w:rFonts w:ascii="Arial" w:hAnsi="Arial" w:cs="Arial"/>
                                <w:sz w:val="20"/>
                                <w:szCs w:val="20"/>
                              </w:rPr>
                              <w:t xml:space="preserve">tart feeds of ___ at ___, advance by ___ every __ hours to goal rate of ___.  </w:t>
                            </w:r>
                            <w:r>
                              <w:rPr>
                                <w:rFonts w:ascii="Arial" w:hAnsi="Arial" w:cs="Arial"/>
                                <w:sz w:val="20"/>
                                <w:szCs w:val="20"/>
                              </w:rPr>
                              <w:t>Total volume per day ___.</w:t>
                            </w:r>
                          </w:p>
                          <w:p w14:paraId="7C24B4C8" w14:textId="77777777" w:rsidR="00C44BB9" w:rsidRPr="00CB4FF2" w:rsidRDefault="00C44BB9" w:rsidP="00C44BB9">
                            <w:pPr>
                              <w:rPr>
                                <w:rFonts w:ascii="Arial" w:hAnsi="Arial" w:cs="Arial"/>
                                <w:sz w:val="20"/>
                                <w:szCs w:val="20"/>
                              </w:rPr>
                            </w:pPr>
                            <w:r>
                              <w:rPr>
                                <w:rFonts w:ascii="Arial" w:hAnsi="Arial" w:cs="Arial"/>
                                <w:sz w:val="20"/>
                                <w:szCs w:val="20"/>
                              </w:rPr>
                              <w:t xml:space="preserve"> </w:t>
                            </w:r>
                          </w:p>
                          <w:p w14:paraId="27384AE1" w14:textId="77777777" w:rsidR="00C44BB9" w:rsidRPr="009E3177" w:rsidRDefault="00C44BB9" w:rsidP="00C44BB9">
                            <w:pPr>
                              <w:jc w:val="cente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6813CB" id="Rectangle: Rounded Corners 68" o:spid="_x0000_s1038" style="position:absolute;margin-left:7.5pt;margin-top:4pt;width:154.15pt;height:102.4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" fillcolor="#bcbcbc">
                <v:fill color2="#ededed" rotate="t" angle="180" colors="0 #bcbcbc;22938f #d0d0d0;1 #ededed" focus="100%" type="gradient"/>
                <v:shadow on="t" color="black" opacity="24903f" origin=",.5" offset="0,.55556mm"/>
                <v:textbox>
                  <w:txbxContent>
                    <w:p w14:paraId="66022A7C" w14:textId="77777777" w:rsidR="00C44BB9" w:rsidRDefault="00C44BB9" w:rsidP="00C44BB9">
                      <w:pPr>
                        <w:rPr>
                          <w:rFonts w:ascii="Arial" w:hAnsi="Arial" w:cs="Arial"/>
                          <w:sz w:val="20"/>
                          <w:szCs w:val="20"/>
                        </w:rPr>
                      </w:pPr>
                      <w:r>
                        <w:rPr>
                          <w:rFonts w:ascii="Arial" w:hAnsi="Arial" w:cs="Arial"/>
                          <w:sz w:val="20"/>
                          <w:szCs w:val="20"/>
                        </w:rPr>
                        <w:t xml:space="preserve">RDN Order Set Reads: </w:t>
                      </w:r>
                      <w:r w:rsidRPr="00CB4FF2">
                        <w:rPr>
                          <w:rFonts w:ascii="Arial" w:hAnsi="Arial" w:cs="Arial"/>
                          <w:sz w:val="20"/>
                          <w:szCs w:val="20"/>
                        </w:rPr>
                        <w:t xml:space="preserve">Tube feeding via </w:t>
                      </w:r>
                      <w:r>
                        <w:rPr>
                          <w:rFonts w:ascii="Arial" w:hAnsi="Arial" w:cs="Arial"/>
                          <w:sz w:val="20"/>
                          <w:szCs w:val="20"/>
                        </w:rPr>
                        <w:t xml:space="preserve">__ feeding tube using </w:t>
                      </w:r>
                      <w:r w:rsidRPr="00CB4FF2">
                        <w:rPr>
                          <w:rFonts w:ascii="Arial" w:hAnsi="Arial" w:cs="Arial"/>
                          <w:b/>
                          <w:bCs/>
                          <w:sz w:val="20"/>
                          <w:szCs w:val="20"/>
                        </w:rPr>
                        <w:t>pump</w:t>
                      </w:r>
                      <w:r>
                        <w:rPr>
                          <w:rFonts w:ascii="Arial" w:hAnsi="Arial" w:cs="Arial"/>
                          <w:b/>
                          <w:bCs/>
                          <w:sz w:val="20"/>
                          <w:szCs w:val="20"/>
                        </w:rPr>
                        <w:t>.</w:t>
                      </w:r>
                      <w:r w:rsidRPr="00CB4FF2">
                        <w:rPr>
                          <w:rFonts w:ascii="Arial" w:hAnsi="Arial" w:cs="Arial"/>
                          <w:b/>
                          <w:bCs/>
                          <w:sz w:val="20"/>
                          <w:szCs w:val="20"/>
                        </w:rPr>
                        <w:t xml:space="preserve"> </w:t>
                      </w:r>
                      <w:r>
                        <w:rPr>
                          <w:rFonts w:ascii="Arial" w:hAnsi="Arial" w:cs="Arial"/>
                          <w:sz w:val="20"/>
                          <w:szCs w:val="20"/>
                        </w:rPr>
                        <w:t>S</w:t>
                      </w:r>
                      <w:r w:rsidRPr="00CB4FF2">
                        <w:rPr>
                          <w:rFonts w:ascii="Arial" w:hAnsi="Arial" w:cs="Arial"/>
                          <w:sz w:val="20"/>
                          <w:szCs w:val="20"/>
                        </w:rPr>
                        <w:t xml:space="preserve">tart feeds of ___ at ___, advance by ___ every __ hours to goal rate of ___.  </w:t>
                      </w:r>
                      <w:r>
                        <w:rPr>
                          <w:rFonts w:ascii="Arial" w:hAnsi="Arial" w:cs="Arial"/>
                          <w:sz w:val="20"/>
                          <w:szCs w:val="20"/>
                        </w:rPr>
                        <w:t>Total volume per day ___.</w:t>
                      </w:r>
                    </w:p>
                    <w:p w14:paraId="7C24B4C8" w14:textId="77777777" w:rsidR="00C44BB9" w:rsidRPr="00CB4FF2" w:rsidRDefault="00C44BB9" w:rsidP="00C44BB9">
                      <w:pPr>
                        <w:rPr>
                          <w:rFonts w:ascii="Arial" w:hAnsi="Arial" w:cs="Arial"/>
                          <w:sz w:val="20"/>
                          <w:szCs w:val="20"/>
                        </w:rPr>
                      </w:pPr>
                      <w:r>
                        <w:rPr>
                          <w:rFonts w:ascii="Arial" w:hAnsi="Arial" w:cs="Arial"/>
                          <w:sz w:val="20"/>
                          <w:szCs w:val="20"/>
                        </w:rPr>
                        <w:t xml:space="preserve"> </w:t>
                      </w:r>
                    </w:p>
                    <w:p w14:paraId="27384AE1" w14:textId="77777777" w:rsidR="00C44BB9" w:rsidRPr="009E3177" w:rsidRDefault="00C44BB9" w:rsidP="00C44BB9">
                      <w:pPr>
                        <w:jc w:val="center"/>
                        <w:rPr>
                          <w:rFonts w:ascii="Arial" w:hAnsi="Arial" w:cs="Arial"/>
                          <w:sz w:val="20"/>
                          <w:szCs w:val="20"/>
                        </w:rPr>
                      </w:pPr>
                    </w:p>
                  </w:txbxContent>
                </v:textbox>
              </v:roundrect>
            </w:pict>
          </mc:Fallback>
        </mc:AlternateContent>
      </w:r>
    </w:p>
    <w:p w14:paraId="651E6D6D" w14:textId="77777777" w:rsidR="00C44BB9" w:rsidRDefault="00C44BB9" w:rsidP="00C44BB9">
      <w:pPr>
        <w:pStyle w:val="4BodyCopy"/>
        <w:rPr>
          <w:rStyle w:val="3ArticleTitleStyleChar"/>
          <w:rFonts w:cstheme="minorBidi"/>
          <w:color w:val="000000" w:themeColor="text1"/>
          <w:szCs w:val="20"/>
        </w:rPr>
      </w:pPr>
    </w:p>
    <w:p w14:paraId="5B58CDC1" w14:textId="77777777" w:rsidR="00C44BB9" w:rsidRDefault="00C44BB9" w:rsidP="00C44BB9">
      <w:pPr>
        <w:pStyle w:val="4BodyCopy"/>
        <w:rPr>
          <w:rStyle w:val="3ArticleTitleStyleChar"/>
          <w:rFonts w:cstheme="minorBidi"/>
          <w:color w:val="000000" w:themeColor="text1"/>
          <w:szCs w:val="20"/>
        </w:rPr>
      </w:pPr>
    </w:p>
    <w:p w14:paraId="78DA592D" w14:textId="77777777" w:rsidR="00C44BB9" w:rsidRDefault="00C44BB9" w:rsidP="00C44BB9">
      <w:pPr>
        <w:pStyle w:val="4BodyCopy"/>
        <w:rPr>
          <w:rStyle w:val="3ArticleTitleStyleChar"/>
          <w:rFonts w:cstheme="minorBidi"/>
          <w:color w:val="000000" w:themeColor="text1"/>
        </w:rPr>
      </w:pPr>
    </w:p>
    <w:p w14:paraId="6B9BFB0C" w14:textId="77777777" w:rsidR="00C44BB9" w:rsidRDefault="00C44BB9" w:rsidP="00C44BB9">
      <w:pPr>
        <w:pStyle w:val="4BodyCopy"/>
        <w:rPr>
          <w:rStyle w:val="3ArticleTitleStyleChar"/>
          <w:rFonts w:cstheme="minorBidi"/>
          <w:color w:val="000000" w:themeColor="text1"/>
        </w:rPr>
      </w:pPr>
    </w:p>
    <w:p w14:paraId="59FAE42F" w14:textId="77777777" w:rsidR="00C44BB9" w:rsidRPr="00C904D7" w:rsidRDefault="00C44BB9" w:rsidP="00C44BB9">
      <w:pPr>
        <w:pStyle w:val="4BodyCopy"/>
        <w:contextualSpacing/>
        <w:rPr>
          <w:rStyle w:val="3ArticleTitleStyleChar"/>
          <w:rFonts w:cstheme="minorBidi"/>
          <w:color w:val="000000" w:themeColor="text1"/>
          <w:sz w:val="16"/>
          <w:szCs w:val="16"/>
        </w:rPr>
      </w:pPr>
      <w:r>
        <w:rPr>
          <w:noProof/>
        </w:rPr>
        <mc:AlternateContent>
          <mc:Choice Requires="wps">
            <w:drawing>
              <wp:anchor distT="0" distB="0" distL="114300" distR="114300" simplePos="0" relativeHeight="251838464" behindDoc="0" locked="0" layoutInCell="1" allowOverlap="1" wp14:anchorId="1ED94E7D" wp14:editId="11A4C7E3">
                <wp:simplePos x="0" y="0"/>
                <wp:positionH relativeFrom="column">
                  <wp:posOffset>5544185</wp:posOffset>
                </wp:positionH>
                <wp:positionV relativeFrom="paragraph">
                  <wp:posOffset>133736</wp:posOffset>
                </wp:positionV>
                <wp:extent cx="0" cy="342900"/>
                <wp:effectExtent l="95250" t="19050" r="95250" b="95250"/>
                <wp:wrapNone/>
                <wp:docPr id="69" name="Straight Arrow Connector 69"/>
                <wp:cNvGraphicFramePr/>
                <a:graphic xmlns:a="http://schemas.openxmlformats.org/drawingml/2006/main">
                  <a:graphicData uri="http://schemas.microsoft.com/office/word/2010/wordprocessingShape">
                    <wps:wsp>
                      <wps:cNvCnPr/>
                      <wps:spPr>
                        <a:xfrm>
                          <a:off x="0" y="0"/>
                          <a:ext cx="0" cy="342900"/>
                        </a:xfrm>
                        <a:prstGeom prst="straightConnector1">
                          <a:avLst/>
                        </a:prstGeom>
                        <a:noFill/>
                        <a:ln w="25400" cap="flat" cmpd="sng" algn="ctr">
                          <a:solidFill>
                            <a:srgbClr val="4F81BD"/>
                          </a:solidFill>
                          <a:prstDash val="solid"/>
                          <a:tailEnd type="triangle"/>
                        </a:ln>
                        <a:effectLst>
                          <a:outerShdw blurRad="40000" dist="20000" dir="5400000" rotWithShape="0">
                            <a:srgbClr val="000000">
                              <a:alpha val="38000"/>
                            </a:srgbClr>
                          </a:outerShdw>
                        </a:effectLst>
                      </wps:spPr>
                      <wps:bodyPr/>
                    </wps:wsp>
                  </a:graphicData>
                </a:graphic>
              </wp:anchor>
            </w:drawing>
          </mc:Choice>
          <mc:Fallback>
            <w:pict>
              <v:shape w14:anchorId="5296E16D" id="Straight Arrow Connector 69" o:spid="_x0000_s1026" type="#_x0000_t32" style="position:absolute;margin-left:436.55pt;margin-top:10.55pt;width:0;height:27pt;z-index:251838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" strokecolor="#4f81bd" strokeweight="2pt">
                <v:stroke endarrow="block"/>
                <v:shadow on="t" color="black" opacity="24903f" origin=",.5" offset="0,.55556mm"/>
              </v:shape>
            </w:pict>
          </mc:Fallback>
        </mc:AlternateContent>
      </w:r>
      <w:r>
        <w:rPr>
          <w:rStyle w:val="3ArticleTitleStyleChar"/>
          <w:rFonts w:cstheme="minorBidi"/>
          <w:color w:val="000000" w:themeColor="text1"/>
        </w:rPr>
        <w:tab/>
      </w:r>
      <w:r>
        <w:rPr>
          <w:rStyle w:val="3ArticleTitleStyleChar"/>
          <w:rFonts w:cstheme="minorBidi"/>
          <w:color w:val="000000" w:themeColor="text1"/>
        </w:rPr>
        <w:tab/>
      </w:r>
      <w:r>
        <w:rPr>
          <w:rStyle w:val="3ArticleTitleStyleChar"/>
          <w:rFonts w:cstheme="minorBidi"/>
          <w:color w:val="000000" w:themeColor="text1"/>
        </w:rPr>
        <w:tab/>
      </w:r>
      <w:r>
        <w:rPr>
          <w:rStyle w:val="3ArticleTitleStyleChar"/>
          <w:rFonts w:cstheme="minorBidi"/>
          <w:color w:val="000000" w:themeColor="text1"/>
        </w:rPr>
        <w:tab/>
      </w:r>
      <w:r>
        <w:rPr>
          <w:rStyle w:val="3ArticleTitleStyleChar"/>
          <w:rFonts w:cstheme="minorBidi"/>
          <w:color w:val="000000" w:themeColor="text1"/>
        </w:rPr>
        <w:tab/>
      </w:r>
      <w:r>
        <w:rPr>
          <w:rStyle w:val="3ArticleTitleStyleChar"/>
          <w:rFonts w:cstheme="minorBidi"/>
          <w:color w:val="000000" w:themeColor="text1"/>
        </w:rPr>
        <w:tab/>
      </w:r>
      <w:r>
        <w:rPr>
          <w:rStyle w:val="3ArticleTitleStyleChar"/>
          <w:rFonts w:cstheme="minorBidi"/>
          <w:color w:val="000000" w:themeColor="text1"/>
        </w:rPr>
        <w:tab/>
      </w:r>
      <w:r>
        <w:rPr>
          <w:rStyle w:val="3ArticleTitleStyleChar"/>
          <w:rFonts w:cstheme="minorBidi"/>
          <w:color w:val="000000" w:themeColor="text1"/>
        </w:rPr>
        <w:tab/>
      </w:r>
      <w:r>
        <w:rPr>
          <w:rStyle w:val="3ArticleTitleStyleChar"/>
          <w:rFonts w:cstheme="minorBidi"/>
          <w:color w:val="000000" w:themeColor="text1"/>
        </w:rPr>
        <w:tab/>
      </w:r>
      <w:r>
        <w:rPr>
          <w:rStyle w:val="3ArticleTitleStyleChar"/>
          <w:rFonts w:cstheme="minorBidi"/>
          <w:color w:val="000000" w:themeColor="text1"/>
          <w:sz w:val="16"/>
          <w:szCs w:val="16"/>
        </w:rPr>
        <w:t>*Note Abbott cannot guarantee drip rates &lt;100 mL/hour.</w:t>
      </w:r>
    </w:p>
    <w:p w14:paraId="0910BD6A" w14:textId="77777777" w:rsidR="00C44BB9" w:rsidRPr="005E59F2" w:rsidRDefault="00C44BB9" w:rsidP="00C44BB9">
      <w:pPr>
        <w:pStyle w:val="4BodyCopy"/>
        <w:contextualSpacing/>
        <w:rPr>
          <w:rStyle w:val="3ArticleTitleStyleChar"/>
          <w:rFonts w:cstheme="minorBidi"/>
          <w:color w:val="000000" w:themeColor="text1"/>
          <w:sz w:val="16"/>
          <w:szCs w:val="16"/>
        </w:rPr>
      </w:pPr>
      <w:r>
        <w:rPr>
          <w:noProof/>
        </w:rPr>
        <mc:AlternateContent>
          <mc:Choice Requires="wps">
            <w:drawing>
              <wp:anchor distT="0" distB="0" distL="114300" distR="114300" simplePos="0" relativeHeight="251842560" behindDoc="0" locked="0" layoutInCell="1" allowOverlap="1" wp14:anchorId="799504F6" wp14:editId="64EC45BB">
                <wp:simplePos x="0" y="0"/>
                <wp:positionH relativeFrom="column">
                  <wp:posOffset>1053382</wp:posOffset>
                </wp:positionH>
                <wp:positionV relativeFrom="paragraph">
                  <wp:posOffset>54610</wp:posOffset>
                </wp:positionV>
                <wp:extent cx="0" cy="257175"/>
                <wp:effectExtent l="95250" t="19050" r="76200" b="85725"/>
                <wp:wrapNone/>
                <wp:docPr id="75" name="Straight Arrow Connector 75"/>
                <wp:cNvGraphicFramePr/>
                <a:graphic xmlns:a="http://schemas.openxmlformats.org/drawingml/2006/main">
                  <a:graphicData uri="http://schemas.microsoft.com/office/word/2010/wordprocessingShape">
                    <wps:wsp>
                      <wps:cNvCnPr/>
                      <wps:spPr>
                        <a:xfrm>
                          <a:off x="0" y="0"/>
                          <a:ext cx="0" cy="257175"/>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3E3B8251" id="Straight Arrow Connector 75" o:spid="_x0000_s1026" type="#_x0000_t32" style="position:absolute;margin-left:82.95pt;margin-top:4.3pt;width:0;height:20.25pt;z-index:251842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" strokecolor="#4f81bd [3204]" strokeweight="2pt">
                <v:stroke endarrow="block"/>
                <v:shadow on="t" color="black" opacity="24903f" origin=",.5" offset="0,.55556mm"/>
              </v:shape>
            </w:pict>
          </mc:Fallback>
        </mc:AlternateContent>
      </w:r>
      <w:r>
        <w:rPr>
          <w:noProof/>
        </w:rPr>
        <mc:AlternateContent>
          <mc:Choice Requires="wps">
            <w:drawing>
              <wp:anchor distT="0" distB="0" distL="114300" distR="114300" simplePos="0" relativeHeight="251841536" behindDoc="0" locked="0" layoutInCell="1" allowOverlap="1" wp14:anchorId="573BF438" wp14:editId="3214E7A7">
                <wp:simplePos x="0" y="0"/>
                <wp:positionH relativeFrom="column">
                  <wp:posOffset>3305317</wp:posOffset>
                </wp:positionH>
                <wp:positionV relativeFrom="paragraph">
                  <wp:posOffset>55880</wp:posOffset>
                </wp:positionV>
                <wp:extent cx="0" cy="257556"/>
                <wp:effectExtent l="95250" t="19050" r="76200" b="85725"/>
                <wp:wrapNone/>
                <wp:docPr id="81" name="Straight Arrow Connector 81"/>
                <wp:cNvGraphicFramePr/>
                <a:graphic xmlns:a="http://schemas.openxmlformats.org/drawingml/2006/main">
                  <a:graphicData uri="http://schemas.microsoft.com/office/word/2010/wordprocessingShape">
                    <wps:wsp>
                      <wps:cNvCnPr/>
                      <wps:spPr>
                        <a:xfrm>
                          <a:off x="0" y="0"/>
                          <a:ext cx="0" cy="257556"/>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6B206CA7" id="Straight Arrow Connector 81" o:spid="_x0000_s1026" type="#_x0000_t32" style="position:absolute;margin-left:260.25pt;margin-top:4.4pt;width:0;height:20.3pt;z-index:251841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" strokecolor="#4f81bd [3204]" strokeweight="2pt">
                <v:stroke endarrow="block"/>
                <v:shadow on="t" color="black" opacity="24903f" origin=",.5" offset="0,.55556mm"/>
              </v:shape>
            </w:pict>
          </mc:Fallback>
        </mc:AlternateContent>
      </w:r>
      <w:r>
        <w:rPr>
          <w:rStyle w:val="3ArticleTitleStyleChar"/>
          <w:rFonts w:cstheme="minorBidi"/>
          <w:color w:val="000000" w:themeColor="text1"/>
          <w:sz w:val="16"/>
          <w:szCs w:val="16"/>
        </w:rPr>
        <w:tab/>
      </w:r>
      <w:r>
        <w:rPr>
          <w:rStyle w:val="3ArticleTitleStyleChar"/>
          <w:rFonts w:cstheme="minorBidi"/>
          <w:color w:val="000000" w:themeColor="text1"/>
          <w:sz w:val="16"/>
          <w:szCs w:val="16"/>
        </w:rPr>
        <w:tab/>
      </w:r>
      <w:r>
        <w:rPr>
          <w:rStyle w:val="3ArticleTitleStyleChar"/>
          <w:rFonts w:cstheme="minorBidi"/>
          <w:color w:val="000000" w:themeColor="text1"/>
          <w:sz w:val="16"/>
          <w:szCs w:val="16"/>
        </w:rPr>
        <w:tab/>
      </w:r>
      <w:r>
        <w:rPr>
          <w:rStyle w:val="3ArticleTitleStyleChar"/>
          <w:rFonts w:cstheme="minorBidi"/>
          <w:color w:val="000000" w:themeColor="text1"/>
          <w:sz w:val="16"/>
          <w:szCs w:val="16"/>
        </w:rPr>
        <w:tab/>
      </w:r>
      <w:r>
        <w:rPr>
          <w:rStyle w:val="3ArticleTitleStyleChar"/>
          <w:rFonts w:cstheme="minorBidi"/>
          <w:color w:val="000000" w:themeColor="text1"/>
          <w:sz w:val="16"/>
          <w:szCs w:val="16"/>
        </w:rPr>
        <w:tab/>
      </w:r>
      <w:r>
        <w:rPr>
          <w:rStyle w:val="3ArticleTitleStyleChar"/>
          <w:rFonts w:cstheme="minorBidi"/>
          <w:color w:val="000000" w:themeColor="text1"/>
          <w:sz w:val="16"/>
          <w:szCs w:val="16"/>
        </w:rPr>
        <w:tab/>
      </w:r>
      <w:r>
        <w:rPr>
          <w:rStyle w:val="3ArticleTitleStyleChar"/>
          <w:rFonts w:cstheme="minorBidi"/>
          <w:color w:val="000000" w:themeColor="text1"/>
          <w:sz w:val="16"/>
          <w:szCs w:val="16"/>
        </w:rPr>
        <w:tab/>
      </w:r>
      <w:r>
        <w:rPr>
          <w:rStyle w:val="3ArticleTitleStyleChar"/>
          <w:rFonts w:cstheme="minorBidi"/>
          <w:color w:val="000000" w:themeColor="text1"/>
          <w:sz w:val="16"/>
          <w:szCs w:val="16"/>
        </w:rPr>
        <w:tab/>
      </w:r>
      <w:r>
        <w:rPr>
          <w:rStyle w:val="3ArticleTitleStyleChar"/>
          <w:rFonts w:cstheme="minorBidi"/>
          <w:color w:val="000000" w:themeColor="text1"/>
          <w:sz w:val="16"/>
          <w:szCs w:val="16"/>
        </w:rPr>
        <w:tab/>
      </w:r>
      <w:r>
        <w:rPr>
          <w:rStyle w:val="3ArticleTitleStyleChar"/>
          <w:rFonts w:cstheme="minorBidi"/>
          <w:color w:val="000000" w:themeColor="text1"/>
          <w:sz w:val="16"/>
          <w:szCs w:val="16"/>
        </w:rPr>
        <w:tab/>
      </w:r>
      <w:r>
        <w:rPr>
          <w:rStyle w:val="3ArticleTitleStyleChar"/>
          <w:rFonts w:cstheme="minorBidi"/>
          <w:color w:val="000000" w:themeColor="text1"/>
          <w:sz w:val="16"/>
          <w:szCs w:val="16"/>
        </w:rPr>
        <w:tab/>
        <w:t xml:space="preserve"> </w:t>
      </w:r>
    </w:p>
    <w:p w14:paraId="623F32EB" w14:textId="77777777" w:rsidR="00C44BB9" w:rsidRDefault="00C44BB9" w:rsidP="00C44BB9">
      <w:pPr>
        <w:pStyle w:val="4BodyCopy"/>
        <w:rPr>
          <w:rStyle w:val="3ArticleTitleStyleChar"/>
          <w:rFonts w:cstheme="minorBidi"/>
          <w:color w:val="000000" w:themeColor="text1"/>
          <w:szCs w:val="20"/>
        </w:rPr>
      </w:pPr>
    </w:p>
    <w:p w14:paraId="2D91500B" w14:textId="77777777" w:rsidR="00C44BB9" w:rsidRDefault="00C44BB9" w:rsidP="00C44BB9">
      <w:pPr>
        <w:pStyle w:val="4BodyCopy"/>
        <w:rPr>
          <w:rStyle w:val="3ArticleTitleStyleChar"/>
          <w:rFonts w:cstheme="minorBidi"/>
          <w:color w:val="000000" w:themeColor="text1"/>
          <w:szCs w:val="20"/>
        </w:rPr>
      </w:pPr>
      <w:r>
        <w:rPr>
          <w:rStyle w:val="3ArticleTitleStyleChar"/>
          <w:rFonts w:cstheme="minorBidi"/>
          <w:color w:val="000000" w:themeColor="text1"/>
          <w:szCs w:val="20"/>
        </w:rPr>
        <w:t xml:space="preserve">Minimum water flushes are needed to maintain tube patency and hydration needs. </w:t>
      </w:r>
    </w:p>
    <w:p w14:paraId="3AB87456" w14:textId="77777777" w:rsidR="00C44BB9" w:rsidRDefault="00C44BB9" w:rsidP="00C44BB9">
      <w:pPr>
        <w:pStyle w:val="4BodyCopy"/>
        <w:rPr>
          <w:rStyle w:val="3ArticleTitleStyleChar"/>
          <w:rFonts w:cstheme="minorBidi"/>
          <w:color w:val="000000" w:themeColor="text1"/>
          <w:szCs w:val="20"/>
        </w:rPr>
      </w:pPr>
      <w:r w:rsidRPr="00B6573B">
        <w:rPr>
          <w:rFonts w:ascii="Calibri" w:eastAsia="Arial Unicode MS" w:hAnsi="Calibri" w:cs="Arial Unicode MS"/>
          <w:b/>
          <w:noProof/>
          <w:color w:val="auto"/>
          <w:sz w:val="22"/>
          <w:szCs w:val="22"/>
          <w:highlight w:val="yellow"/>
        </w:rPr>
        <mc:AlternateContent>
          <mc:Choice Requires="wps">
            <w:drawing>
              <wp:anchor distT="0" distB="0" distL="114300" distR="114300" simplePos="0" relativeHeight="251837440" behindDoc="0" locked="0" layoutInCell="1" allowOverlap="1" wp14:anchorId="6707CD4E" wp14:editId="315C08CC">
                <wp:simplePos x="0" y="0"/>
                <wp:positionH relativeFrom="column">
                  <wp:posOffset>299665</wp:posOffset>
                </wp:positionH>
                <wp:positionV relativeFrom="paragraph">
                  <wp:posOffset>39757</wp:posOffset>
                </wp:positionV>
                <wp:extent cx="1753318" cy="912495"/>
                <wp:effectExtent l="57150" t="38100" r="75565" b="97155"/>
                <wp:wrapNone/>
                <wp:docPr id="82" name="Rectangle: Rounded Corners 82"/>
                <wp:cNvGraphicFramePr/>
                <a:graphic xmlns:a="http://schemas.openxmlformats.org/drawingml/2006/main">
                  <a:graphicData uri="http://schemas.microsoft.com/office/word/2010/wordprocessingShape">
                    <wps:wsp>
                      <wps:cNvSpPr/>
                      <wps:spPr>
                        <a:xfrm>
                          <a:off x="0" y="0"/>
                          <a:ext cx="1753318" cy="912495"/>
                        </a:xfrm>
                        <a:prstGeom prst="roundRect">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rgbClr val="8064A2">
                              <a:shade val="95000"/>
                              <a:satMod val="105000"/>
                            </a:srgbClr>
                          </a:solidFill>
                          <a:prstDash val="solid"/>
                        </a:ln>
                        <a:effectLst>
                          <a:outerShdw blurRad="40000" dist="20000" dir="5400000" rotWithShape="0">
                            <a:srgbClr val="000000">
                              <a:alpha val="38000"/>
                            </a:srgbClr>
                          </a:outerShdw>
                        </a:effectLst>
                      </wps:spPr>
                      <wps:txbx>
                        <w:txbxContent>
                          <w:p w14:paraId="6FC77BB8" w14:textId="77777777" w:rsidR="00C44BB9" w:rsidRPr="00AB484F" w:rsidRDefault="00C44BB9" w:rsidP="00C44BB9">
                            <w:pPr>
                              <w:jc w:val="center"/>
                              <w:rPr>
                                <w:rFonts w:ascii="Arial" w:hAnsi="Arial" w:cs="Arial"/>
                                <w:sz w:val="20"/>
                                <w:szCs w:val="20"/>
                              </w:rPr>
                            </w:pPr>
                            <w:r>
                              <w:rPr>
                                <w:rFonts w:ascii="Arial" w:hAnsi="Arial" w:cs="Arial"/>
                                <w:sz w:val="20"/>
                                <w:szCs w:val="20"/>
                              </w:rPr>
                              <w:t>RDN Order Set Reads: TF Pump: Flush ___ mL q ___ hours or per patient's condition and requirements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07CD4E" id="Rectangle: Rounded Corners 82" o:spid="_x0000_s1039" style="position:absolute;margin-left:23.6pt;margin-top:3.15pt;width:138.05pt;height:71.8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" fillcolor="#c9b5e8" strokecolor="#7d60a0">
                <v:fill color2="#f0eaf9" rotate="t" angle="180" colors="0 #c9b5e8;22938f #d9cbee;1 #f0eaf9" focus="100%" type="gradient"/>
                <v:shadow on="t" color="black" opacity="24903f" origin=",.5" offset="0,.55556mm"/>
                <v:textbox>
                  <w:txbxContent>
                    <w:p w14:paraId="6FC77BB8" w14:textId="77777777" w:rsidR="00C44BB9" w:rsidRPr="00AB484F" w:rsidRDefault="00C44BB9" w:rsidP="00C44BB9">
                      <w:pPr>
                        <w:jc w:val="center"/>
                        <w:rPr>
                          <w:rFonts w:ascii="Arial" w:hAnsi="Arial" w:cs="Arial"/>
                          <w:sz w:val="20"/>
                          <w:szCs w:val="20"/>
                        </w:rPr>
                      </w:pPr>
                      <w:r>
                        <w:rPr>
                          <w:rFonts w:ascii="Arial" w:hAnsi="Arial" w:cs="Arial"/>
                          <w:sz w:val="20"/>
                          <w:szCs w:val="20"/>
                        </w:rPr>
                        <w:t>RDN Order Set Reads: TF Pump: Flush ___ mL q ___ hours or per patient's condition and requirements</w:t>
                      </w:r>
                    </w:p>
                  </w:txbxContent>
                </v:textbox>
              </v:roundrect>
            </w:pict>
          </mc:Fallback>
        </mc:AlternateContent>
      </w:r>
      <w:r w:rsidRPr="00B6573B">
        <w:rPr>
          <w:rFonts w:ascii="Calibri" w:eastAsia="Arial Unicode MS" w:hAnsi="Calibri" w:cs="Arial Unicode MS"/>
          <w:b/>
          <w:noProof/>
          <w:color w:val="auto"/>
          <w:sz w:val="22"/>
          <w:szCs w:val="22"/>
          <w:highlight w:val="yellow"/>
        </w:rPr>
        <mc:AlternateContent>
          <mc:Choice Requires="wps">
            <w:drawing>
              <wp:anchor distT="0" distB="0" distL="114300" distR="114300" simplePos="0" relativeHeight="251840512" behindDoc="0" locked="0" layoutInCell="1" allowOverlap="1" wp14:anchorId="32CA3D52" wp14:editId="139F4A02">
                <wp:simplePos x="0" y="0"/>
                <wp:positionH relativeFrom="column">
                  <wp:posOffset>4610862</wp:posOffset>
                </wp:positionH>
                <wp:positionV relativeFrom="paragraph">
                  <wp:posOffset>5257</wp:posOffset>
                </wp:positionV>
                <wp:extent cx="1859280" cy="949071"/>
                <wp:effectExtent l="57150" t="38100" r="83820" b="99060"/>
                <wp:wrapNone/>
                <wp:docPr id="83" name="Rectangle: Rounded Corners 83"/>
                <wp:cNvGraphicFramePr/>
                <a:graphic xmlns:a="http://schemas.openxmlformats.org/drawingml/2006/main">
                  <a:graphicData uri="http://schemas.microsoft.com/office/word/2010/wordprocessingShape">
                    <wps:wsp>
                      <wps:cNvSpPr/>
                      <wps:spPr>
                        <a:xfrm>
                          <a:off x="0" y="0"/>
                          <a:ext cx="1859280" cy="949071"/>
                        </a:xfrm>
                        <a:prstGeom prst="roundRect">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rgbClr val="8064A2">
                              <a:shade val="95000"/>
                              <a:satMod val="105000"/>
                            </a:srgbClr>
                          </a:solidFill>
                          <a:prstDash val="solid"/>
                        </a:ln>
                        <a:effectLst>
                          <a:outerShdw blurRad="40000" dist="20000" dir="5400000" rotWithShape="0">
                            <a:srgbClr val="000000">
                              <a:alpha val="38000"/>
                            </a:srgbClr>
                          </a:outerShdw>
                        </a:effectLst>
                      </wps:spPr>
                      <wps:txbx>
                        <w:txbxContent>
                          <w:p w14:paraId="48B70A07" w14:textId="77777777" w:rsidR="00C44BB9" w:rsidRPr="00AB484F" w:rsidRDefault="00C44BB9" w:rsidP="00C44BB9">
                            <w:pPr>
                              <w:jc w:val="center"/>
                              <w:rPr>
                                <w:rFonts w:ascii="Arial" w:hAnsi="Arial" w:cs="Arial"/>
                                <w:sz w:val="20"/>
                                <w:szCs w:val="20"/>
                              </w:rPr>
                            </w:pPr>
                            <w:r>
                              <w:rPr>
                                <w:rFonts w:ascii="Arial" w:hAnsi="Arial" w:cs="Arial"/>
                                <w:sz w:val="20"/>
                                <w:szCs w:val="20"/>
                              </w:rPr>
                              <w:t>RDN Order Set Reads: Bolus Via Syringe: Flush __ mL before and after each feeding or per patient's condition and requirements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CA3D52" id="Rectangle: Rounded Corners 83" o:spid="_x0000_s1040" style="position:absolute;margin-left:363.05pt;margin-top:.4pt;width:146.4pt;height:74.7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" fillcolor="#c9b5e8" strokecolor="#7d60a0">
                <v:fill color2="#f0eaf9" rotate="t" angle="180" colors="0 #c9b5e8;22938f #d9cbee;1 #f0eaf9" focus="100%" type="gradient"/>
                <v:shadow on="t" color="black" opacity="24903f" origin=",.5" offset="0,.55556mm"/>
                <v:textbox>
                  <w:txbxContent>
                    <w:p w14:paraId="48B70A07" w14:textId="77777777" w:rsidR="00C44BB9" w:rsidRPr="00AB484F" w:rsidRDefault="00C44BB9" w:rsidP="00C44BB9">
                      <w:pPr>
                        <w:jc w:val="center"/>
                        <w:rPr>
                          <w:rFonts w:ascii="Arial" w:hAnsi="Arial" w:cs="Arial"/>
                          <w:sz w:val="20"/>
                          <w:szCs w:val="20"/>
                        </w:rPr>
                      </w:pPr>
                      <w:r>
                        <w:rPr>
                          <w:rFonts w:ascii="Arial" w:hAnsi="Arial" w:cs="Arial"/>
                          <w:sz w:val="20"/>
                          <w:szCs w:val="20"/>
                        </w:rPr>
                        <w:t>RDN Order Set Reads: Bolus Via Syringe: Flush __ mL before and after each feeding or per patient's condition and requirements</w:t>
                      </w:r>
                    </w:p>
                  </w:txbxContent>
                </v:textbox>
              </v:roundrect>
            </w:pict>
          </mc:Fallback>
        </mc:AlternateContent>
      </w:r>
      <w:r w:rsidRPr="00B6573B">
        <w:rPr>
          <w:rFonts w:ascii="Calibri" w:eastAsia="Arial Unicode MS" w:hAnsi="Calibri" w:cs="Arial Unicode MS"/>
          <w:b/>
          <w:noProof/>
          <w:color w:val="auto"/>
          <w:sz w:val="22"/>
          <w:szCs w:val="22"/>
          <w:highlight w:val="yellow"/>
        </w:rPr>
        <mc:AlternateContent>
          <mc:Choice Requires="wps">
            <w:drawing>
              <wp:anchor distT="0" distB="0" distL="114300" distR="114300" simplePos="0" relativeHeight="251839488" behindDoc="0" locked="0" layoutInCell="1" allowOverlap="1" wp14:anchorId="60E6F2AF" wp14:editId="16F91A1D">
                <wp:simplePos x="0" y="0"/>
                <wp:positionH relativeFrom="column">
                  <wp:posOffset>2401672</wp:posOffset>
                </wp:positionH>
                <wp:positionV relativeFrom="paragraph">
                  <wp:posOffset>41834</wp:posOffset>
                </wp:positionV>
                <wp:extent cx="1866748" cy="912876"/>
                <wp:effectExtent l="57150" t="38100" r="76835" b="97155"/>
                <wp:wrapNone/>
                <wp:docPr id="84" name="Rectangle: Rounded Corners 84"/>
                <wp:cNvGraphicFramePr/>
                <a:graphic xmlns:a="http://schemas.openxmlformats.org/drawingml/2006/main">
                  <a:graphicData uri="http://schemas.microsoft.com/office/word/2010/wordprocessingShape">
                    <wps:wsp>
                      <wps:cNvSpPr/>
                      <wps:spPr>
                        <a:xfrm>
                          <a:off x="0" y="0"/>
                          <a:ext cx="1866748" cy="912876"/>
                        </a:xfrm>
                        <a:prstGeom prst="roundRect">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rgbClr val="8064A2">
                              <a:shade val="95000"/>
                              <a:satMod val="105000"/>
                            </a:srgbClr>
                          </a:solidFill>
                          <a:prstDash val="solid"/>
                        </a:ln>
                        <a:effectLst>
                          <a:outerShdw blurRad="40000" dist="20000" dir="5400000" rotWithShape="0">
                            <a:srgbClr val="000000">
                              <a:alpha val="38000"/>
                            </a:srgbClr>
                          </a:outerShdw>
                        </a:effectLst>
                      </wps:spPr>
                      <wps:txbx>
                        <w:txbxContent>
                          <w:p w14:paraId="2D4B6175" w14:textId="77777777" w:rsidR="00C44BB9" w:rsidRPr="00AB484F" w:rsidRDefault="00C44BB9" w:rsidP="00C44BB9">
                            <w:pPr>
                              <w:jc w:val="center"/>
                              <w:rPr>
                                <w:rFonts w:ascii="Arial" w:hAnsi="Arial" w:cs="Arial"/>
                                <w:sz w:val="20"/>
                                <w:szCs w:val="20"/>
                              </w:rPr>
                            </w:pPr>
                            <w:r>
                              <w:rPr>
                                <w:rFonts w:ascii="Arial" w:hAnsi="Arial" w:cs="Arial"/>
                                <w:sz w:val="20"/>
                                <w:szCs w:val="20"/>
                              </w:rPr>
                              <w:t>RDN Order Set Reads: Gravity Drip: Flush ___mL before and after each feeding or per patient's condition and requirements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E6F2AF" id="Rectangle: Rounded Corners 84" o:spid="_x0000_s1041" style="position:absolute;margin-left:189.1pt;margin-top:3.3pt;width:147pt;height:71.9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" fillcolor="#c9b5e8" strokecolor="#7d60a0">
                <v:fill color2="#f0eaf9" rotate="t" angle="180" colors="0 #c9b5e8;22938f #d9cbee;1 #f0eaf9" focus="100%" type="gradient"/>
                <v:shadow on="t" color="black" opacity="24903f" origin=",.5" offset="0,.55556mm"/>
                <v:textbox>
                  <w:txbxContent>
                    <w:p w14:paraId="2D4B6175" w14:textId="77777777" w:rsidR="00C44BB9" w:rsidRPr="00AB484F" w:rsidRDefault="00C44BB9" w:rsidP="00C44BB9">
                      <w:pPr>
                        <w:jc w:val="center"/>
                        <w:rPr>
                          <w:rFonts w:ascii="Arial" w:hAnsi="Arial" w:cs="Arial"/>
                          <w:sz w:val="20"/>
                          <w:szCs w:val="20"/>
                        </w:rPr>
                      </w:pPr>
                      <w:r>
                        <w:rPr>
                          <w:rFonts w:ascii="Arial" w:hAnsi="Arial" w:cs="Arial"/>
                          <w:sz w:val="20"/>
                          <w:szCs w:val="20"/>
                        </w:rPr>
                        <w:t>RDN Order Set Reads: Gravity Drip: Flush ___mL before and after each feeding or per patient's condition and requirements</w:t>
                      </w:r>
                    </w:p>
                  </w:txbxContent>
                </v:textbox>
              </v:roundrect>
            </w:pict>
          </mc:Fallback>
        </mc:AlternateContent>
      </w:r>
    </w:p>
    <w:p w14:paraId="5153E5E0" w14:textId="77777777" w:rsidR="00C44BB9" w:rsidRDefault="00C44BB9" w:rsidP="00C44BB9">
      <w:pPr>
        <w:pStyle w:val="4BodyCopy"/>
        <w:rPr>
          <w:rStyle w:val="3ArticleTitleStyleChar"/>
          <w:rFonts w:cstheme="minorBidi"/>
          <w:color w:val="000000" w:themeColor="text1"/>
          <w:szCs w:val="20"/>
        </w:rPr>
      </w:pPr>
    </w:p>
    <w:p w14:paraId="1AA6AC07" w14:textId="77777777" w:rsidR="00C44BB9" w:rsidRDefault="00C44BB9" w:rsidP="00C44BB9">
      <w:pPr>
        <w:pStyle w:val="4BodyCopy"/>
        <w:rPr>
          <w:rStyle w:val="3ArticleTitleStyleChar"/>
          <w:rFonts w:cstheme="minorBidi"/>
          <w:color w:val="000000" w:themeColor="text1"/>
          <w:szCs w:val="20"/>
        </w:rPr>
      </w:pPr>
    </w:p>
    <w:p w14:paraId="0722405E" w14:textId="77777777" w:rsidR="00C44BB9" w:rsidRDefault="00C44BB9" w:rsidP="00C44BB9">
      <w:pPr>
        <w:pStyle w:val="4BodyCopy"/>
        <w:rPr>
          <w:rStyle w:val="3ArticleTitleStyleChar"/>
          <w:rFonts w:cstheme="minorBidi"/>
          <w:color w:val="000000" w:themeColor="text1"/>
          <w:szCs w:val="20"/>
        </w:rPr>
      </w:pPr>
    </w:p>
    <w:p w14:paraId="480C15FD" w14:textId="77777777" w:rsidR="00C44BB9" w:rsidRDefault="00C44BB9" w:rsidP="00C44BB9">
      <w:pPr>
        <w:pStyle w:val="4BodyCopy"/>
        <w:contextualSpacing/>
        <w:rPr>
          <w:rStyle w:val="3ArticleTitleStyleChar"/>
          <w:rFonts w:cstheme="minorBidi"/>
          <w:color w:val="000000" w:themeColor="text1"/>
          <w:szCs w:val="20"/>
        </w:rPr>
      </w:pPr>
    </w:p>
    <w:p w14:paraId="12B45B76" w14:textId="77777777" w:rsidR="00C44BB9" w:rsidRDefault="00C44BB9" w:rsidP="00C44BB9">
      <w:pPr>
        <w:pStyle w:val="4BodyCopy"/>
        <w:contextualSpacing/>
        <w:rPr>
          <w:rStyle w:val="3ArticleTitleStyleChar"/>
          <w:rFonts w:cstheme="minorBidi"/>
          <w:color w:val="000000" w:themeColor="text1"/>
          <w:szCs w:val="20"/>
        </w:rPr>
      </w:pPr>
      <w:r>
        <w:rPr>
          <w:rStyle w:val="3ArticleTitleStyleChar"/>
          <w:rFonts w:cstheme="minorBidi"/>
          <w:color w:val="000000" w:themeColor="text1"/>
          <w:szCs w:val="20"/>
        </w:rPr>
        <w:t>Guidance for Large, Offsite Centralized Covid-19 Sites</w:t>
      </w:r>
    </w:p>
    <w:p w14:paraId="2C257B76" w14:textId="77777777" w:rsidR="00C44BB9" w:rsidRDefault="00C44BB9" w:rsidP="00C44BB9">
      <w:pPr>
        <w:pStyle w:val="4BodyCopy"/>
        <w:contextualSpacing/>
        <w:rPr>
          <w:b/>
        </w:rPr>
      </w:pPr>
      <w:r>
        <w:rPr>
          <w:rStyle w:val="3ArticleTitleStyleChar"/>
          <w:rFonts w:cstheme="minorBidi"/>
          <w:b/>
          <w:color w:val="000000" w:themeColor="text1"/>
          <w:szCs w:val="20"/>
        </w:rPr>
        <w:t>-----------------------------------------------------------------------------------------------------------------------------------------------------</w:t>
      </w:r>
      <w:r>
        <w:rPr>
          <w:noProof/>
        </w:rPr>
        <mc:AlternateContent>
          <mc:Choice Requires="wps">
            <w:drawing>
              <wp:anchor distT="0" distB="0" distL="114300" distR="114300" simplePos="0" relativeHeight="251830272" behindDoc="0" locked="0" layoutInCell="1" allowOverlap="1" wp14:anchorId="6D6B8BA5" wp14:editId="51D93339">
                <wp:simplePos x="0" y="0"/>
                <wp:positionH relativeFrom="column">
                  <wp:posOffset>5438775</wp:posOffset>
                </wp:positionH>
                <wp:positionV relativeFrom="paragraph">
                  <wp:posOffset>137160</wp:posOffset>
                </wp:positionV>
                <wp:extent cx="0" cy="342900"/>
                <wp:effectExtent l="95250" t="19050" r="95250" b="95250"/>
                <wp:wrapNone/>
                <wp:docPr id="85" name="Straight Arrow Connector 85"/>
                <wp:cNvGraphicFramePr/>
                <a:graphic xmlns:a="http://schemas.openxmlformats.org/drawingml/2006/main">
                  <a:graphicData uri="http://schemas.microsoft.com/office/word/2010/wordprocessingShape">
                    <wps:wsp>
                      <wps:cNvCnPr/>
                      <wps:spPr>
                        <a:xfrm>
                          <a:off x="0" y="0"/>
                          <a:ext cx="0" cy="342900"/>
                        </a:xfrm>
                        <a:prstGeom prst="straightConnector1">
                          <a:avLst/>
                        </a:prstGeom>
                        <a:noFill/>
                        <a:ln w="25400" cap="flat" cmpd="sng" algn="ctr">
                          <a:solidFill>
                            <a:srgbClr val="4F81BD"/>
                          </a:solidFill>
                          <a:prstDash val="solid"/>
                          <a:tailEnd type="triangle"/>
                        </a:ln>
                        <a:effectLst>
                          <a:outerShdw blurRad="40000" dist="20000" dir="5400000" rotWithShape="0">
                            <a:srgbClr val="000000">
                              <a:alpha val="38000"/>
                            </a:srgbClr>
                          </a:outerShdw>
                        </a:effectLst>
                      </wps:spPr>
                      <wps:bodyPr/>
                    </wps:wsp>
                  </a:graphicData>
                </a:graphic>
              </wp:anchor>
            </w:drawing>
          </mc:Choice>
          <mc:Fallback>
            <w:pict>
              <v:shape w14:anchorId="71C3B42B" id="Straight Arrow Connector 85" o:spid="_x0000_s1026" type="#_x0000_t32" style="position:absolute;margin-left:428.25pt;margin-top:10.8pt;width:0;height:27pt;z-index:251830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" strokecolor="#4f81bd" strokeweight="2pt">
                <v:stroke endarrow="block"/>
                <v:shadow on="t" color="black" opacity="24903f" origin=",.5" offset="0,.55556mm"/>
              </v:shape>
            </w:pict>
          </mc:Fallback>
        </mc:AlternateContent>
      </w:r>
      <w:r>
        <w:rPr>
          <w:noProof/>
        </w:rPr>
        <mc:AlternateContent>
          <mc:Choice Requires="wps">
            <w:drawing>
              <wp:anchor distT="0" distB="0" distL="114300" distR="114300" simplePos="0" relativeHeight="251829248" behindDoc="0" locked="0" layoutInCell="1" allowOverlap="1" wp14:anchorId="148EFC55" wp14:editId="4C730E90">
                <wp:simplePos x="0" y="0"/>
                <wp:positionH relativeFrom="column">
                  <wp:posOffset>3347212</wp:posOffset>
                </wp:positionH>
                <wp:positionV relativeFrom="paragraph">
                  <wp:posOffset>135458</wp:posOffset>
                </wp:positionV>
                <wp:extent cx="0" cy="342900"/>
                <wp:effectExtent l="95250" t="19050" r="95250" b="95250"/>
                <wp:wrapNone/>
                <wp:docPr id="86" name="Straight Arrow Connector 86"/>
                <wp:cNvGraphicFramePr/>
                <a:graphic xmlns:a="http://schemas.openxmlformats.org/drawingml/2006/main">
                  <a:graphicData uri="http://schemas.microsoft.com/office/word/2010/wordprocessingShape">
                    <wps:wsp>
                      <wps:cNvCnPr/>
                      <wps:spPr>
                        <a:xfrm>
                          <a:off x="0" y="0"/>
                          <a:ext cx="0" cy="342900"/>
                        </a:xfrm>
                        <a:prstGeom prst="straightConnector1">
                          <a:avLst/>
                        </a:prstGeom>
                        <a:noFill/>
                        <a:ln w="25400" cap="flat" cmpd="sng" algn="ctr">
                          <a:solidFill>
                            <a:srgbClr val="4F81BD"/>
                          </a:solidFill>
                          <a:prstDash val="solid"/>
                          <a:tailEnd type="triangle"/>
                        </a:ln>
                        <a:effectLst>
                          <a:outerShdw blurRad="40000" dist="20000" dir="5400000" rotWithShape="0">
                            <a:srgbClr val="000000">
                              <a:alpha val="38000"/>
                            </a:srgbClr>
                          </a:outerShdw>
                        </a:effectLst>
                      </wps:spPr>
                      <wps:bodyPr/>
                    </wps:wsp>
                  </a:graphicData>
                </a:graphic>
              </wp:anchor>
            </w:drawing>
          </mc:Choice>
          <mc:Fallback>
            <w:pict>
              <v:shape w14:anchorId="55934E7F" id="Straight Arrow Connector 86" o:spid="_x0000_s1026" type="#_x0000_t32" style="position:absolute;margin-left:263.55pt;margin-top:10.65pt;width:0;height:27pt;z-index:251829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" strokecolor="#4f81bd" strokeweight="2pt">
                <v:stroke endarrow="block"/>
                <v:shadow on="t" color="black" opacity="24903f" origin=",.5" offset="0,.55556mm"/>
              </v:shape>
            </w:pict>
          </mc:Fallback>
        </mc:AlternateContent>
      </w:r>
      <w:r>
        <w:rPr>
          <w:noProof/>
        </w:rPr>
        <mc:AlternateContent>
          <mc:Choice Requires="wps">
            <w:drawing>
              <wp:anchor distT="0" distB="0" distL="114300" distR="114300" simplePos="0" relativeHeight="251823104" behindDoc="0" locked="0" layoutInCell="1" allowOverlap="1" wp14:anchorId="7502814D" wp14:editId="7C2762C0">
                <wp:simplePos x="0" y="0"/>
                <wp:positionH relativeFrom="column">
                  <wp:posOffset>1055573</wp:posOffset>
                </wp:positionH>
                <wp:positionV relativeFrom="paragraph">
                  <wp:posOffset>135331</wp:posOffset>
                </wp:positionV>
                <wp:extent cx="0" cy="342900"/>
                <wp:effectExtent l="95250" t="19050" r="95250" b="95250"/>
                <wp:wrapNone/>
                <wp:docPr id="87" name="Straight Arrow Connector 87"/>
                <wp:cNvGraphicFramePr/>
                <a:graphic xmlns:a="http://schemas.openxmlformats.org/drawingml/2006/main">
                  <a:graphicData uri="http://schemas.microsoft.com/office/word/2010/wordprocessingShape">
                    <wps:wsp>
                      <wps:cNvCnPr/>
                      <wps:spPr>
                        <a:xfrm>
                          <a:off x="0" y="0"/>
                          <a:ext cx="0" cy="342900"/>
                        </a:xfrm>
                        <a:prstGeom prst="straightConnector1">
                          <a:avLst/>
                        </a:prstGeom>
                        <a:noFill/>
                        <a:ln w="25400" cap="flat" cmpd="sng" algn="ctr">
                          <a:solidFill>
                            <a:srgbClr val="4F81BD"/>
                          </a:solidFill>
                          <a:prstDash val="solid"/>
                          <a:tailEnd type="triangle"/>
                        </a:ln>
                        <a:effectLst>
                          <a:outerShdw blurRad="40000" dist="20000" dir="5400000" rotWithShape="0">
                            <a:srgbClr val="000000">
                              <a:alpha val="38000"/>
                            </a:srgbClr>
                          </a:outerShdw>
                        </a:effectLst>
                      </wps:spPr>
                      <wps:bodyPr/>
                    </wps:wsp>
                  </a:graphicData>
                </a:graphic>
              </wp:anchor>
            </w:drawing>
          </mc:Choice>
          <mc:Fallback>
            <w:pict>
              <v:shape w14:anchorId="0B4B52C6" id="Straight Arrow Connector 87" o:spid="_x0000_s1026" type="#_x0000_t32" style="position:absolute;margin-left:83.1pt;margin-top:10.65pt;width:0;height:27pt;z-index:251823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" strokecolor="#4f81bd" strokeweight="2pt">
                <v:stroke endarrow="block"/>
                <v:shadow on="t" color="black" opacity="24903f" origin=",.5" offset="0,.55556mm"/>
              </v:shape>
            </w:pict>
          </mc:Fallback>
        </mc:AlternateContent>
      </w:r>
    </w:p>
    <w:p w14:paraId="34FE1D2F" w14:textId="77777777" w:rsidR="00C44BB9" w:rsidRDefault="00C44BB9" w:rsidP="00C44BB9">
      <w:pPr>
        <w:pStyle w:val="4BodyCopy"/>
        <w:rPr>
          <w:b/>
        </w:rPr>
      </w:pPr>
    </w:p>
    <w:p w14:paraId="13B25A36" w14:textId="77777777" w:rsidR="00C44BB9" w:rsidRDefault="00C44BB9" w:rsidP="00C44BB9">
      <w:pPr>
        <w:pStyle w:val="4BodyCopy"/>
        <w:rPr>
          <w:b/>
        </w:rPr>
      </w:pPr>
      <w:r>
        <w:rPr>
          <w:rFonts w:ascii="Calibri" w:eastAsia="Arial Unicode MS" w:hAnsi="Calibri" w:cs="Arial Unicode MS"/>
          <w:noProof/>
          <w:sz w:val="22"/>
          <w:szCs w:val="22"/>
        </w:rPr>
        <mc:AlternateContent>
          <mc:Choice Requires="wps">
            <w:drawing>
              <wp:anchor distT="0" distB="0" distL="114300" distR="114300" simplePos="0" relativeHeight="251826176" behindDoc="0" locked="0" layoutInCell="1" allowOverlap="1" wp14:anchorId="0E0462A7" wp14:editId="594960BB">
                <wp:simplePos x="0" y="0"/>
                <wp:positionH relativeFrom="margin">
                  <wp:posOffset>2401672</wp:posOffset>
                </wp:positionH>
                <wp:positionV relativeFrom="paragraph">
                  <wp:posOffset>204495</wp:posOffset>
                </wp:positionV>
                <wp:extent cx="1925269" cy="733425"/>
                <wp:effectExtent l="57150" t="38100" r="75565" b="104775"/>
                <wp:wrapNone/>
                <wp:docPr id="88" name="Rectangle: Rounded Corners 88"/>
                <wp:cNvGraphicFramePr/>
                <a:graphic xmlns:a="http://schemas.openxmlformats.org/drawingml/2006/main">
                  <a:graphicData uri="http://schemas.microsoft.com/office/word/2010/wordprocessingShape">
                    <wps:wsp>
                      <wps:cNvSpPr/>
                      <wps:spPr>
                        <a:xfrm>
                          <a:off x="0" y="0"/>
                          <a:ext cx="1925269" cy="733425"/>
                        </a:xfrm>
                        <a:prstGeom prst="round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14:paraId="0DEBDF9A" w14:textId="77777777" w:rsidR="00C44BB9" w:rsidRPr="009E3177" w:rsidRDefault="00C44BB9" w:rsidP="00C44BB9">
                            <w:pPr>
                              <w:jc w:val="center"/>
                              <w:rPr>
                                <w:rFonts w:ascii="Arial" w:hAnsi="Arial" w:cstheme="minorHAnsi"/>
                                <w:sz w:val="20"/>
                              </w:rPr>
                            </w:pPr>
                            <w:r>
                              <w:rPr>
                                <w:rFonts w:ascii="Arial" w:hAnsi="Arial" w:cstheme="minorHAnsi"/>
                                <w:sz w:val="20"/>
                              </w:rPr>
                              <w:t xml:space="preserve">Gravity Drip may be optimized.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0462A7" id="Rectangle: Rounded Corners 88" o:spid="_x0000_s1042" style="position:absolute;margin-left:189.1pt;margin-top:16.1pt;width:151.6pt;height:57.75pt;z-index:251826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" fillcolor="#dafda7" strokecolor="#98b954">
                <v:fill color2="#f5ffe6" rotate="t" angle="180" colors="0 #dafda7;22938f #e4fdc2;1 #f5ffe6" focus="100%" type="gradient"/>
                <v:shadow on="t" color="black" opacity="24903f" origin=",.5" offset="0,.55556mm"/>
                <v:textbox>
                  <w:txbxContent>
                    <w:p w14:paraId="0DEBDF9A" w14:textId="77777777" w:rsidR="00C44BB9" w:rsidRPr="009E3177" w:rsidRDefault="00C44BB9" w:rsidP="00C44BB9">
                      <w:pPr>
                        <w:jc w:val="center"/>
                        <w:rPr>
                          <w:rFonts w:ascii="Arial" w:hAnsi="Arial" w:cstheme="minorHAnsi"/>
                          <w:sz w:val="20"/>
                        </w:rPr>
                      </w:pPr>
                      <w:r>
                        <w:rPr>
                          <w:rFonts w:ascii="Arial" w:hAnsi="Arial" w:cstheme="minorHAnsi"/>
                          <w:sz w:val="20"/>
                        </w:rPr>
                        <w:t xml:space="preserve">Gravity Drip may be optimized. </w:t>
                      </w:r>
                    </w:p>
                  </w:txbxContent>
                </v:textbox>
                <w10:wrap anchorx="margin"/>
              </v:roundrect>
            </w:pict>
          </mc:Fallback>
        </mc:AlternateContent>
      </w:r>
      <w:r>
        <w:rPr>
          <w:rFonts w:ascii="Calibri" w:eastAsia="Arial Unicode MS" w:hAnsi="Calibri" w:cs="Arial Unicode MS"/>
          <w:noProof/>
          <w:sz w:val="22"/>
          <w:szCs w:val="22"/>
        </w:rPr>
        <mc:AlternateContent>
          <mc:Choice Requires="wps">
            <w:drawing>
              <wp:anchor distT="0" distB="0" distL="114300" distR="114300" simplePos="0" relativeHeight="251828224" behindDoc="0" locked="0" layoutInCell="1" allowOverlap="1" wp14:anchorId="6F10CB62" wp14:editId="72576C8E">
                <wp:simplePos x="0" y="0"/>
                <wp:positionH relativeFrom="margin">
                  <wp:posOffset>4663440</wp:posOffset>
                </wp:positionH>
                <wp:positionV relativeFrom="paragraph">
                  <wp:posOffset>207569</wp:posOffset>
                </wp:positionV>
                <wp:extent cx="1711985" cy="733425"/>
                <wp:effectExtent l="57150" t="38100" r="78740" b="104775"/>
                <wp:wrapNone/>
                <wp:docPr id="89" name="Rectangle: Rounded Corners 89"/>
                <wp:cNvGraphicFramePr/>
                <a:graphic xmlns:a="http://schemas.openxmlformats.org/drawingml/2006/main">
                  <a:graphicData uri="http://schemas.microsoft.com/office/word/2010/wordprocessingShape">
                    <wps:wsp>
                      <wps:cNvSpPr/>
                      <wps:spPr>
                        <a:xfrm>
                          <a:off x="0" y="0"/>
                          <a:ext cx="1711985" cy="733425"/>
                        </a:xfrm>
                        <a:prstGeom prst="round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14:paraId="3853503A" w14:textId="77777777" w:rsidR="00C44BB9" w:rsidRPr="009E3177" w:rsidRDefault="00C44BB9" w:rsidP="00C44BB9">
                            <w:pPr>
                              <w:jc w:val="center"/>
                              <w:rPr>
                                <w:rFonts w:ascii="Arial" w:hAnsi="Arial" w:cstheme="minorHAnsi"/>
                                <w:sz w:val="20"/>
                              </w:rPr>
                            </w:pPr>
                            <w:r>
                              <w:rPr>
                                <w:rFonts w:ascii="Arial" w:hAnsi="Arial" w:cstheme="minorHAnsi"/>
                                <w:sz w:val="20"/>
                              </w:rPr>
                              <w:t xml:space="preserve">Bolus via syringe may be optimized.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10CB62" id="Rectangle: Rounded Corners 89" o:spid="_x0000_s1043" style="position:absolute;margin-left:367.2pt;margin-top:16.35pt;width:134.8pt;height:57.75pt;z-index:251828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" fillcolor="#dafda7" strokecolor="#98b954">
                <v:fill color2="#f5ffe6" rotate="t" angle="180" colors="0 #dafda7;22938f #e4fdc2;1 #f5ffe6" focus="100%" type="gradient"/>
                <v:shadow on="t" color="black" opacity="24903f" origin=",.5" offset="0,.55556mm"/>
                <v:textbox>
                  <w:txbxContent>
                    <w:p w14:paraId="3853503A" w14:textId="77777777" w:rsidR="00C44BB9" w:rsidRPr="009E3177" w:rsidRDefault="00C44BB9" w:rsidP="00C44BB9">
                      <w:pPr>
                        <w:jc w:val="center"/>
                        <w:rPr>
                          <w:rFonts w:ascii="Arial" w:hAnsi="Arial" w:cstheme="minorHAnsi"/>
                          <w:sz w:val="20"/>
                        </w:rPr>
                      </w:pPr>
                      <w:r>
                        <w:rPr>
                          <w:rFonts w:ascii="Arial" w:hAnsi="Arial" w:cstheme="minorHAnsi"/>
                          <w:sz w:val="20"/>
                        </w:rPr>
                        <w:t xml:space="preserve">Bolus via syringe may be optimized.  </w:t>
                      </w:r>
                    </w:p>
                  </w:txbxContent>
                </v:textbox>
                <w10:wrap anchorx="margin"/>
              </v:roundrect>
            </w:pict>
          </mc:Fallback>
        </mc:AlternateContent>
      </w:r>
      <w:r>
        <w:rPr>
          <w:rFonts w:ascii="Calibri" w:eastAsia="Arial Unicode MS" w:hAnsi="Calibri" w:cs="Arial Unicode MS"/>
          <w:noProof/>
          <w:sz w:val="22"/>
          <w:szCs w:val="22"/>
        </w:rPr>
        <mc:AlternateContent>
          <mc:Choice Requires="wps">
            <w:drawing>
              <wp:anchor distT="0" distB="0" distL="114300" distR="114300" simplePos="0" relativeHeight="251825152" behindDoc="0" locked="0" layoutInCell="1" allowOverlap="1" wp14:anchorId="1EEC6A77" wp14:editId="6EBD19D7">
                <wp:simplePos x="0" y="0"/>
                <wp:positionH relativeFrom="margin">
                  <wp:posOffset>163221</wp:posOffset>
                </wp:positionH>
                <wp:positionV relativeFrom="paragraph">
                  <wp:posOffset>207569</wp:posOffset>
                </wp:positionV>
                <wp:extent cx="1888694" cy="733425"/>
                <wp:effectExtent l="57150" t="38100" r="73660" b="104775"/>
                <wp:wrapNone/>
                <wp:docPr id="90" name="Rectangle: Rounded Corners 90"/>
                <wp:cNvGraphicFramePr/>
                <a:graphic xmlns:a="http://schemas.openxmlformats.org/drawingml/2006/main">
                  <a:graphicData uri="http://schemas.microsoft.com/office/word/2010/wordprocessingShape">
                    <wps:wsp>
                      <wps:cNvSpPr/>
                      <wps:spPr>
                        <a:xfrm>
                          <a:off x="0" y="0"/>
                          <a:ext cx="1888694" cy="733425"/>
                        </a:xfrm>
                        <a:prstGeom prst="round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14:paraId="10464AD4" w14:textId="77777777" w:rsidR="00C44BB9" w:rsidRPr="009E3177" w:rsidRDefault="00C44BB9" w:rsidP="00C44BB9">
                            <w:pPr>
                              <w:jc w:val="center"/>
                              <w:rPr>
                                <w:rFonts w:ascii="Arial" w:hAnsi="Arial" w:cstheme="minorHAnsi"/>
                                <w:sz w:val="20"/>
                              </w:rPr>
                            </w:pPr>
                            <w:r>
                              <w:rPr>
                                <w:rFonts w:ascii="Arial" w:hAnsi="Arial" w:cstheme="minorHAnsi"/>
                                <w:sz w:val="20"/>
                              </w:rPr>
                              <w:t xml:space="preserve">TF Pump may not be practical due to limited electrical access.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EC6A77" id="Rectangle: Rounded Corners 90" o:spid="_x0000_s1044" style="position:absolute;margin-left:12.85pt;margin-top:16.35pt;width:148.7pt;height:57.75pt;z-index:251825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" fillcolor="#dafda7" strokecolor="#98b954">
                <v:fill color2="#f5ffe6" rotate="t" angle="180" colors="0 #dafda7;22938f #e4fdc2;1 #f5ffe6" focus="100%" type="gradient"/>
                <v:shadow on="t" color="black" opacity="24903f" origin=",.5" offset="0,.55556mm"/>
                <v:textbox>
                  <w:txbxContent>
                    <w:p w14:paraId="10464AD4" w14:textId="77777777" w:rsidR="00C44BB9" w:rsidRPr="009E3177" w:rsidRDefault="00C44BB9" w:rsidP="00C44BB9">
                      <w:pPr>
                        <w:jc w:val="center"/>
                        <w:rPr>
                          <w:rFonts w:ascii="Arial" w:hAnsi="Arial" w:cstheme="minorHAnsi"/>
                          <w:sz w:val="20"/>
                        </w:rPr>
                      </w:pPr>
                      <w:r>
                        <w:rPr>
                          <w:rFonts w:ascii="Arial" w:hAnsi="Arial" w:cstheme="minorHAnsi"/>
                          <w:sz w:val="20"/>
                        </w:rPr>
                        <w:t xml:space="preserve">TF Pump may not be practical due to limited electrical access. </w:t>
                      </w:r>
                    </w:p>
                  </w:txbxContent>
                </v:textbox>
                <w10:wrap anchorx="margin"/>
              </v:roundrect>
            </w:pict>
          </mc:Fallback>
        </mc:AlternateContent>
      </w:r>
    </w:p>
    <w:p w14:paraId="3C3B7DB1" w14:textId="77777777" w:rsidR="00C44BB9" w:rsidRDefault="00C44BB9" w:rsidP="00C44BB9">
      <w:pPr>
        <w:pStyle w:val="4BodyCopy"/>
        <w:rPr>
          <w:b/>
        </w:rPr>
      </w:pPr>
    </w:p>
    <w:p w14:paraId="5151D25B" w14:textId="77777777" w:rsidR="00C44BB9" w:rsidRDefault="00C44BB9" w:rsidP="00C44BB9">
      <w:pPr>
        <w:pStyle w:val="4BodyCopy"/>
        <w:rPr>
          <w:b/>
        </w:rPr>
      </w:pPr>
    </w:p>
    <w:p w14:paraId="48DFB898" w14:textId="49B97BAE" w:rsidR="00C44BB9" w:rsidRDefault="00C44BB9" w:rsidP="00C856EA">
      <w:pPr>
        <w:pStyle w:val="4BodyCopy"/>
        <w:rPr>
          <w:rStyle w:val="3ArticleTitleStyleChar"/>
          <w:rFonts w:cstheme="minorBidi"/>
          <w:b/>
          <w:color w:val="000000" w:themeColor="text1"/>
          <w:szCs w:val="20"/>
        </w:rPr>
      </w:pPr>
    </w:p>
    <w:p w14:paraId="6BCAA198" w14:textId="57A626D3" w:rsidR="00C44BB9" w:rsidRDefault="00C44BB9" w:rsidP="00C856EA">
      <w:pPr>
        <w:pStyle w:val="4BodyCopy"/>
        <w:rPr>
          <w:rStyle w:val="3ArticleTitleStyleChar"/>
          <w:rFonts w:cstheme="minorBidi"/>
          <w:b/>
          <w:color w:val="000000" w:themeColor="text1"/>
          <w:szCs w:val="20"/>
        </w:rPr>
      </w:pPr>
    </w:p>
    <w:p w14:paraId="1C2C47FE" w14:textId="781DC69F" w:rsidR="00C44BB9" w:rsidRDefault="00C44BB9" w:rsidP="00C856EA">
      <w:pPr>
        <w:pStyle w:val="4BodyCopy"/>
        <w:rPr>
          <w:rStyle w:val="3ArticleTitleStyleChar"/>
          <w:rFonts w:cstheme="minorBidi"/>
          <w:b/>
          <w:color w:val="000000" w:themeColor="text1"/>
          <w:szCs w:val="20"/>
        </w:rPr>
      </w:pPr>
    </w:p>
    <w:p w14:paraId="2959AC03" w14:textId="2D7B951F" w:rsidR="00016BDE" w:rsidRDefault="00016BDE" w:rsidP="00C856EA">
      <w:pPr>
        <w:pStyle w:val="4BodyCopy"/>
        <w:rPr>
          <w:rStyle w:val="3ArticleTitleStyleChar"/>
          <w:rFonts w:cstheme="minorBidi"/>
          <w:b/>
          <w:color w:val="000000" w:themeColor="text1"/>
          <w:szCs w:val="20"/>
        </w:rPr>
      </w:pPr>
    </w:p>
    <w:p w14:paraId="79148BDE" w14:textId="2446BA0A" w:rsidR="00CE1F21" w:rsidRDefault="00CE1F21" w:rsidP="00C856EA">
      <w:pPr>
        <w:pStyle w:val="4BodyCopy"/>
        <w:rPr>
          <w:rStyle w:val="3ArticleTitleStyleChar"/>
          <w:rFonts w:cstheme="minorBidi"/>
          <w:b/>
          <w:color w:val="000000" w:themeColor="text1"/>
          <w:szCs w:val="20"/>
        </w:rPr>
      </w:pPr>
    </w:p>
    <w:p w14:paraId="485BC4CF" w14:textId="77777777" w:rsidR="00CE1F21" w:rsidRDefault="00CE1F21" w:rsidP="00C856EA">
      <w:pPr>
        <w:pStyle w:val="4BodyCopy"/>
        <w:rPr>
          <w:rStyle w:val="3ArticleTitleStyleChar"/>
          <w:rFonts w:cstheme="minorBidi"/>
          <w:b/>
          <w:color w:val="000000" w:themeColor="text1"/>
          <w:szCs w:val="20"/>
        </w:rPr>
      </w:pPr>
    </w:p>
    <w:p w14:paraId="41B3D4AA" w14:textId="520714A1" w:rsidR="00CE1F21" w:rsidRPr="009F6664" w:rsidRDefault="00CE1F21" w:rsidP="00CE1F21">
      <w:pPr>
        <w:pStyle w:val="4BodyCopy"/>
        <w:rPr>
          <w:rStyle w:val="3ArticleTitleStyleChar"/>
          <w:rFonts w:cstheme="minorBidi"/>
          <w:b/>
          <w:color w:val="000000" w:themeColor="text1"/>
          <w:szCs w:val="20"/>
        </w:rPr>
      </w:pPr>
      <w:r>
        <w:rPr>
          <w:rStyle w:val="3ArticleTitleStyleChar"/>
          <w:rFonts w:cstheme="minorBidi"/>
          <w:b/>
          <w:color w:val="000000" w:themeColor="text1"/>
          <w:szCs w:val="20"/>
        </w:rPr>
        <w:lastRenderedPageBreak/>
        <w:t>Table 5: Gravity Feeding Flow Rate (adopted from Abbott)</w:t>
      </w:r>
    </w:p>
    <w:p w14:paraId="528DEB61" w14:textId="298BD99B" w:rsidR="00016BDE" w:rsidRDefault="00016BDE" w:rsidP="00C856EA">
      <w:pPr>
        <w:pStyle w:val="4BodyCopy"/>
        <w:rPr>
          <w:rStyle w:val="3ArticleTitleStyleChar"/>
          <w:rFonts w:cstheme="minorBidi"/>
          <w:b/>
          <w:color w:val="000000" w:themeColor="text1"/>
          <w:szCs w:val="20"/>
        </w:rPr>
      </w:pPr>
    </w:p>
    <w:p w14:paraId="7527E254" w14:textId="21F3DC38" w:rsidR="00016BDE" w:rsidRDefault="00CE1F21" w:rsidP="00C856EA">
      <w:pPr>
        <w:pStyle w:val="4BodyCopy"/>
        <w:rPr>
          <w:rStyle w:val="3ArticleTitleStyleChar"/>
          <w:rFonts w:cstheme="minorBidi"/>
          <w:b/>
          <w:color w:val="000000" w:themeColor="text1"/>
          <w:szCs w:val="20"/>
        </w:rPr>
      </w:pPr>
      <w:r>
        <w:rPr>
          <w:noProof/>
        </w:rPr>
        <w:drawing>
          <wp:inline distT="0" distB="0" distL="0" distR="0" wp14:anchorId="2354277D" wp14:editId="141DA17B">
            <wp:extent cx="6858000" cy="288925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858000" cy="2889250"/>
                    </a:xfrm>
                    <a:prstGeom prst="rect">
                      <a:avLst/>
                    </a:prstGeom>
                  </pic:spPr>
                </pic:pic>
              </a:graphicData>
            </a:graphic>
          </wp:inline>
        </w:drawing>
      </w:r>
    </w:p>
    <w:p w14:paraId="4932544C" w14:textId="77777777" w:rsidR="00CE1F21" w:rsidRDefault="00CE1F21" w:rsidP="00C856EA">
      <w:pPr>
        <w:pStyle w:val="4BodyCopy"/>
        <w:rPr>
          <w:rStyle w:val="3ArticleTitleStyleChar"/>
          <w:rFonts w:cstheme="minorBidi"/>
          <w:b/>
          <w:color w:val="000000" w:themeColor="text1"/>
          <w:szCs w:val="20"/>
        </w:rPr>
      </w:pPr>
    </w:p>
    <w:p w14:paraId="568B2115" w14:textId="77777777" w:rsidR="00CE1F21" w:rsidRDefault="00CE1F21" w:rsidP="00C856EA">
      <w:pPr>
        <w:pStyle w:val="4BodyCopy"/>
        <w:rPr>
          <w:rStyle w:val="3ArticleTitleStyleChar"/>
          <w:rFonts w:cstheme="minorBidi"/>
          <w:b/>
          <w:color w:val="000000" w:themeColor="text1"/>
          <w:szCs w:val="20"/>
        </w:rPr>
      </w:pPr>
    </w:p>
    <w:p w14:paraId="1829075D" w14:textId="77777777" w:rsidR="00CE1F21" w:rsidRDefault="00CE1F21" w:rsidP="00C856EA">
      <w:pPr>
        <w:pStyle w:val="4BodyCopy"/>
        <w:rPr>
          <w:rStyle w:val="3ArticleTitleStyleChar"/>
          <w:rFonts w:cstheme="minorBidi"/>
          <w:b/>
          <w:color w:val="000000" w:themeColor="text1"/>
          <w:szCs w:val="20"/>
        </w:rPr>
      </w:pPr>
    </w:p>
    <w:p w14:paraId="6759C3D7" w14:textId="77777777" w:rsidR="00CE1F21" w:rsidRDefault="00CE1F21" w:rsidP="00C856EA">
      <w:pPr>
        <w:pStyle w:val="4BodyCopy"/>
        <w:rPr>
          <w:rStyle w:val="3ArticleTitleStyleChar"/>
          <w:rFonts w:cstheme="minorBidi"/>
          <w:b/>
          <w:color w:val="000000" w:themeColor="text1"/>
          <w:szCs w:val="20"/>
        </w:rPr>
      </w:pPr>
    </w:p>
    <w:p w14:paraId="1636332B" w14:textId="77777777" w:rsidR="00CE1F21" w:rsidRDefault="00CE1F21" w:rsidP="00C856EA">
      <w:pPr>
        <w:pStyle w:val="4BodyCopy"/>
        <w:rPr>
          <w:rStyle w:val="3ArticleTitleStyleChar"/>
          <w:rFonts w:cstheme="minorBidi"/>
          <w:b/>
          <w:color w:val="000000" w:themeColor="text1"/>
          <w:szCs w:val="20"/>
        </w:rPr>
      </w:pPr>
    </w:p>
    <w:p w14:paraId="4E135A93" w14:textId="77777777" w:rsidR="00CE1F21" w:rsidRDefault="00CE1F21" w:rsidP="00C856EA">
      <w:pPr>
        <w:pStyle w:val="4BodyCopy"/>
        <w:rPr>
          <w:rStyle w:val="3ArticleTitleStyleChar"/>
          <w:rFonts w:cstheme="minorBidi"/>
          <w:b/>
          <w:color w:val="000000" w:themeColor="text1"/>
          <w:szCs w:val="20"/>
        </w:rPr>
      </w:pPr>
    </w:p>
    <w:p w14:paraId="6291AEC3" w14:textId="77777777" w:rsidR="00CE1F21" w:rsidRDefault="00CE1F21" w:rsidP="00C856EA">
      <w:pPr>
        <w:pStyle w:val="4BodyCopy"/>
        <w:rPr>
          <w:rStyle w:val="3ArticleTitleStyleChar"/>
          <w:rFonts w:cstheme="minorBidi"/>
          <w:b/>
          <w:color w:val="000000" w:themeColor="text1"/>
          <w:szCs w:val="20"/>
        </w:rPr>
      </w:pPr>
    </w:p>
    <w:p w14:paraId="7C0A0BD8" w14:textId="77777777" w:rsidR="00CE1F21" w:rsidRDefault="00CE1F21" w:rsidP="00C856EA">
      <w:pPr>
        <w:pStyle w:val="4BodyCopy"/>
        <w:rPr>
          <w:rStyle w:val="3ArticleTitleStyleChar"/>
          <w:rFonts w:cstheme="minorBidi"/>
          <w:b/>
          <w:color w:val="000000" w:themeColor="text1"/>
          <w:szCs w:val="20"/>
        </w:rPr>
      </w:pPr>
    </w:p>
    <w:p w14:paraId="3A5518B2" w14:textId="77777777" w:rsidR="00CE1F21" w:rsidRDefault="00CE1F21" w:rsidP="00C856EA">
      <w:pPr>
        <w:pStyle w:val="4BodyCopy"/>
        <w:rPr>
          <w:rStyle w:val="3ArticleTitleStyleChar"/>
          <w:rFonts w:cstheme="minorBidi"/>
          <w:b/>
          <w:color w:val="000000" w:themeColor="text1"/>
          <w:szCs w:val="20"/>
        </w:rPr>
      </w:pPr>
    </w:p>
    <w:p w14:paraId="5E5D873B" w14:textId="77777777" w:rsidR="00CE1F21" w:rsidRDefault="00CE1F21" w:rsidP="00C856EA">
      <w:pPr>
        <w:pStyle w:val="4BodyCopy"/>
        <w:rPr>
          <w:rStyle w:val="3ArticleTitleStyleChar"/>
          <w:rFonts w:cstheme="minorBidi"/>
          <w:b/>
          <w:color w:val="000000" w:themeColor="text1"/>
          <w:szCs w:val="20"/>
        </w:rPr>
      </w:pPr>
    </w:p>
    <w:p w14:paraId="0AB6F44F" w14:textId="77777777" w:rsidR="00CE1F21" w:rsidRDefault="00CE1F21" w:rsidP="00C856EA">
      <w:pPr>
        <w:pStyle w:val="4BodyCopy"/>
        <w:rPr>
          <w:rStyle w:val="3ArticleTitleStyleChar"/>
          <w:rFonts w:cstheme="minorBidi"/>
          <w:b/>
          <w:color w:val="000000" w:themeColor="text1"/>
          <w:szCs w:val="20"/>
        </w:rPr>
      </w:pPr>
    </w:p>
    <w:p w14:paraId="1DE495CD" w14:textId="77777777" w:rsidR="00CE1F21" w:rsidRDefault="00CE1F21" w:rsidP="00C856EA">
      <w:pPr>
        <w:pStyle w:val="4BodyCopy"/>
        <w:rPr>
          <w:rStyle w:val="3ArticleTitleStyleChar"/>
          <w:rFonts w:cstheme="minorBidi"/>
          <w:b/>
          <w:color w:val="000000" w:themeColor="text1"/>
          <w:szCs w:val="20"/>
        </w:rPr>
      </w:pPr>
    </w:p>
    <w:p w14:paraId="51DD11BE" w14:textId="77777777" w:rsidR="00CE1F21" w:rsidRDefault="00CE1F21" w:rsidP="00C856EA">
      <w:pPr>
        <w:pStyle w:val="4BodyCopy"/>
        <w:rPr>
          <w:rStyle w:val="3ArticleTitleStyleChar"/>
          <w:rFonts w:cstheme="minorBidi"/>
          <w:b/>
          <w:color w:val="000000" w:themeColor="text1"/>
          <w:szCs w:val="20"/>
        </w:rPr>
      </w:pPr>
    </w:p>
    <w:p w14:paraId="4584DE14" w14:textId="77777777" w:rsidR="00CE1F21" w:rsidRDefault="00CE1F21" w:rsidP="00C856EA">
      <w:pPr>
        <w:pStyle w:val="4BodyCopy"/>
        <w:rPr>
          <w:rStyle w:val="3ArticleTitleStyleChar"/>
          <w:rFonts w:cstheme="minorBidi"/>
          <w:b/>
          <w:color w:val="000000" w:themeColor="text1"/>
          <w:szCs w:val="20"/>
        </w:rPr>
      </w:pPr>
    </w:p>
    <w:p w14:paraId="1A8E717B" w14:textId="77777777" w:rsidR="00CE1F21" w:rsidRDefault="00CE1F21" w:rsidP="00C856EA">
      <w:pPr>
        <w:pStyle w:val="4BodyCopy"/>
        <w:rPr>
          <w:rStyle w:val="3ArticleTitleStyleChar"/>
          <w:rFonts w:cstheme="minorBidi"/>
          <w:b/>
          <w:color w:val="000000" w:themeColor="text1"/>
          <w:szCs w:val="20"/>
        </w:rPr>
      </w:pPr>
    </w:p>
    <w:p w14:paraId="69BA26A5" w14:textId="77777777" w:rsidR="00CE1F21" w:rsidRDefault="00CE1F21" w:rsidP="00C856EA">
      <w:pPr>
        <w:pStyle w:val="4BodyCopy"/>
        <w:rPr>
          <w:rStyle w:val="3ArticleTitleStyleChar"/>
          <w:rFonts w:cstheme="minorBidi"/>
          <w:b/>
          <w:color w:val="000000" w:themeColor="text1"/>
          <w:szCs w:val="20"/>
        </w:rPr>
      </w:pPr>
    </w:p>
    <w:p w14:paraId="5C81C625" w14:textId="77777777" w:rsidR="00CE1F21" w:rsidRDefault="00CE1F21" w:rsidP="00C856EA">
      <w:pPr>
        <w:pStyle w:val="4BodyCopy"/>
        <w:rPr>
          <w:rStyle w:val="3ArticleTitleStyleChar"/>
          <w:rFonts w:cstheme="minorBidi"/>
          <w:b/>
          <w:color w:val="000000" w:themeColor="text1"/>
          <w:szCs w:val="20"/>
        </w:rPr>
      </w:pPr>
    </w:p>
    <w:p w14:paraId="5BB64AB3" w14:textId="77777777" w:rsidR="00CE1F21" w:rsidRDefault="00CE1F21" w:rsidP="00C856EA">
      <w:pPr>
        <w:pStyle w:val="4BodyCopy"/>
        <w:rPr>
          <w:rStyle w:val="3ArticleTitleStyleChar"/>
          <w:rFonts w:cstheme="minorBidi"/>
          <w:b/>
          <w:color w:val="000000" w:themeColor="text1"/>
          <w:szCs w:val="20"/>
        </w:rPr>
      </w:pPr>
    </w:p>
    <w:p w14:paraId="2AFE1402" w14:textId="77777777" w:rsidR="00CE1F21" w:rsidRDefault="00CE1F21" w:rsidP="00C856EA">
      <w:pPr>
        <w:pStyle w:val="4BodyCopy"/>
        <w:rPr>
          <w:rStyle w:val="3ArticleTitleStyleChar"/>
          <w:rFonts w:cstheme="minorBidi"/>
          <w:b/>
          <w:color w:val="000000" w:themeColor="text1"/>
          <w:szCs w:val="20"/>
        </w:rPr>
      </w:pPr>
    </w:p>
    <w:p w14:paraId="23A41BCD" w14:textId="77777777" w:rsidR="00CE1F21" w:rsidRDefault="00CE1F21" w:rsidP="00C856EA">
      <w:pPr>
        <w:pStyle w:val="4BodyCopy"/>
        <w:rPr>
          <w:rStyle w:val="3ArticleTitleStyleChar"/>
          <w:rFonts w:cstheme="minorBidi"/>
          <w:b/>
          <w:color w:val="000000" w:themeColor="text1"/>
          <w:szCs w:val="20"/>
        </w:rPr>
      </w:pPr>
    </w:p>
    <w:p w14:paraId="3592C316" w14:textId="77777777" w:rsidR="00CE1F21" w:rsidRDefault="00CE1F21" w:rsidP="00C856EA">
      <w:pPr>
        <w:pStyle w:val="4BodyCopy"/>
        <w:rPr>
          <w:rStyle w:val="3ArticleTitleStyleChar"/>
          <w:rFonts w:cstheme="minorBidi"/>
          <w:b/>
          <w:color w:val="000000" w:themeColor="text1"/>
          <w:szCs w:val="20"/>
        </w:rPr>
      </w:pPr>
    </w:p>
    <w:p w14:paraId="082F8E2C" w14:textId="69CB413D" w:rsidR="00C856EA" w:rsidRPr="009F6664" w:rsidRDefault="00CE579C" w:rsidP="00C856EA">
      <w:pPr>
        <w:pStyle w:val="4BodyCopy"/>
        <w:rPr>
          <w:rStyle w:val="3ArticleTitleStyleChar"/>
          <w:rFonts w:cstheme="minorBidi"/>
          <w:b/>
          <w:color w:val="000000" w:themeColor="text1"/>
          <w:szCs w:val="20"/>
        </w:rPr>
      </w:pPr>
      <w:r>
        <w:rPr>
          <w:rStyle w:val="3ArticleTitleStyleChar"/>
          <w:rFonts w:cstheme="minorBidi"/>
          <w:b/>
          <w:color w:val="000000" w:themeColor="text1"/>
          <w:szCs w:val="20"/>
        </w:rPr>
        <w:lastRenderedPageBreak/>
        <w:t xml:space="preserve">Table </w:t>
      </w:r>
      <w:r w:rsidR="00AB484F" w:rsidRPr="009F6664">
        <w:rPr>
          <w:rFonts w:ascii="Calibri" w:eastAsia="Arial Unicode MS" w:hAnsi="Calibri" w:cs="Arial Unicode MS"/>
          <w:b/>
          <w:noProof/>
          <w:sz w:val="22"/>
          <w:szCs w:val="22"/>
        </w:rPr>
        <mc:AlternateContent>
          <mc:Choice Requires="wps">
            <w:drawing>
              <wp:anchor distT="0" distB="0" distL="114300" distR="114300" simplePos="0" relativeHeight="251675648" behindDoc="0" locked="0" layoutInCell="1" allowOverlap="1" wp14:anchorId="3F79646C" wp14:editId="417763D6">
                <wp:simplePos x="0" y="0"/>
                <wp:positionH relativeFrom="column">
                  <wp:posOffset>2828925</wp:posOffset>
                </wp:positionH>
                <wp:positionV relativeFrom="paragraph">
                  <wp:posOffset>243840</wp:posOffset>
                </wp:positionV>
                <wp:extent cx="866775" cy="428625"/>
                <wp:effectExtent l="57150" t="38100" r="85725" b="104775"/>
                <wp:wrapNone/>
                <wp:docPr id="38" name="Rectangle: Rounded Corners 38"/>
                <wp:cNvGraphicFramePr/>
                <a:graphic xmlns:a="http://schemas.openxmlformats.org/drawingml/2006/main">
                  <a:graphicData uri="http://schemas.microsoft.com/office/word/2010/wordprocessingShape">
                    <wps:wsp>
                      <wps:cNvSpPr/>
                      <wps:spPr>
                        <a:xfrm>
                          <a:off x="0" y="0"/>
                          <a:ext cx="866775" cy="428625"/>
                        </a:xfrm>
                        <a:prstGeom prst="roundRect">
                          <a:avLst/>
                        </a:prstGeom>
                        <a:ln/>
                      </wps:spPr>
                      <wps:style>
                        <a:lnRef idx="1">
                          <a:schemeClr val="accent4"/>
                        </a:lnRef>
                        <a:fillRef idx="2">
                          <a:schemeClr val="accent4"/>
                        </a:fillRef>
                        <a:effectRef idx="1">
                          <a:schemeClr val="accent4"/>
                        </a:effectRef>
                        <a:fontRef idx="minor">
                          <a:schemeClr val="dk1"/>
                        </a:fontRef>
                      </wps:style>
                      <wps:txbx>
                        <w:txbxContent>
                          <w:p w14:paraId="55ABE8FB" w14:textId="77777777" w:rsidR="00AB484F" w:rsidRPr="00AB484F" w:rsidRDefault="00AB484F" w:rsidP="00AB484F">
                            <w:pPr>
                              <w:jc w:val="center"/>
                              <w:rPr>
                                <w:rFonts w:ascii="Arial" w:hAnsi="Arial" w:cs="Arial"/>
                                <w:sz w:val="20"/>
                                <w:szCs w:val="20"/>
                              </w:rPr>
                            </w:pPr>
                            <w:r w:rsidRPr="00AB484F">
                              <w:rPr>
                                <w:rFonts w:ascii="Arial" w:hAnsi="Arial" w:cs="Arial"/>
                                <w:sz w:val="20"/>
                                <w:szCs w:val="20"/>
                              </w:rPr>
                              <w:t>Is GI tract functional?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79646C" id="Rectangle: Rounded Corners 38" o:spid="_x0000_s1045" style="position:absolute;margin-left:222.75pt;margin-top:19.2pt;width:68.25pt;height:33.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" fillcolor="#bfb1d0 [1623]" strokecolor="#795d9b [3047]">
                <v:fill color2="#ece7f1 [503]" rotate="t" angle="180" colors="0 #c9b5e8;22938f #d9cbee;1 #f0eaf9" focus="100%" type="gradient"/>
                <v:shadow on="t" color="black" opacity="24903f" origin=",.5" offset="0,.55556mm"/>
                <v:textbox>
                  <w:txbxContent>
                    <w:p w14:paraId="55ABE8FB" w14:textId="77777777" w:rsidR="00AB484F" w:rsidRPr="00AB484F" w:rsidRDefault="00AB484F" w:rsidP="00AB484F">
                      <w:pPr>
                        <w:jc w:val="center"/>
                        <w:rPr>
                          <w:rFonts w:ascii="Arial" w:hAnsi="Arial" w:cs="Arial"/>
                          <w:sz w:val="20"/>
                          <w:szCs w:val="20"/>
                        </w:rPr>
                      </w:pPr>
                      <w:r w:rsidRPr="00AB484F">
                        <w:rPr>
                          <w:rFonts w:ascii="Arial" w:hAnsi="Arial" w:cs="Arial"/>
                          <w:sz w:val="20"/>
                          <w:szCs w:val="20"/>
                        </w:rPr>
                        <w:t>Is GI tract functional?</w:t>
                      </w:r>
                    </w:p>
                  </w:txbxContent>
                </v:textbox>
              </v:roundrect>
            </w:pict>
          </mc:Fallback>
        </mc:AlternateContent>
      </w:r>
      <w:r w:rsidR="00CE1F21">
        <w:rPr>
          <w:rStyle w:val="3ArticleTitleStyleChar"/>
          <w:rFonts w:cstheme="minorBidi"/>
          <w:b/>
          <w:color w:val="000000" w:themeColor="text1"/>
          <w:szCs w:val="20"/>
        </w:rPr>
        <w:t>6</w:t>
      </w:r>
      <w:r w:rsidR="00DA2281">
        <w:rPr>
          <w:rStyle w:val="3ArticleTitleStyleChar"/>
          <w:rFonts w:cstheme="minorBidi"/>
          <w:b/>
          <w:color w:val="000000" w:themeColor="text1"/>
          <w:szCs w:val="20"/>
        </w:rPr>
        <w:t xml:space="preserve">: </w:t>
      </w:r>
      <w:r w:rsidR="00AB484F" w:rsidRPr="009F6664">
        <w:rPr>
          <w:rStyle w:val="3ArticleTitleStyleChar"/>
          <w:rFonts w:cstheme="minorBidi"/>
          <w:b/>
          <w:color w:val="000000" w:themeColor="text1"/>
          <w:szCs w:val="20"/>
        </w:rPr>
        <w:t>Decision Tree for Nutrition Intervention</w:t>
      </w:r>
      <w:r w:rsidR="00BC44D1">
        <w:rPr>
          <w:rStyle w:val="3ArticleTitleStyleChar"/>
          <w:rFonts w:cstheme="minorBidi"/>
          <w:b/>
          <w:color w:val="000000" w:themeColor="text1"/>
          <w:szCs w:val="20"/>
        </w:rPr>
        <w:t xml:space="preserve"> </w:t>
      </w:r>
      <w:r w:rsidR="004827AE">
        <w:rPr>
          <w:rStyle w:val="3ArticleTitleStyleChar"/>
          <w:rFonts w:cstheme="minorBidi"/>
          <w:b/>
          <w:color w:val="000000" w:themeColor="text1"/>
          <w:szCs w:val="20"/>
        </w:rPr>
        <w:t>in</w:t>
      </w:r>
      <w:r w:rsidR="00BC44D1">
        <w:rPr>
          <w:rStyle w:val="3ArticleTitleStyleChar"/>
          <w:rFonts w:cstheme="minorBidi"/>
          <w:b/>
          <w:color w:val="000000" w:themeColor="text1"/>
          <w:szCs w:val="20"/>
        </w:rPr>
        <w:t xml:space="preserve"> the Covid-19 Patient</w:t>
      </w:r>
    </w:p>
    <w:p w14:paraId="51120B28" w14:textId="5DFFC360" w:rsidR="00AB484F" w:rsidRDefault="009E3177" w:rsidP="00C856EA">
      <w:pPr>
        <w:pStyle w:val="4BodyCopy"/>
        <w:rPr>
          <w:rStyle w:val="3ArticleTitleStyleChar"/>
          <w:rFonts w:cstheme="minorBidi"/>
          <w:color w:val="000000" w:themeColor="text1"/>
          <w:szCs w:val="20"/>
        </w:rPr>
      </w:pPr>
      <w:r>
        <w:rPr>
          <w:rFonts w:ascii="Calibri" w:eastAsia="Arial Unicode MS" w:hAnsi="Calibri" w:cs="Arial Unicode MS"/>
          <w:noProof/>
          <w:sz w:val="22"/>
          <w:szCs w:val="22"/>
        </w:rPr>
        <mc:AlternateContent>
          <mc:Choice Requires="wps">
            <w:drawing>
              <wp:anchor distT="0" distB="0" distL="114300" distR="114300" simplePos="0" relativeHeight="251679744" behindDoc="0" locked="0" layoutInCell="1" allowOverlap="1" wp14:anchorId="1AE44293" wp14:editId="4C7D4600">
                <wp:simplePos x="0" y="0"/>
                <wp:positionH relativeFrom="column">
                  <wp:posOffset>4276726</wp:posOffset>
                </wp:positionH>
                <wp:positionV relativeFrom="paragraph">
                  <wp:posOffset>104775</wp:posOffset>
                </wp:positionV>
                <wp:extent cx="476250" cy="314960"/>
                <wp:effectExtent l="57150" t="38100" r="76200" b="104140"/>
                <wp:wrapNone/>
                <wp:docPr id="39" name="Rectangle: Rounded Corners 39"/>
                <wp:cNvGraphicFramePr/>
                <a:graphic xmlns:a="http://schemas.openxmlformats.org/drawingml/2006/main">
                  <a:graphicData uri="http://schemas.microsoft.com/office/word/2010/wordprocessingShape">
                    <wps:wsp>
                      <wps:cNvSpPr/>
                      <wps:spPr>
                        <a:xfrm>
                          <a:off x="0" y="0"/>
                          <a:ext cx="476250" cy="314960"/>
                        </a:xfrm>
                        <a:prstGeom prst="roundRect">
                          <a:avLst/>
                        </a:prstGeom>
                      </wps:spPr>
                      <wps:style>
                        <a:lnRef idx="1">
                          <a:schemeClr val="dk1"/>
                        </a:lnRef>
                        <a:fillRef idx="2">
                          <a:schemeClr val="dk1"/>
                        </a:fillRef>
                        <a:effectRef idx="1">
                          <a:schemeClr val="dk1"/>
                        </a:effectRef>
                        <a:fontRef idx="minor">
                          <a:schemeClr val="dk1"/>
                        </a:fontRef>
                      </wps:style>
                      <wps:txbx>
                        <w:txbxContent>
                          <w:p w14:paraId="1347092C" w14:textId="77777777" w:rsidR="00AB484F" w:rsidRPr="009E3177" w:rsidRDefault="00AB484F" w:rsidP="00AB484F">
                            <w:pPr>
                              <w:jc w:val="center"/>
                              <w:rPr>
                                <w:rFonts w:ascii="Arial" w:hAnsi="Arial" w:cs="Arial"/>
                                <w:sz w:val="20"/>
                                <w:szCs w:val="20"/>
                              </w:rPr>
                            </w:pPr>
                            <w:r w:rsidRPr="009E3177">
                              <w:rPr>
                                <w:rFonts w:ascii="Arial" w:hAnsi="Arial" w:cs="Arial"/>
                                <w:sz w:val="20"/>
                                <w:szCs w:val="20"/>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E44293" id="Rectangle: Rounded Corners 39" o:spid="_x0000_s1046" style="position:absolute;margin-left:336.75pt;margin-top:8.25pt;width:37.5pt;height:24.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" fillcolor="gray [1616]" strokecolor="black [3040]">
                <v:fill color2="#d9d9d9 [496]" rotate="t" angle="180" colors="0 #bcbcbc;22938f #d0d0d0;1 #ededed" focus="100%" type="gradient"/>
                <v:shadow on="t" color="black" opacity="24903f" origin=",.5" offset="0,.55556mm"/>
                <v:textbox>
                  <w:txbxContent>
                    <w:p w14:paraId="1347092C" w14:textId="77777777" w:rsidR="00AB484F" w:rsidRPr="009E3177" w:rsidRDefault="00AB484F" w:rsidP="00AB484F">
                      <w:pPr>
                        <w:jc w:val="center"/>
                        <w:rPr>
                          <w:rFonts w:ascii="Arial" w:hAnsi="Arial" w:cs="Arial"/>
                          <w:sz w:val="20"/>
                          <w:szCs w:val="20"/>
                        </w:rPr>
                      </w:pPr>
                      <w:r w:rsidRPr="009E3177">
                        <w:rPr>
                          <w:rFonts w:ascii="Arial" w:hAnsi="Arial" w:cs="Arial"/>
                          <w:sz w:val="20"/>
                          <w:szCs w:val="20"/>
                        </w:rPr>
                        <w:t>No</w:t>
                      </w:r>
                    </w:p>
                  </w:txbxContent>
                </v:textbox>
              </v:roundrect>
            </w:pict>
          </mc:Fallback>
        </mc:AlternateContent>
      </w:r>
      <w:r>
        <w:rPr>
          <w:rFonts w:ascii="Calibri" w:eastAsia="Arial Unicode MS" w:hAnsi="Calibri" w:cs="Arial Unicode MS"/>
          <w:noProof/>
          <w:sz w:val="22"/>
          <w:szCs w:val="22"/>
        </w:rPr>
        <mc:AlternateContent>
          <mc:Choice Requires="wps">
            <w:drawing>
              <wp:anchor distT="0" distB="0" distL="114300" distR="114300" simplePos="0" relativeHeight="251677696" behindDoc="0" locked="0" layoutInCell="1" allowOverlap="1" wp14:anchorId="66D348A6" wp14:editId="154B9B2E">
                <wp:simplePos x="0" y="0"/>
                <wp:positionH relativeFrom="column">
                  <wp:posOffset>1762125</wp:posOffset>
                </wp:positionH>
                <wp:positionV relativeFrom="paragraph">
                  <wp:posOffset>104775</wp:posOffset>
                </wp:positionV>
                <wp:extent cx="486410" cy="314960"/>
                <wp:effectExtent l="57150" t="38100" r="85090" b="104140"/>
                <wp:wrapNone/>
                <wp:docPr id="33" name="Rectangle: Rounded Corners 33"/>
                <wp:cNvGraphicFramePr/>
                <a:graphic xmlns:a="http://schemas.openxmlformats.org/drawingml/2006/main">
                  <a:graphicData uri="http://schemas.microsoft.com/office/word/2010/wordprocessingShape">
                    <wps:wsp>
                      <wps:cNvSpPr/>
                      <wps:spPr>
                        <a:xfrm>
                          <a:off x="0" y="0"/>
                          <a:ext cx="486410" cy="314960"/>
                        </a:xfrm>
                        <a:prstGeom prst="round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340D2606" w14:textId="77777777" w:rsidR="00AB484F" w:rsidRPr="009E3177" w:rsidRDefault="00AB484F" w:rsidP="00AB484F">
                            <w:pPr>
                              <w:jc w:val="center"/>
                              <w:rPr>
                                <w:rFonts w:ascii="Arial" w:hAnsi="Arial" w:cs="Arial"/>
                                <w:sz w:val="20"/>
                                <w:szCs w:val="20"/>
                              </w:rPr>
                            </w:pPr>
                            <w:r w:rsidRPr="009E3177">
                              <w:rPr>
                                <w:rFonts w:ascii="Arial" w:hAnsi="Arial" w:cs="Arial"/>
                                <w:sz w:val="20"/>
                                <w:szCs w:val="20"/>
                              </w:rP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D348A6" id="Rectangle: Rounded Corners 33" o:spid="_x0000_s1047" style="position:absolute;margin-left:138.75pt;margin-top:8.25pt;width:38.3pt;height:24.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" fillcolor="#bcbcbc">
                <v:fill color2="#ededed" rotate="t" angle="180" colors="0 #bcbcbc;22938f #d0d0d0;1 #ededed" focus="100%" type="gradient"/>
                <v:shadow on="t" color="black" opacity="24903f" origin=",.5" offset="0,.55556mm"/>
                <v:textbox>
                  <w:txbxContent>
                    <w:p w14:paraId="340D2606" w14:textId="77777777" w:rsidR="00AB484F" w:rsidRPr="009E3177" w:rsidRDefault="00AB484F" w:rsidP="00AB484F">
                      <w:pPr>
                        <w:jc w:val="center"/>
                        <w:rPr>
                          <w:rFonts w:ascii="Arial" w:hAnsi="Arial" w:cs="Arial"/>
                          <w:sz w:val="20"/>
                          <w:szCs w:val="20"/>
                        </w:rPr>
                      </w:pPr>
                      <w:r w:rsidRPr="009E3177">
                        <w:rPr>
                          <w:rFonts w:ascii="Arial" w:hAnsi="Arial" w:cs="Arial"/>
                          <w:sz w:val="20"/>
                          <w:szCs w:val="20"/>
                        </w:rPr>
                        <w:t>Yes</w:t>
                      </w:r>
                    </w:p>
                  </w:txbxContent>
                </v:textbox>
              </v:roundrect>
            </w:pict>
          </mc:Fallback>
        </mc:AlternateContent>
      </w:r>
      <w:r>
        <w:rPr>
          <w:rFonts w:ascii="Calibri" w:eastAsia="Arial Unicode MS" w:hAnsi="Calibri" w:cs="Arial Unicode MS"/>
          <w:noProof/>
          <w:sz w:val="22"/>
          <w:szCs w:val="22"/>
        </w:rPr>
        <mc:AlternateContent>
          <mc:Choice Requires="wps">
            <w:drawing>
              <wp:anchor distT="0" distB="0" distL="114300" distR="114300" simplePos="0" relativeHeight="251681792" behindDoc="0" locked="0" layoutInCell="1" allowOverlap="1" wp14:anchorId="6D456FC6" wp14:editId="4B9E10FA">
                <wp:simplePos x="0" y="0"/>
                <wp:positionH relativeFrom="column">
                  <wp:posOffset>3819525</wp:posOffset>
                </wp:positionH>
                <wp:positionV relativeFrom="paragraph">
                  <wp:posOffset>228600</wp:posOffset>
                </wp:positionV>
                <wp:extent cx="409575" cy="0"/>
                <wp:effectExtent l="38100" t="76200" r="28575" b="133350"/>
                <wp:wrapNone/>
                <wp:docPr id="42" name="Straight Arrow Connector 42"/>
                <wp:cNvGraphicFramePr/>
                <a:graphic xmlns:a="http://schemas.openxmlformats.org/drawingml/2006/main">
                  <a:graphicData uri="http://schemas.microsoft.com/office/word/2010/wordprocessingShape">
                    <wps:wsp>
                      <wps:cNvCnPr/>
                      <wps:spPr>
                        <a:xfrm>
                          <a:off x="0" y="0"/>
                          <a:ext cx="409575" cy="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688DA1FB" id="Straight Arrow Connector 42" o:spid="_x0000_s1026" type="#_x0000_t32" style="position:absolute;margin-left:300.75pt;margin-top:18pt;width:32.25pt;height:0;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" strokecolor="#4f81bd [3204]" strokeweight="2pt">
                <v:stroke endarrow="block"/>
                <v:shadow on="t" color="black" opacity="24903f" origin=",.5" offset="0,.55556mm"/>
              </v:shape>
            </w:pict>
          </mc:Fallback>
        </mc:AlternateContent>
      </w:r>
      <w:r w:rsidR="00AB484F">
        <w:rPr>
          <w:rFonts w:ascii="Calibri" w:eastAsia="Arial Unicode MS" w:hAnsi="Calibri" w:cs="Arial Unicode MS"/>
          <w:noProof/>
          <w:sz w:val="22"/>
          <w:szCs w:val="22"/>
        </w:rPr>
        <mc:AlternateContent>
          <mc:Choice Requires="wps">
            <w:drawing>
              <wp:anchor distT="0" distB="0" distL="114300" distR="114300" simplePos="0" relativeHeight="251680768" behindDoc="0" locked="0" layoutInCell="1" allowOverlap="1" wp14:anchorId="260594E0" wp14:editId="345B1830">
                <wp:simplePos x="0" y="0"/>
                <wp:positionH relativeFrom="column">
                  <wp:posOffset>2314575</wp:posOffset>
                </wp:positionH>
                <wp:positionV relativeFrom="paragraph">
                  <wp:posOffset>228600</wp:posOffset>
                </wp:positionV>
                <wp:extent cx="381000" cy="0"/>
                <wp:effectExtent l="57150" t="76200" r="0" b="133350"/>
                <wp:wrapNone/>
                <wp:docPr id="40" name="Straight Arrow Connector 40"/>
                <wp:cNvGraphicFramePr/>
                <a:graphic xmlns:a="http://schemas.openxmlformats.org/drawingml/2006/main">
                  <a:graphicData uri="http://schemas.microsoft.com/office/word/2010/wordprocessingShape">
                    <wps:wsp>
                      <wps:cNvCnPr/>
                      <wps:spPr>
                        <a:xfrm flipH="1">
                          <a:off x="0" y="0"/>
                          <a:ext cx="381000" cy="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01DC25FB" id="Straight Arrow Connector 40" o:spid="_x0000_s1026" type="#_x0000_t32" style="position:absolute;margin-left:182.25pt;margin-top:18pt;width:30pt;height:0;flip:x;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" strokecolor="#4f81bd [3204]" strokeweight="2pt">
                <v:stroke endarrow="block"/>
                <v:shadow on="t" color="black" opacity="24903f" origin=",.5" offset="0,.55556mm"/>
              </v:shape>
            </w:pict>
          </mc:Fallback>
        </mc:AlternateContent>
      </w:r>
    </w:p>
    <w:p w14:paraId="6F7CB8D5" w14:textId="5BCF6DFD" w:rsidR="00AB484F" w:rsidRDefault="00AB484F" w:rsidP="00C856EA">
      <w:pPr>
        <w:pStyle w:val="4BodyCopy"/>
        <w:rPr>
          <w:rStyle w:val="3ArticleTitleStyleChar"/>
          <w:rFonts w:cstheme="minorBidi"/>
          <w:color w:val="000000" w:themeColor="text1"/>
          <w:szCs w:val="20"/>
        </w:rPr>
      </w:pPr>
    </w:p>
    <w:p w14:paraId="0631DFC5" w14:textId="365FF3D3" w:rsidR="00AB484F" w:rsidRDefault="009E3177" w:rsidP="00C856EA">
      <w:pPr>
        <w:pStyle w:val="4BodyCopy"/>
        <w:rPr>
          <w:rStyle w:val="3ArticleTitleStyleChar"/>
          <w:rFonts w:cstheme="minorBidi"/>
          <w:color w:val="000000" w:themeColor="text1"/>
          <w:szCs w:val="20"/>
        </w:rPr>
      </w:pPr>
      <w:r>
        <w:rPr>
          <w:noProof/>
        </w:rPr>
        <mc:AlternateContent>
          <mc:Choice Requires="wps">
            <w:drawing>
              <wp:anchor distT="0" distB="0" distL="114300" distR="114300" simplePos="0" relativeHeight="251688960" behindDoc="0" locked="0" layoutInCell="1" allowOverlap="1" wp14:anchorId="18FB1610" wp14:editId="67729D5A">
                <wp:simplePos x="0" y="0"/>
                <wp:positionH relativeFrom="column">
                  <wp:posOffset>4543425</wp:posOffset>
                </wp:positionH>
                <wp:positionV relativeFrom="paragraph">
                  <wp:posOffset>19050</wp:posOffset>
                </wp:positionV>
                <wp:extent cx="0" cy="342900"/>
                <wp:effectExtent l="95250" t="19050" r="95250" b="95250"/>
                <wp:wrapNone/>
                <wp:docPr id="46" name="Straight Arrow Connector 46"/>
                <wp:cNvGraphicFramePr/>
                <a:graphic xmlns:a="http://schemas.openxmlformats.org/drawingml/2006/main">
                  <a:graphicData uri="http://schemas.microsoft.com/office/word/2010/wordprocessingShape">
                    <wps:wsp>
                      <wps:cNvCnPr/>
                      <wps:spPr>
                        <a:xfrm>
                          <a:off x="0" y="0"/>
                          <a:ext cx="0" cy="342900"/>
                        </a:xfrm>
                        <a:prstGeom prst="straightConnector1">
                          <a:avLst/>
                        </a:prstGeom>
                        <a:noFill/>
                        <a:ln w="25400" cap="flat" cmpd="sng" algn="ctr">
                          <a:solidFill>
                            <a:srgbClr val="4F81BD"/>
                          </a:solidFill>
                          <a:prstDash val="solid"/>
                          <a:tailEnd type="triangle"/>
                        </a:ln>
                        <a:effectLst>
                          <a:outerShdw blurRad="40000" dist="20000" dir="5400000" rotWithShape="0">
                            <a:srgbClr val="000000">
                              <a:alpha val="38000"/>
                            </a:srgbClr>
                          </a:outerShdw>
                        </a:effectLst>
                      </wps:spPr>
                      <wps:bodyPr/>
                    </wps:wsp>
                  </a:graphicData>
                </a:graphic>
              </wp:anchor>
            </w:drawing>
          </mc:Choice>
          <mc:Fallback>
            <w:pict>
              <v:shape w14:anchorId="651D51D5" id="Straight Arrow Connector 46" o:spid="_x0000_s1026" type="#_x0000_t32" style="position:absolute;margin-left:357.75pt;margin-top:1.5pt;width:0;height:27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" strokecolor="#4f81bd" strokeweight="2pt">
                <v:stroke endarrow="block"/>
                <v:shadow on="t" color="black" opacity="24903f" origin=",.5" offset="0,.55556mm"/>
              </v:shape>
            </w:pict>
          </mc:Fallback>
        </mc:AlternateContent>
      </w:r>
      <w:r>
        <w:rPr>
          <w:noProof/>
        </w:rPr>
        <mc:AlternateContent>
          <mc:Choice Requires="wps">
            <w:drawing>
              <wp:anchor distT="0" distB="0" distL="114300" distR="114300" simplePos="0" relativeHeight="251684864" behindDoc="0" locked="0" layoutInCell="1" allowOverlap="1" wp14:anchorId="08F32A95" wp14:editId="51C4D8E2">
                <wp:simplePos x="0" y="0"/>
                <wp:positionH relativeFrom="column">
                  <wp:posOffset>2019935</wp:posOffset>
                </wp:positionH>
                <wp:positionV relativeFrom="paragraph">
                  <wp:posOffset>16510</wp:posOffset>
                </wp:positionV>
                <wp:extent cx="0" cy="342900"/>
                <wp:effectExtent l="95250" t="19050" r="95250" b="95250"/>
                <wp:wrapNone/>
                <wp:docPr id="44" name="Straight Arrow Connector 44"/>
                <wp:cNvGraphicFramePr/>
                <a:graphic xmlns:a="http://schemas.openxmlformats.org/drawingml/2006/main">
                  <a:graphicData uri="http://schemas.microsoft.com/office/word/2010/wordprocessingShape">
                    <wps:wsp>
                      <wps:cNvCnPr/>
                      <wps:spPr>
                        <a:xfrm>
                          <a:off x="0" y="0"/>
                          <a:ext cx="0" cy="34290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3E6D8D80" id="Straight Arrow Connector 44" o:spid="_x0000_s1026" type="#_x0000_t32" style="position:absolute;margin-left:159.05pt;margin-top:1.3pt;width:0;height:27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" strokecolor="#4f81bd [3204]" strokeweight="2pt">
                <v:stroke endarrow="block"/>
                <v:shadow on="t" color="black" opacity="24903f" origin=",.5" offset="0,.55556mm"/>
              </v:shape>
            </w:pict>
          </mc:Fallback>
        </mc:AlternateContent>
      </w:r>
    </w:p>
    <w:p w14:paraId="29D82A5F" w14:textId="24FFD8CA" w:rsidR="00AB484F" w:rsidRDefault="00F32F98" w:rsidP="00C856EA">
      <w:pPr>
        <w:pStyle w:val="4BodyCopy"/>
        <w:rPr>
          <w:rStyle w:val="3ArticleTitleStyleChar"/>
          <w:rFonts w:cstheme="minorBidi"/>
          <w:color w:val="000000" w:themeColor="text1"/>
          <w:szCs w:val="20"/>
        </w:rPr>
      </w:pPr>
      <w:r>
        <w:rPr>
          <w:rFonts w:ascii="Calibri" w:eastAsia="Arial Unicode MS" w:hAnsi="Calibri" w:cs="Arial Unicode MS"/>
          <w:noProof/>
          <w:sz w:val="22"/>
          <w:szCs w:val="22"/>
        </w:rPr>
        <mc:AlternateContent>
          <mc:Choice Requires="wps">
            <w:drawing>
              <wp:anchor distT="0" distB="0" distL="114300" distR="114300" simplePos="0" relativeHeight="251724800" behindDoc="0" locked="0" layoutInCell="1" allowOverlap="1" wp14:anchorId="2B0B750E" wp14:editId="6F858B81">
                <wp:simplePos x="0" y="0"/>
                <wp:positionH relativeFrom="margin">
                  <wp:posOffset>3819525</wp:posOffset>
                </wp:positionH>
                <wp:positionV relativeFrom="paragraph">
                  <wp:posOffset>208280</wp:posOffset>
                </wp:positionV>
                <wp:extent cx="1428750" cy="733425"/>
                <wp:effectExtent l="57150" t="38100" r="76200" b="104775"/>
                <wp:wrapNone/>
                <wp:docPr id="65" name="Rectangle: Rounded Corners 65"/>
                <wp:cNvGraphicFramePr/>
                <a:graphic xmlns:a="http://schemas.openxmlformats.org/drawingml/2006/main">
                  <a:graphicData uri="http://schemas.microsoft.com/office/word/2010/wordprocessingShape">
                    <wps:wsp>
                      <wps:cNvSpPr/>
                      <wps:spPr>
                        <a:xfrm>
                          <a:off x="0" y="0"/>
                          <a:ext cx="1428750" cy="733425"/>
                        </a:xfrm>
                        <a:prstGeom prst="round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14:paraId="3A2AB573" w14:textId="4D186D93" w:rsidR="009F6664" w:rsidRPr="009E3177" w:rsidRDefault="004827AE" w:rsidP="009F6664">
                            <w:pPr>
                              <w:jc w:val="center"/>
                              <w:rPr>
                                <w:rFonts w:ascii="Arial" w:hAnsi="Arial" w:cstheme="minorHAnsi"/>
                                <w:sz w:val="20"/>
                              </w:rPr>
                            </w:pPr>
                            <w:r>
                              <w:rPr>
                                <w:rFonts w:ascii="Arial" w:hAnsi="Arial" w:cstheme="minorHAnsi"/>
                                <w:sz w:val="20"/>
                              </w:rPr>
                              <w:t>When GI symptoms are present, early use of PN should be considered.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0B750E" id="Rectangle: Rounded Corners 65" o:spid="_x0000_s1048" style="position:absolute;margin-left:300.75pt;margin-top:16.4pt;width:112.5pt;height:57.75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" fillcolor="#dafda7" strokecolor="#98b954">
                <v:fill color2="#f5ffe6" rotate="t" angle="180" colors="0 #dafda7;22938f #e4fdc2;1 #f5ffe6" focus="100%" type="gradient"/>
                <v:shadow on="t" color="black" opacity="24903f" origin=",.5" offset="0,.55556mm"/>
                <v:textbox>
                  <w:txbxContent>
                    <w:p w14:paraId="3A2AB573" w14:textId="4D186D93" w:rsidR="009F6664" w:rsidRPr="009E3177" w:rsidRDefault="004827AE" w:rsidP="009F6664">
                      <w:pPr>
                        <w:jc w:val="center"/>
                        <w:rPr>
                          <w:rFonts w:ascii="Arial" w:hAnsi="Arial" w:cstheme="minorHAnsi"/>
                          <w:sz w:val="20"/>
                        </w:rPr>
                      </w:pPr>
                      <w:r>
                        <w:rPr>
                          <w:rFonts w:ascii="Arial" w:hAnsi="Arial" w:cstheme="minorHAnsi"/>
                          <w:sz w:val="20"/>
                        </w:rPr>
                        <w:t>When GI symptoms are present, early use of PN should be considered.</w:t>
                      </w:r>
                    </w:p>
                  </w:txbxContent>
                </v:textbox>
                <w10:wrap anchorx="margin"/>
              </v:roundrect>
            </w:pict>
          </mc:Fallback>
        </mc:AlternateContent>
      </w:r>
      <w:r w:rsidR="009E3177">
        <w:rPr>
          <w:rFonts w:ascii="Calibri" w:eastAsia="Arial Unicode MS" w:hAnsi="Calibri" w:cs="Arial Unicode MS"/>
          <w:noProof/>
          <w:sz w:val="22"/>
          <w:szCs w:val="22"/>
        </w:rPr>
        <mc:AlternateContent>
          <mc:Choice Requires="wps">
            <w:drawing>
              <wp:anchor distT="0" distB="0" distL="114300" distR="114300" simplePos="0" relativeHeight="251683840" behindDoc="0" locked="0" layoutInCell="1" allowOverlap="1" wp14:anchorId="23D03593" wp14:editId="6750059E">
                <wp:simplePos x="0" y="0"/>
                <wp:positionH relativeFrom="margin">
                  <wp:posOffset>552450</wp:posOffset>
                </wp:positionH>
                <wp:positionV relativeFrom="paragraph">
                  <wp:posOffset>153035</wp:posOffset>
                </wp:positionV>
                <wp:extent cx="2686050" cy="314325"/>
                <wp:effectExtent l="57150" t="38100" r="76200" b="104775"/>
                <wp:wrapNone/>
                <wp:docPr id="43" name="Rectangle: Rounded Corners 43"/>
                <wp:cNvGraphicFramePr/>
                <a:graphic xmlns:a="http://schemas.openxmlformats.org/drawingml/2006/main">
                  <a:graphicData uri="http://schemas.microsoft.com/office/word/2010/wordprocessingShape">
                    <wps:wsp>
                      <wps:cNvSpPr/>
                      <wps:spPr>
                        <a:xfrm>
                          <a:off x="0" y="0"/>
                          <a:ext cx="2686050" cy="314325"/>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14:paraId="0FA6050A" w14:textId="77777777" w:rsidR="009E3177" w:rsidRPr="009E3177" w:rsidRDefault="009E3177" w:rsidP="009E3177">
                            <w:pPr>
                              <w:jc w:val="center"/>
                              <w:rPr>
                                <w:rFonts w:ascii="Arial" w:hAnsi="Arial" w:cs="Arial"/>
                                <w:sz w:val="20"/>
                                <w:szCs w:val="20"/>
                              </w:rPr>
                            </w:pPr>
                            <w:r w:rsidRPr="009E3177">
                              <w:rPr>
                                <w:rFonts w:ascii="Arial" w:hAnsi="Arial" w:cs="Arial"/>
                                <w:sz w:val="20"/>
                                <w:szCs w:val="20"/>
                              </w:rPr>
                              <w:t>Can patient adequately eat per mouth?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D03593" id="Rectangle: Rounded Corners 43" o:spid="_x0000_s1049" style="position:absolute;margin-left:43.5pt;margin-top:12.05pt;width:211.5pt;height:24.7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" fillcolor="#9eeaff" strokecolor="#46aac5">
                <v:fill color2="#e4f9ff" rotate="t" angle="180" colors="0 #9eeaff;22938f #bbefff;1 #e4f9ff" focus="100%" type="gradient"/>
                <v:shadow on="t" color="black" opacity="24903f" origin=",.5" offset="0,.55556mm"/>
                <v:textbox>
                  <w:txbxContent>
                    <w:p w14:paraId="0FA6050A" w14:textId="77777777" w:rsidR="009E3177" w:rsidRPr="009E3177" w:rsidRDefault="009E3177" w:rsidP="009E3177">
                      <w:pPr>
                        <w:jc w:val="center"/>
                        <w:rPr>
                          <w:rFonts w:ascii="Arial" w:hAnsi="Arial" w:cs="Arial"/>
                          <w:sz w:val="20"/>
                          <w:szCs w:val="20"/>
                        </w:rPr>
                      </w:pPr>
                      <w:r w:rsidRPr="009E3177">
                        <w:rPr>
                          <w:rFonts w:ascii="Arial" w:hAnsi="Arial" w:cs="Arial"/>
                          <w:sz w:val="20"/>
                          <w:szCs w:val="20"/>
                        </w:rPr>
                        <w:t>Can patient adequately eat per mouth?</w:t>
                      </w:r>
                    </w:p>
                  </w:txbxContent>
                </v:textbox>
                <w10:wrap anchorx="margin"/>
              </v:roundrect>
            </w:pict>
          </mc:Fallback>
        </mc:AlternateContent>
      </w:r>
    </w:p>
    <w:p w14:paraId="3CBA6DDE" w14:textId="221B0A05" w:rsidR="00AB484F" w:rsidRDefault="00AB484F" w:rsidP="00C856EA">
      <w:pPr>
        <w:pStyle w:val="4BodyCopy"/>
        <w:rPr>
          <w:rStyle w:val="3ArticleTitleStyleChar"/>
          <w:rFonts w:cstheme="minorBidi"/>
          <w:color w:val="000000" w:themeColor="text1"/>
          <w:szCs w:val="20"/>
        </w:rPr>
      </w:pPr>
    </w:p>
    <w:p w14:paraId="7760C5C0" w14:textId="1A619502" w:rsidR="00AB484F" w:rsidRDefault="009E3177" w:rsidP="00C856EA">
      <w:pPr>
        <w:pStyle w:val="4BodyCopy"/>
        <w:rPr>
          <w:rStyle w:val="3ArticleTitleStyleChar"/>
          <w:rFonts w:cstheme="minorBidi"/>
          <w:color w:val="000000" w:themeColor="text1"/>
          <w:szCs w:val="20"/>
        </w:rPr>
      </w:pPr>
      <w:r>
        <w:rPr>
          <w:noProof/>
        </w:rPr>
        <mc:AlternateContent>
          <mc:Choice Requires="wps">
            <w:drawing>
              <wp:anchor distT="0" distB="0" distL="114300" distR="114300" simplePos="0" relativeHeight="251697152" behindDoc="0" locked="0" layoutInCell="1" allowOverlap="1" wp14:anchorId="1AB05E3C" wp14:editId="32192D4B">
                <wp:simplePos x="0" y="0"/>
                <wp:positionH relativeFrom="column">
                  <wp:posOffset>2600325</wp:posOffset>
                </wp:positionH>
                <wp:positionV relativeFrom="paragraph">
                  <wp:posOffset>43815</wp:posOffset>
                </wp:positionV>
                <wp:extent cx="0" cy="342900"/>
                <wp:effectExtent l="95250" t="19050" r="95250" b="95250"/>
                <wp:wrapNone/>
                <wp:docPr id="50" name="Straight Arrow Connector 50"/>
                <wp:cNvGraphicFramePr/>
                <a:graphic xmlns:a="http://schemas.openxmlformats.org/drawingml/2006/main">
                  <a:graphicData uri="http://schemas.microsoft.com/office/word/2010/wordprocessingShape">
                    <wps:wsp>
                      <wps:cNvCnPr/>
                      <wps:spPr>
                        <a:xfrm>
                          <a:off x="0" y="0"/>
                          <a:ext cx="0" cy="342900"/>
                        </a:xfrm>
                        <a:prstGeom prst="straightConnector1">
                          <a:avLst/>
                        </a:prstGeom>
                        <a:noFill/>
                        <a:ln w="25400" cap="flat" cmpd="sng" algn="ctr">
                          <a:solidFill>
                            <a:srgbClr val="4F81BD"/>
                          </a:solidFill>
                          <a:prstDash val="solid"/>
                          <a:tailEnd type="triangle"/>
                        </a:ln>
                        <a:effectLst>
                          <a:outerShdw blurRad="40000" dist="20000" dir="5400000" rotWithShape="0">
                            <a:srgbClr val="000000">
                              <a:alpha val="38000"/>
                            </a:srgbClr>
                          </a:outerShdw>
                        </a:effectLst>
                      </wps:spPr>
                      <wps:bodyPr/>
                    </wps:wsp>
                  </a:graphicData>
                </a:graphic>
              </wp:anchor>
            </w:drawing>
          </mc:Choice>
          <mc:Fallback>
            <w:pict>
              <v:shape w14:anchorId="3293BE91" id="Straight Arrow Connector 50" o:spid="_x0000_s1026" type="#_x0000_t32" style="position:absolute;margin-left:204.75pt;margin-top:3.45pt;width:0;height:27pt;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" strokecolor="#4f81bd" strokeweight="2pt">
                <v:stroke endarrow="block"/>
                <v:shadow on="t" color="black" opacity="24903f" origin=",.5" offset="0,.55556mm"/>
              </v:shape>
            </w:pict>
          </mc:Fallback>
        </mc:AlternateContent>
      </w:r>
      <w:r>
        <w:rPr>
          <w:noProof/>
        </w:rPr>
        <mc:AlternateContent>
          <mc:Choice Requires="wps">
            <w:drawing>
              <wp:anchor distT="0" distB="0" distL="114300" distR="114300" simplePos="0" relativeHeight="251695104" behindDoc="0" locked="0" layoutInCell="1" allowOverlap="1" wp14:anchorId="5F4078BD" wp14:editId="3726190E">
                <wp:simplePos x="0" y="0"/>
                <wp:positionH relativeFrom="column">
                  <wp:posOffset>1276350</wp:posOffset>
                </wp:positionH>
                <wp:positionV relativeFrom="paragraph">
                  <wp:posOffset>43815</wp:posOffset>
                </wp:positionV>
                <wp:extent cx="0" cy="342900"/>
                <wp:effectExtent l="95250" t="19050" r="95250" b="95250"/>
                <wp:wrapNone/>
                <wp:docPr id="49" name="Straight Arrow Connector 49"/>
                <wp:cNvGraphicFramePr/>
                <a:graphic xmlns:a="http://schemas.openxmlformats.org/drawingml/2006/main">
                  <a:graphicData uri="http://schemas.microsoft.com/office/word/2010/wordprocessingShape">
                    <wps:wsp>
                      <wps:cNvCnPr/>
                      <wps:spPr>
                        <a:xfrm>
                          <a:off x="0" y="0"/>
                          <a:ext cx="0" cy="342900"/>
                        </a:xfrm>
                        <a:prstGeom prst="straightConnector1">
                          <a:avLst/>
                        </a:prstGeom>
                        <a:noFill/>
                        <a:ln w="25400" cap="flat" cmpd="sng" algn="ctr">
                          <a:solidFill>
                            <a:srgbClr val="4F81BD"/>
                          </a:solidFill>
                          <a:prstDash val="solid"/>
                          <a:tailEnd type="triangle"/>
                        </a:ln>
                        <a:effectLst>
                          <a:outerShdw blurRad="40000" dist="20000" dir="5400000" rotWithShape="0">
                            <a:srgbClr val="000000">
                              <a:alpha val="38000"/>
                            </a:srgbClr>
                          </a:outerShdw>
                        </a:effectLst>
                      </wps:spPr>
                      <wps:bodyPr/>
                    </wps:wsp>
                  </a:graphicData>
                </a:graphic>
              </wp:anchor>
            </w:drawing>
          </mc:Choice>
          <mc:Fallback>
            <w:pict>
              <v:shape w14:anchorId="4E80CD58" id="Straight Arrow Connector 49" o:spid="_x0000_s1026" type="#_x0000_t32" style="position:absolute;margin-left:100.5pt;margin-top:3.45pt;width:0;height:27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" strokecolor="#4f81bd" strokeweight="2pt">
                <v:stroke endarrow="block"/>
                <v:shadow on="t" color="black" opacity="24903f" origin=",.5" offset="0,.55556mm"/>
              </v:shape>
            </w:pict>
          </mc:Fallback>
        </mc:AlternateContent>
      </w:r>
    </w:p>
    <w:p w14:paraId="54581CC4" w14:textId="7101D241" w:rsidR="00AB484F" w:rsidRDefault="009E3177" w:rsidP="00C856EA">
      <w:pPr>
        <w:pStyle w:val="4BodyCopy"/>
        <w:rPr>
          <w:rStyle w:val="3ArticleTitleStyleChar"/>
          <w:rFonts w:cstheme="minorBidi"/>
          <w:color w:val="000000" w:themeColor="text1"/>
          <w:szCs w:val="20"/>
        </w:rPr>
      </w:pPr>
      <w:r>
        <w:rPr>
          <w:rFonts w:ascii="Calibri" w:eastAsia="Arial Unicode MS" w:hAnsi="Calibri" w:cs="Arial Unicode MS"/>
          <w:noProof/>
          <w:sz w:val="22"/>
          <w:szCs w:val="22"/>
        </w:rPr>
        <mc:AlternateContent>
          <mc:Choice Requires="wps">
            <w:drawing>
              <wp:anchor distT="0" distB="0" distL="114300" distR="114300" simplePos="0" relativeHeight="251693056" behindDoc="0" locked="0" layoutInCell="1" allowOverlap="1" wp14:anchorId="6A478CCD" wp14:editId="710CD10C">
                <wp:simplePos x="0" y="0"/>
                <wp:positionH relativeFrom="column">
                  <wp:posOffset>2344420</wp:posOffset>
                </wp:positionH>
                <wp:positionV relativeFrom="paragraph">
                  <wp:posOffset>231140</wp:posOffset>
                </wp:positionV>
                <wp:extent cx="476250" cy="314960"/>
                <wp:effectExtent l="57150" t="38100" r="76200" b="104140"/>
                <wp:wrapNone/>
                <wp:docPr id="48" name="Rectangle: Rounded Corners 48"/>
                <wp:cNvGraphicFramePr/>
                <a:graphic xmlns:a="http://schemas.openxmlformats.org/drawingml/2006/main">
                  <a:graphicData uri="http://schemas.microsoft.com/office/word/2010/wordprocessingShape">
                    <wps:wsp>
                      <wps:cNvSpPr/>
                      <wps:spPr>
                        <a:xfrm>
                          <a:off x="0" y="0"/>
                          <a:ext cx="476250" cy="314960"/>
                        </a:xfrm>
                        <a:prstGeom prst="round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22D9B636" w14:textId="77777777" w:rsidR="009E3177" w:rsidRPr="009E3177" w:rsidRDefault="009E3177" w:rsidP="009E3177">
                            <w:pPr>
                              <w:jc w:val="center"/>
                              <w:rPr>
                                <w:rFonts w:ascii="Arial" w:hAnsi="Arial" w:cs="Arial"/>
                                <w:sz w:val="20"/>
                                <w:szCs w:val="20"/>
                              </w:rPr>
                            </w:pPr>
                            <w:r w:rsidRPr="009E3177">
                              <w:rPr>
                                <w:rFonts w:ascii="Arial" w:hAnsi="Arial" w:cs="Arial"/>
                                <w:sz w:val="20"/>
                                <w:szCs w:val="20"/>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478CCD" id="Rectangle: Rounded Corners 48" o:spid="_x0000_s1050" style="position:absolute;margin-left:184.6pt;margin-top:18.2pt;width:37.5pt;height:24.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" fillcolor="#bcbcbc">
                <v:fill color2="#ededed" rotate="t" angle="180" colors="0 #bcbcbc;22938f #d0d0d0;1 #ededed" focus="100%" type="gradient"/>
                <v:shadow on="t" color="black" opacity="24903f" origin=",.5" offset="0,.55556mm"/>
                <v:textbox>
                  <w:txbxContent>
                    <w:p w14:paraId="22D9B636" w14:textId="77777777" w:rsidR="009E3177" w:rsidRPr="009E3177" w:rsidRDefault="009E3177" w:rsidP="009E3177">
                      <w:pPr>
                        <w:jc w:val="center"/>
                        <w:rPr>
                          <w:rFonts w:ascii="Arial" w:hAnsi="Arial" w:cs="Arial"/>
                          <w:sz w:val="20"/>
                          <w:szCs w:val="20"/>
                        </w:rPr>
                      </w:pPr>
                      <w:r w:rsidRPr="009E3177">
                        <w:rPr>
                          <w:rFonts w:ascii="Arial" w:hAnsi="Arial" w:cs="Arial"/>
                          <w:sz w:val="20"/>
                          <w:szCs w:val="20"/>
                        </w:rPr>
                        <w:t>No</w:t>
                      </w:r>
                    </w:p>
                  </w:txbxContent>
                </v:textbox>
              </v:roundrect>
            </w:pict>
          </mc:Fallback>
        </mc:AlternateContent>
      </w:r>
      <w:r>
        <w:rPr>
          <w:rFonts w:ascii="Calibri" w:eastAsia="Arial Unicode MS" w:hAnsi="Calibri" w:cs="Arial Unicode MS"/>
          <w:noProof/>
          <w:sz w:val="22"/>
          <w:szCs w:val="22"/>
        </w:rPr>
        <mc:AlternateContent>
          <mc:Choice Requires="wps">
            <w:drawing>
              <wp:anchor distT="0" distB="0" distL="114300" distR="114300" simplePos="0" relativeHeight="251691008" behindDoc="0" locked="0" layoutInCell="1" allowOverlap="1" wp14:anchorId="45585012" wp14:editId="112842C7">
                <wp:simplePos x="0" y="0"/>
                <wp:positionH relativeFrom="column">
                  <wp:posOffset>1065530</wp:posOffset>
                </wp:positionH>
                <wp:positionV relativeFrom="paragraph">
                  <wp:posOffset>243840</wp:posOffset>
                </wp:positionV>
                <wp:extent cx="486410" cy="314960"/>
                <wp:effectExtent l="57150" t="38100" r="85090" b="104140"/>
                <wp:wrapNone/>
                <wp:docPr id="47" name="Rectangle: Rounded Corners 47"/>
                <wp:cNvGraphicFramePr/>
                <a:graphic xmlns:a="http://schemas.openxmlformats.org/drawingml/2006/main">
                  <a:graphicData uri="http://schemas.microsoft.com/office/word/2010/wordprocessingShape">
                    <wps:wsp>
                      <wps:cNvSpPr/>
                      <wps:spPr>
                        <a:xfrm>
                          <a:off x="0" y="0"/>
                          <a:ext cx="486410" cy="314960"/>
                        </a:xfrm>
                        <a:prstGeom prst="round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41859B78" w14:textId="77777777" w:rsidR="009E3177" w:rsidRPr="009E3177" w:rsidRDefault="009E3177" w:rsidP="009E3177">
                            <w:pPr>
                              <w:jc w:val="center"/>
                              <w:rPr>
                                <w:rFonts w:ascii="Arial" w:hAnsi="Arial" w:cs="Arial"/>
                                <w:sz w:val="20"/>
                                <w:szCs w:val="20"/>
                              </w:rPr>
                            </w:pPr>
                            <w:r w:rsidRPr="009E3177">
                              <w:rPr>
                                <w:rFonts w:ascii="Arial" w:hAnsi="Arial" w:cs="Arial"/>
                                <w:sz w:val="20"/>
                                <w:szCs w:val="20"/>
                              </w:rP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585012" id="Rectangle: Rounded Corners 47" o:spid="_x0000_s1051" style="position:absolute;margin-left:83.9pt;margin-top:19.2pt;width:38.3pt;height:24.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" fillcolor="#bcbcbc">
                <v:fill color2="#ededed" rotate="t" angle="180" colors="0 #bcbcbc;22938f #d0d0d0;1 #ededed" focus="100%" type="gradient"/>
                <v:shadow on="t" color="black" opacity="24903f" origin=",.5" offset="0,.55556mm"/>
                <v:textbox>
                  <w:txbxContent>
                    <w:p w14:paraId="41859B78" w14:textId="77777777" w:rsidR="009E3177" w:rsidRPr="009E3177" w:rsidRDefault="009E3177" w:rsidP="009E3177">
                      <w:pPr>
                        <w:jc w:val="center"/>
                        <w:rPr>
                          <w:rFonts w:ascii="Arial" w:hAnsi="Arial" w:cs="Arial"/>
                          <w:sz w:val="20"/>
                          <w:szCs w:val="20"/>
                        </w:rPr>
                      </w:pPr>
                      <w:r w:rsidRPr="009E3177">
                        <w:rPr>
                          <w:rFonts w:ascii="Arial" w:hAnsi="Arial" w:cs="Arial"/>
                          <w:sz w:val="20"/>
                          <w:szCs w:val="20"/>
                        </w:rPr>
                        <w:t>Yes</w:t>
                      </w:r>
                    </w:p>
                  </w:txbxContent>
                </v:textbox>
              </v:roundrect>
            </w:pict>
          </mc:Fallback>
        </mc:AlternateContent>
      </w:r>
    </w:p>
    <w:p w14:paraId="68A3BDEF" w14:textId="3537C1F0" w:rsidR="00AB484F" w:rsidRDefault="00AB484F" w:rsidP="00C856EA">
      <w:pPr>
        <w:pStyle w:val="4BodyCopy"/>
        <w:rPr>
          <w:rStyle w:val="3ArticleTitleStyleChar"/>
          <w:rFonts w:cstheme="minorBidi"/>
          <w:color w:val="000000" w:themeColor="text1"/>
          <w:szCs w:val="20"/>
        </w:rPr>
      </w:pPr>
    </w:p>
    <w:p w14:paraId="4392CDA5" w14:textId="7B8EE86C" w:rsidR="00AB484F" w:rsidRDefault="00993C39" w:rsidP="00C856EA">
      <w:pPr>
        <w:pStyle w:val="4BodyCopy"/>
        <w:rPr>
          <w:rStyle w:val="3ArticleTitleStyleChar"/>
          <w:rFonts w:cstheme="minorBidi"/>
          <w:color w:val="000000" w:themeColor="text1"/>
          <w:szCs w:val="20"/>
        </w:rPr>
      </w:pPr>
      <w:r>
        <w:rPr>
          <w:noProof/>
        </w:rPr>
        <mc:AlternateContent>
          <mc:Choice Requires="wps">
            <w:drawing>
              <wp:anchor distT="0" distB="0" distL="114300" distR="114300" simplePos="0" relativeHeight="251701248" behindDoc="0" locked="0" layoutInCell="1" allowOverlap="1" wp14:anchorId="1A7C1E2E" wp14:editId="4AFEC615">
                <wp:simplePos x="0" y="0"/>
                <wp:positionH relativeFrom="column">
                  <wp:posOffset>2600325</wp:posOffset>
                </wp:positionH>
                <wp:positionV relativeFrom="paragraph">
                  <wp:posOffset>167640</wp:posOffset>
                </wp:positionV>
                <wp:extent cx="0" cy="342900"/>
                <wp:effectExtent l="95250" t="19050" r="95250" b="95250"/>
                <wp:wrapNone/>
                <wp:docPr id="52" name="Straight Arrow Connector 52"/>
                <wp:cNvGraphicFramePr/>
                <a:graphic xmlns:a="http://schemas.openxmlformats.org/drawingml/2006/main">
                  <a:graphicData uri="http://schemas.microsoft.com/office/word/2010/wordprocessingShape">
                    <wps:wsp>
                      <wps:cNvCnPr/>
                      <wps:spPr>
                        <a:xfrm>
                          <a:off x="0" y="0"/>
                          <a:ext cx="0" cy="342900"/>
                        </a:xfrm>
                        <a:prstGeom prst="straightConnector1">
                          <a:avLst/>
                        </a:prstGeom>
                        <a:noFill/>
                        <a:ln w="25400" cap="flat" cmpd="sng" algn="ctr">
                          <a:solidFill>
                            <a:srgbClr val="4F81BD"/>
                          </a:solidFill>
                          <a:prstDash val="solid"/>
                          <a:tailEnd type="triangle"/>
                        </a:ln>
                        <a:effectLst>
                          <a:outerShdw blurRad="40000" dist="20000" dir="5400000" rotWithShape="0">
                            <a:srgbClr val="000000">
                              <a:alpha val="38000"/>
                            </a:srgbClr>
                          </a:outerShdw>
                        </a:effectLst>
                      </wps:spPr>
                      <wps:bodyPr/>
                    </wps:wsp>
                  </a:graphicData>
                </a:graphic>
              </wp:anchor>
            </w:drawing>
          </mc:Choice>
          <mc:Fallback>
            <w:pict>
              <v:shape w14:anchorId="3BDE6DD0" id="Straight Arrow Connector 52" o:spid="_x0000_s1026" type="#_x0000_t32" style="position:absolute;margin-left:204.75pt;margin-top:13.2pt;width:0;height:27pt;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" strokecolor="#4f81bd" strokeweight="2pt">
                <v:stroke endarrow="block"/>
                <v:shadow on="t" color="black" opacity="24903f" origin=",.5" offset="0,.55556mm"/>
              </v:shape>
            </w:pict>
          </mc:Fallback>
        </mc:AlternateContent>
      </w:r>
      <w:r>
        <w:rPr>
          <w:noProof/>
        </w:rPr>
        <mc:AlternateContent>
          <mc:Choice Requires="wps">
            <w:drawing>
              <wp:anchor distT="0" distB="0" distL="114300" distR="114300" simplePos="0" relativeHeight="251699200" behindDoc="0" locked="0" layoutInCell="1" allowOverlap="1" wp14:anchorId="6F81008D" wp14:editId="4095FB72">
                <wp:simplePos x="0" y="0"/>
                <wp:positionH relativeFrom="column">
                  <wp:posOffset>1276350</wp:posOffset>
                </wp:positionH>
                <wp:positionV relativeFrom="paragraph">
                  <wp:posOffset>173990</wp:posOffset>
                </wp:positionV>
                <wp:extent cx="0" cy="342900"/>
                <wp:effectExtent l="95250" t="19050" r="95250" b="95250"/>
                <wp:wrapNone/>
                <wp:docPr id="51" name="Straight Arrow Connector 51"/>
                <wp:cNvGraphicFramePr/>
                <a:graphic xmlns:a="http://schemas.openxmlformats.org/drawingml/2006/main">
                  <a:graphicData uri="http://schemas.microsoft.com/office/word/2010/wordprocessingShape">
                    <wps:wsp>
                      <wps:cNvCnPr/>
                      <wps:spPr>
                        <a:xfrm>
                          <a:off x="0" y="0"/>
                          <a:ext cx="0" cy="342900"/>
                        </a:xfrm>
                        <a:prstGeom prst="straightConnector1">
                          <a:avLst/>
                        </a:prstGeom>
                        <a:noFill/>
                        <a:ln w="25400" cap="flat" cmpd="sng" algn="ctr">
                          <a:solidFill>
                            <a:srgbClr val="4F81BD"/>
                          </a:solidFill>
                          <a:prstDash val="solid"/>
                          <a:tailEnd type="triangle"/>
                        </a:ln>
                        <a:effectLst>
                          <a:outerShdw blurRad="40000" dist="20000" dir="5400000" rotWithShape="0">
                            <a:srgbClr val="000000">
                              <a:alpha val="38000"/>
                            </a:srgbClr>
                          </a:outerShdw>
                        </a:effectLst>
                      </wps:spPr>
                      <wps:bodyPr/>
                    </wps:wsp>
                  </a:graphicData>
                </a:graphic>
              </wp:anchor>
            </w:drawing>
          </mc:Choice>
          <mc:Fallback>
            <w:pict>
              <v:shape w14:anchorId="70CA70E9" id="Straight Arrow Connector 51" o:spid="_x0000_s1026" type="#_x0000_t32" style="position:absolute;margin-left:100.5pt;margin-top:13.7pt;width:0;height:27pt;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" strokecolor="#4f81bd" strokeweight="2pt">
                <v:stroke endarrow="block"/>
                <v:shadow on="t" color="black" opacity="24903f" origin=",.5" offset="0,.55556mm"/>
              </v:shape>
            </w:pict>
          </mc:Fallback>
        </mc:AlternateContent>
      </w:r>
    </w:p>
    <w:p w14:paraId="6E56254A" w14:textId="525E9A76" w:rsidR="00AB484F" w:rsidRDefault="00AB484F" w:rsidP="00C856EA">
      <w:pPr>
        <w:pStyle w:val="4BodyCopy"/>
        <w:rPr>
          <w:rStyle w:val="3ArticleTitleStyleChar"/>
          <w:rFonts w:cstheme="minorBidi"/>
          <w:color w:val="000000" w:themeColor="text1"/>
          <w:szCs w:val="20"/>
        </w:rPr>
      </w:pPr>
    </w:p>
    <w:p w14:paraId="5CF1FCF2" w14:textId="29D4BE6A" w:rsidR="00AB484F" w:rsidRDefault="00F32F98" w:rsidP="00C856EA">
      <w:pPr>
        <w:pStyle w:val="4BodyCopy"/>
        <w:rPr>
          <w:rStyle w:val="3ArticleTitleStyleChar"/>
          <w:rFonts w:cstheme="minorBidi"/>
          <w:color w:val="000000" w:themeColor="text1"/>
          <w:szCs w:val="20"/>
        </w:rPr>
      </w:pPr>
      <w:r>
        <w:rPr>
          <w:rFonts w:ascii="Calibri" w:eastAsia="Arial Unicode MS" w:hAnsi="Calibri" w:cs="Arial Unicode MS"/>
          <w:noProof/>
          <w:sz w:val="22"/>
          <w:szCs w:val="22"/>
        </w:rPr>
        <mc:AlternateContent>
          <mc:Choice Requires="wps">
            <w:drawing>
              <wp:anchor distT="0" distB="0" distL="114300" distR="114300" simplePos="0" relativeHeight="251705344" behindDoc="0" locked="0" layoutInCell="1" allowOverlap="1" wp14:anchorId="4B7E85D7" wp14:editId="61127567">
                <wp:simplePos x="0" y="0"/>
                <wp:positionH relativeFrom="margin">
                  <wp:posOffset>2105025</wp:posOffset>
                </wp:positionH>
                <wp:positionV relativeFrom="paragraph">
                  <wp:posOffset>99060</wp:posOffset>
                </wp:positionV>
                <wp:extent cx="1133475" cy="1438275"/>
                <wp:effectExtent l="57150" t="38100" r="85725" b="104775"/>
                <wp:wrapNone/>
                <wp:docPr id="53" name="Rectangle: Rounded Corners 53"/>
                <wp:cNvGraphicFramePr/>
                <a:graphic xmlns:a="http://schemas.openxmlformats.org/drawingml/2006/main">
                  <a:graphicData uri="http://schemas.microsoft.com/office/word/2010/wordprocessingShape">
                    <wps:wsp>
                      <wps:cNvSpPr/>
                      <wps:spPr>
                        <a:xfrm>
                          <a:off x="0" y="0"/>
                          <a:ext cx="1133475" cy="1438275"/>
                        </a:xfrm>
                        <a:prstGeom prst="round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14:paraId="06964FF2" w14:textId="77777777" w:rsidR="00F32F98" w:rsidRPr="009E3177" w:rsidRDefault="00F32F98" w:rsidP="00F32F98">
                            <w:pPr>
                              <w:jc w:val="center"/>
                              <w:rPr>
                                <w:rFonts w:ascii="Arial" w:hAnsi="Arial" w:cstheme="minorHAnsi"/>
                                <w:sz w:val="20"/>
                              </w:rPr>
                            </w:pPr>
                            <w:r>
                              <w:rPr>
                                <w:rFonts w:ascii="Arial" w:hAnsi="Arial" w:cstheme="minorHAnsi"/>
                                <w:sz w:val="20"/>
                              </w:rPr>
                              <w:t>Begin Enteral Nutrition within 24-36 hours admission into ICU or 12 hours on ventilator</w:t>
                            </w:r>
                          </w:p>
                          <w:p w14:paraId="6BD511D5" w14:textId="77C26592" w:rsidR="00993C39" w:rsidRPr="009E3177" w:rsidRDefault="00F32F98" w:rsidP="00993C39">
                            <w:pPr>
                              <w:jc w:val="center"/>
                              <w:rPr>
                                <w:rFonts w:ascii="Arial" w:hAnsi="Arial" w:cstheme="minorHAnsi"/>
                                <w:sz w:val="20"/>
                              </w:rPr>
                            </w:pPr>
                            <w:r>
                              <w:rPr>
                                <w:rFonts w:ascii="Arial" w:hAnsi="Arial" w:cstheme="minorHAnsi"/>
                                <w:sz w:val="20"/>
                              </w:rPr>
                              <w:t xml:space="preserve"> </w:t>
                            </w:r>
                            <w:r w:rsidR="00993C39">
                              <w:rPr>
                                <w:rFonts w:ascii="Arial" w:hAnsi="Arial" w:cstheme="minorHAnsi"/>
                                <w:sz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7E85D7" id="Rectangle: Rounded Corners 53" o:spid="_x0000_s1052" style="position:absolute;margin-left:165.75pt;margin-top:7.8pt;width:89.25pt;height:113.2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" fillcolor="#dafda7" strokecolor="#98b954">
                <v:fill color2="#f5ffe6" rotate="t" angle="180" colors="0 #dafda7;22938f #e4fdc2;1 #f5ffe6" focus="100%" type="gradient"/>
                <v:shadow on="t" color="black" opacity="24903f" origin=",.5" offset="0,.55556mm"/>
                <v:textbox>
                  <w:txbxContent>
                    <w:p w14:paraId="06964FF2" w14:textId="77777777" w:rsidR="00F32F98" w:rsidRPr="009E3177" w:rsidRDefault="00F32F98" w:rsidP="00F32F98">
                      <w:pPr>
                        <w:jc w:val="center"/>
                        <w:rPr>
                          <w:rFonts w:ascii="Arial" w:hAnsi="Arial" w:cstheme="minorHAnsi"/>
                          <w:sz w:val="20"/>
                        </w:rPr>
                      </w:pPr>
                      <w:r>
                        <w:rPr>
                          <w:rFonts w:ascii="Arial" w:hAnsi="Arial" w:cstheme="minorHAnsi"/>
                          <w:sz w:val="20"/>
                        </w:rPr>
                        <w:t>Begin Enteral Nutrition within 24-36 hours admission into ICU or 12 hours on ventilator</w:t>
                      </w:r>
                    </w:p>
                    <w:p w14:paraId="6BD511D5" w14:textId="77C26592" w:rsidR="00993C39" w:rsidRPr="009E3177" w:rsidRDefault="00F32F98" w:rsidP="00993C39">
                      <w:pPr>
                        <w:jc w:val="center"/>
                        <w:rPr>
                          <w:rFonts w:ascii="Arial" w:hAnsi="Arial" w:cstheme="minorHAnsi"/>
                          <w:sz w:val="20"/>
                        </w:rPr>
                      </w:pPr>
                      <w:r>
                        <w:rPr>
                          <w:rFonts w:ascii="Arial" w:hAnsi="Arial" w:cstheme="minorHAnsi"/>
                          <w:sz w:val="20"/>
                        </w:rPr>
                        <w:t xml:space="preserve"> </w:t>
                      </w:r>
                      <w:r w:rsidR="00993C39">
                        <w:rPr>
                          <w:rFonts w:ascii="Arial" w:hAnsi="Arial" w:cstheme="minorHAnsi"/>
                          <w:sz w:val="20"/>
                        </w:rPr>
                        <w:t xml:space="preserve"> </w:t>
                      </w:r>
                    </w:p>
                  </w:txbxContent>
                </v:textbox>
                <w10:wrap anchorx="margin"/>
              </v:roundrect>
            </w:pict>
          </mc:Fallback>
        </mc:AlternateContent>
      </w:r>
      <w:r w:rsidR="009E3177">
        <w:rPr>
          <w:rFonts w:ascii="Calibri" w:eastAsia="Arial Unicode MS" w:hAnsi="Calibri" w:cs="Arial Unicode MS"/>
          <w:noProof/>
          <w:sz w:val="22"/>
          <w:szCs w:val="22"/>
        </w:rPr>
        <mc:AlternateContent>
          <mc:Choice Requires="wps">
            <w:drawing>
              <wp:anchor distT="0" distB="0" distL="114300" distR="114300" simplePos="0" relativeHeight="251703296" behindDoc="0" locked="0" layoutInCell="1" allowOverlap="1" wp14:anchorId="49E77679" wp14:editId="688C8927">
                <wp:simplePos x="0" y="0"/>
                <wp:positionH relativeFrom="margin">
                  <wp:posOffset>0</wp:posOffset>
                </wp:positionH>
                <wp:positionV relativeFrom="paragraph">
                  <wp:posOffset>101600</wp:posOffset>
                </wp:positionV>
                <wp:extent cx="2019935" cy="733425"/>
                <wp:effectExtent l="57150" t="38100" r="75565" b="104775"/>
                <wp:wrapNone/>
                <wp:docPr id="11" name="Rectangle: Rounded Corners 11"/>
                <wp:cNvGraphicFramePr/>
                <a:graphic xmlns:a="http://schemas.openxmlformats.org/drawingml/2006/main">
                  <a:graphicData uri="http://schemas.microsoft.com/office/word/2010/wordprocessingShape">
                    <wps:wsp>
                      <wps:cNvSpPr/>
                      <wps:spPr>
                        <a:xfrm>
                          <a:off x="0" y="0"/>
                          <a:ext cx="2019935" cy="733425"/>
                        </a:xfrm>
                        <a:prstGeom prst="roundRect">
                          <a:avLst/>
                        </a:prstGeom>
                      </wps:spPr>
                      <wps:style>
                        <a:lnRef idx="1">
                          <a:schemeClr val="accent3"/>
                        </a:lnRef>
                        <a:fillRef idx="2">
                          <a:schemeClr val="accent3"/>
                        </a:fillRef>
                        <a:effectRef idx="1">
                          <a:schemeClr val="accent3"/>
                        </a:effectRef>
                        <a:fontRef idx="minor">
                          <a:schemeClr val="dk1"/>
                        </a:fontRef>
                      </wps:style>
                      <wps:txbx>
                        <w:txbxContent>
                          <w:p w14:paraId="635BD874" w14:textId="42DA4B72" w:rsidR="009E3177" w:rsidRPr="009E3177" w:rsidRDefault="009E3177" w:rsidP="009E3177">
                            <w:pPr>
                              <w:jc w:val="center"/>
                              <w:rPr>
                                <w:rFonts w:ascii="Arial" w:hAnsi="Arial" w:cstheme="minorHAnsi"/>
                                <w:sz w:val="20"/>
                              </w:rPr>
                            </w:pPr>
                            <w:r w:rsidRPr="009E3177">
                              <w:rPr>
                                <w:rFonts w:ascii="Arial" w:hAnsi="Arial" w:cstheme="minorHAnsi"/>
                                <w:sz w:val="20"/>
                              </w:rPr>
                              <w:t>Oral Diet</w:t>
                            </w:r>
                            <w:r w:rsidR="00993C39">
                              <w:rPr>
                                <w:rFonts w:ascii="Arial" w:hAnsi="Arial" w:cstheme="minorHAnsi"/>
                                <w:sz w:val="20"/>
                              </w:rPr>
                              <w:t>.</w:t>
                            </w:r>
                            <w:r w:rsidRPr="009E3177">
                              <w:rPr>
                                <w:rFonts w:ascii="Arial" w:hAnsi="Arial" w:cstheme="minorHAnsi"/>
                                <w:sz w:val="20"/>
                              </w:rPr>
                              <w:t xml:space="preserve"> </w:t>
                            </w:r>
                            <w:r w:rsidR="00993C39">
                              <w:rPr>
                                <w:rFonts w:ascii="Arial" w:hAnsi="Arial" w:cstheme="minorHAnsi"/>
                                <w:sz w:val="20"/>
                              </w:rPr>
                              <w:t xml:space="preserve">May benefit from </w:t>
                            </w:r>
                            <w:r w:rsidRPr="009E3177">
                              <w:rPr>
                                <w:rFonts w:ascii="Arial" w:hAnsi="Arial" w:cstheme="minorHAnsi"/>
                                <w:sz w:val="20"/>
                              </w:rPr>
                              <w:t>Nutritional Supplements</w:t>
                            </w:r>
                            <w:r w:rsidR="00993C39">
                              <w:rPr>
                                <w:rFonts w:ascii="Arial" w:hAnsi="Arial" w:cstheme="minorHAnsi"/>
                                <w:sz w:val="20"/>
                              </w:rPr>
                              <w:t xml:space="preserve">. Monitor electrolytes </w:t>
                            </w:r>
                            <w:r w:rsidR="00906175">
                              <w:rPr>
                                <w:rFonts w:ascii="Arial" w:hAnsi="Arial" w:cstheme="minorHAnsi"/>
                                <w:sz w:val="20"/>
                              </w:rPr>
                              <w:t>&amp;</w:t>
                            </w:r>
                            <w:r w:rsidR="00993C39">
                              <w:rPr>
                                <w:rFonts w:ascii="Arial" w:hAnsi="Arial" w:cstheme="minorHAnsi"/>
                                <w:sz w:val="20"/>
                              </w:rPr>
                              <w:t xml:space="preserve"> fluid status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E77679" id="Rectangle: Rounded Corners 11" o:spid="_x0000_s1053" style="position:absolute;margin-left:0;margin-top:8pt;width:159.05pt;height:57.7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" fillcolor="#cdddac [1622]" strokecolor="#94b64e [3046]">
                <v:fill color2="#f0f4e6 [502]" rotate="t" angle="180" colors="0 #dafda7;22938f #e4fdc2;1 #f5ffe6" focus="100%" type="gradient"/>
                <v:shadow on="t" color="black" opacity="24903f" origin=",.5" offset="0,.55556mm"/>
                <v:textbox>
                  <w:txbxContent>
                    <w:p w14:paraId="635BD874" w14:textId="42DA4B72" w:rsidR="009E3177" w:rsidRPr="009E3177" w:rsidRDefault="009E3177" w:rsidP="009E3177">
                      <w:pPr>
                        <w:jc w:val="center"/>
                        <w:rPr>
                          <w:rFonts w:ascii="Arial" w:hAnsi="Arial" w:cstheme="minorHAnsi"/>
                          <w:sz w:val="20"/>
                        </w:rPr>
                      </w:pPr>
                      <w:r w:rsidRPr="009E3177">
                        <w:rPr>
                          <w:rFonts w:ascii="Arial" w:hAnsi="Arial" w:cstheme="minorHAnsi"/>
                          <w:sz w:val="20"/>
                        </w:rPr>
                        <w:t>Oral Diet</w:t>
                      </w:r>
                      <w:r w:rsidR="00993C39">
                        <w:rPr>
                          <w:rFonts w:ascii="Arial" w:hAnsi="Arial" w:cstheme="minorHAnsi"/>
                          <w:sz w:val="20"/>
                        </w:rPr>
                        <w:t>.</w:t>
                      </w:r>
                      <w:r w:rsidRPr="009E3177">
                        <w:rPr>
                          <w:rFonts w:ascii="Arial" w:hAnsi="Arial" w:cstheme="minorHAnsi"/>
                          <w:sz w:val="20"/>
                        </w:rPr>
                        <w:t xml:space="preserve"> </w:t>
                      </w:r>
                      <w:r w:rsidR="00993C39">
                        <w:rPr>
                          <w:rFonts w:ascii="Arial" w:hAnsi="Arial" w:cstheme="minorHAnsi"/>
                          <w:sz w:val="20"/>
                        </w:rPr>
                        <w:t xml:space="preserve">May benefit from </w:t>
                      </w:r>
                      <w:r w:rsidRPr="009E3177">
                        <w:rPr>
                          <w:rFonts w:ascii="Arial" w:hAnsi="Arial" w:cstheme="minorHAnsi"/>
                          <w:sz w:val="20"/>
                        </w:rPr>
                        <w:t>Nutritional Supplements</w:t>
                      </w:r>
                      <w:r w:rsidR="00993C39">
                        <w:rPr>
                          <w:rFonts w:ascii="Arial" w:hAnsi="Arial" w:cstheme="minorHAnsi"/>
                          <w:sz w:val="20"/>
                        </w:rPr>
                        <w:t xml:space="preserve">. Monitor electrolytes </w:t>
                      </w:r>
                      <w:r w:rsidR="00906175">
                        <w:rPr>
                          <w:rFonts w:ascii="Arial" w:hAnsi="Arial" w:cstheme="minorHAnsi"/>
                          <w:sz w:val="20"/>
                        </w:rPr>
                        <w:t>&amp;</w:t>
                      </w:r>
                      <w:r w:rsidR="00993C39">
                        <w:rPr>
                          <w:rFonts w:ascii="Arial" w:hAnsi="Arial" w:cstheme="minorHAnsi"/>
                          <w:sz w:val="20"/>
                        </w:rPr>
                        <w:t xml:space="preserve"> fluid status</w:t>
                      </w:r>
                    </w:p>
                  </w:txbxContent>
                </v:textbox>
                <w10:wrap anchorx="margin"/>
              </v:roundrect>
            </w:pict>
          </mc:Fallback>
        </mc:AlternateContent>
      </w:r>
    </w:p>
    <w:p w14:paraId="6A96AB94" w14:textId="1258801B" w:rsidR="00AB484F" w:rsidRDefault="00EF78FF" w:rsidP="00C856EA">
      <w:pPr>
        <w:pStyle w:val="4BodyCopy"/>
        <w:rPr>
          <w:rStyle w:val="3ArticleTitleStyleChar"/>
          <w:rFonts w:cstheme="minorBidi"/>
          <w:color w:val="000000" w:themeColor="text1"/>
          <w:szCs w:val="20"/>
        </w:rPr>
      </w:pPr>
      <w:r>
        <w:rPr>
          <w:rFonts w:ascii="Calibri" w:eastAsia="Arial Unicode MS" w:hAnsi="Calibri" w:cs="Arial Unicode MS"/>
          <w:noProof/>
          <w:sz w:val="22"/>
          <w:szCs w:val="22"/>
        </w:rPr>
        <mc:AlternateContent>
          <mc:Choice Requires="wps">
            <w:drawing>
              <wp:anchor distT="0" distB="0" distL="114300" distR="114300" simplePos="0" relativeHeight="251813888" behindDoc="0" locked="0" layoutInCell="1" allowOverlap="1" wp14:anchorId="12857223" wp14:editId="0C6042D3">
                <wp:simplePos x="0" y="0"/>
                <wp:positionH relativeFrom="margin">
                  <wp:posOffset>4426281</wp:posOffset>
                </wp:positionH>
                <wp:positionV relativeFrom="paragraph">
                  <wp:posOffset>43374</wp:posOffset>
                </wp:positionV>
                <wp:extent cx="2181225" cy="526442"/>
                <wp:effectExtent l="57150" t="38100" r="85725" b="102235"/>
                <wp:wrapNone/>
                <wp:docPr id="8" name="Rectangle: Rounded Corners 8"/>
                <wp:cNvGraphicFramePr/>
                <a:graphic xmlns:a="http://schemas.openxmlformats.org/drawingml/2006/main">
                  <a:graphicData uri="http://schemas.microsoft.com/office/word/2010/wordprocessingShape">
                    <wps:wsp>
                      <wps:cNvSpPr/>
                      <wps:spPr>
                        <a:xfrm>
                          <a:off x="0" y="0"/>
                          <a:ext cx="2181225" cy="526442"/>
                        </a:xfrm>
                        <a:prstGeom prst="round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14:paraId="24BB6EF6" w14:textId="44FE5F06" w:rsidR="00AD4740" w:rsidRPr="009E3177" w:rsidRDefault="00AD4740" w:rsidP="00AD4740">
                            <w:pPr>
                              <w:jc w:val="center"/>
                              <w:rPr>
                                <w:rFonts w:ascii="Arial" w:hAnsi="Arial" w:cstheme="minorHAnsi"/>
                                <w:sz w:val="20"/>
                              </w:rPr>
                            </w:pPr>
                            <w:r>
                              <w:rPr>
                                <w:rFonts w:ascii="Arial" w:hAnsi="Arial" w:cstheme="minorHAnsi"/>
                                <w:sz w:val="20"/>
                              </w:rPr>
                              <w:t>If unable to achieve requirements via EN, consider PN initiation.</w:t>
                            </w:r>
                          </w:p>
                          <w:p w14:paraId="459C9A2D" w14:textId="77777777" w:rsidR="00AD4740" w:rsidRPr="009E3177" w:rsidRDefault="00AD4740" w:rsidP="00AD4740">
                            <w:pPr>
                              <w:jc w:val="center"/>
                              <w:rPr>
                                <w:rFonts w:ascii="Arial" w:hAnsi="Arial" w:cstheme="minorHAnsi"/>
                                <w:sz w:val="20"/>
                              </w:rPr>
                            </w:pPr>
                            <w:r>
                              <w:rPr>
                                <w:rFonts w:ascii="Arial" w:hAnsi="Arial" w:cstheme="minorHAnsi"/>
                                <w:sz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857223" id="Rectangle: Rounded Corners 8" o:spid="_x0000_s1054" style="position:absolute;margin-left:348.55pt;margin-top:3.4pt;width:171.75pt;height:41.45pt;z-index:251813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" fillcolor="#dafda7" strokecolor="#98b954">
                <v:fill color2="#f5ffe6" rotate="t" angle="180" colors="0 #dafda7;22938f #e4fdc2;1 #f5ffe6" focus="100%" type="gradient"/>
                <v:shadow on="t" color="black" opacity="24903f" origin=",.5" offset="0,.55556mm"/>
                <v:textbox>
                  <w:txbxContent>
                    <w:p w14:paraId="24BB6EF6" w14:textId="44FE5F06" w:rsidR="00AD4740" w:rsidRPr="009E3177" w:rsidRDefault="00AD4740" w:rsidP="00AD4740">
                      <w:pPr>
                        <w:jc w:val="center"/>
                        <w:rPr>
                          <w:rFonts w:ascii="Arial" w:hAnsi="Arial" w:cstheme="minorHAnsi"/>
                          <w:sz w:val="20"/>
                        </w:rPr>
                      </w:pPr>
                      <w:r>
                        <w:rPr>
                          <w:rFonts w:ascii="Arial" w:hAnsi="Arial" w:cstheme="minorHAnsi"/>
                          <w:sz w:val="20"/>
                        </w:rPr>
                        <w:t>If unable to achieve requirements via EN, consider PN initiation.</w:t>
                      </w:r>
                    </w:p>
                    <w:p w14:paraId="459C9A2D" w14:textId="77777777" w:rsidR="00AD4740" w:rsidRPr="009E3177" w:rsidRDefault="00AD4740" w:rsidP="00AD4740">
                      <w:pPr>
                        <w:jc w:val="center"/>
                        <w:rPr>
                          <w:rFonts w:ascii="Arial" w:hAnsi="Arial" w:cstheme="minorHAnsi"/>
                          <w:sz w:val="20"/>
                        </w:rPr>
                      </w:pPr>
                      <w:r>
                        <w:rPr>
                          <w:rFonts w:ascii="Arial" w:hAnsi="Arial" w:cstheme="minorHAnsi"/>
                          <w:sz w:val="20"/>
                        </w:rPr>
                        <w:t xml:space="preserve">  </w:t>
                      </w:r>
                    </w:p>
                  </w:txbxContent>
                </v:textbox>
                <w10:wrap anchorx="margin"/>
              </v:roundrect>
            </w:pict>
          </mc:Fallback>
        </mc:AlternateContent>
      </w:r>
    </w:p>
    <w:p w14:paraId="174177AE" w14:textId="320C82DB" w:rsidR="009E3177" w:rsidRDefault="00AD4740" w:rsidP="00C856EA">
      <w:pPr>
        <w:pStyle w:val="4BodyCopy"/>
        <w:rPr>
          <w:rStyle w:val="3ArticleTitleStyleChar"/>
          <w:rFonts w:cstheme="minorBidi"/>
          <w:color w:val="000000" w:themeColor="text1"/>
        </w:rPr>
      </w:pPr>
      <w:r>
        <w:rPr>
          <w:noProof/>
        </w:rPr>
        <mc:AlternateContent>
          <mc:Choice Requires="wps">
            <w:drawing>
              <wp:anchor distT="0" distB="0" distL="114300" distR="114300" simplePos="0" relativeHeight="251811840" behindDoc="0" locked="0" layoutInCell="1" allowOverlap="1" wp14:anchorId="3385A53A" wp14:editId="5DB766A8">
                <wp:simplePos x="0" y="0"/>
                <wp:positionH relativeFrom="column">
                  <wp:posOffset>3400425</wp:posOffset>
                </wp:positionH>
                <wp:positionV relativeFrom="paragraph">
                  <wp:posOffset>66040</wp:posOffset>
                </wp:positionV>
                <wp:extent cx="942975" cy="45719"/>
                <wp:effectExtent l="38100" t="38100" r="47625" b="126365"/>
                <wp:wrapNone/>
                <wp:docPr id="4" name="Straight Arrow Connector 4"/>
                <wp:cNvGraphicFramePr/>
                <a:graphic xmlns:a="http://schemas.openxmlformats.org/drawingml/2006/main">
                  <a:graphicData uri="http://schemas.microsoft.com/office/word/2010/wordprocessingShape">
                    <wps:wsp>
                      <wps:cNvCnPr/>
                      <wps:spPr>
                        <a:xfrm>
                          <a:off x="0" y="0"/>
                          <a:ext cx="942975" cy="45719"/>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3CF77FB" id="Straight Arrow Connector 4" o:spid="_x0000_s1026" type="#_x0000_t32" style="position:absolute;margin-left:267.75pt;margin-top:5.2pt;width:74.25pt;height:3.6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" strokecolor="#4f81bd [3204]" strokeweight="2pt">
                <v:stroke endarrow="block"/>
                <v:shadow on="t" color="black" opacity="24903f" origin=",.5" offset="0,.55556mm"/>
              </v:shape>
            </w:pict>
          </mc:Fallback>
        </mc:AlternateContent>
      </w:r>
    </w:p>
    <w:p w14:paraId="57B2B3D1" w14:textId="1C991513" w:rsidR="009E3177" w:rsidRDefault="009E3177" w:rsidP="00C856EA">
      <w:pPr>
        <w:pStyle w:val="4BodyCopy"/>
        <w:rPr>
          <w:rStyle w:val="3ArticleTitleStyleChar"/>
          <w:rFonts w:cstheme="minorBidi"/>
          <w:color w:val="000000" w:themeColor="text1"/>
        </w:rPr>
      </w:pPr>
    </w:p>
    <w:p w14:paraId="5EEADC6D" w14:textId="470DF141" w:rsidR="009E3177" w:rsidRDefault="009E3177" w:rsidP="00C856EA">
      <w:pPr>
        <w:pStyle w:val="4BodyCopy"/>
        <w:rPr>
          <w:rStyle w:val="3ArticleTitleStyleChar"/>
          <w:rFonts w:cstheme="minorBidi"/>
          <w:color w:val="000000" w:themeColor="text1"/>
        </w:rPr>
      </w:pPr>
    </w:p>
    <w:p w14:paraId="5A2256BC" w14:textId="2397AA81" w:rsidR="009E3177" w:rsidRDefault="009E3177" w:rsidP="00C856EA">
      <w:pPr>
        <w:pStyle w:val="4BodyCopy"/>
        <w:rPr>
          <w:rStyle w:val="3ArticleTitleStyleChar"/>
          <w:rFonts w:cstheme="minorBidi"/>
          <w:color w:val="000000" w:themeColor="text1"/>
          <w:szCs w:val="20"/>
        </w:rPr>
      </w:pPr>
    </w:p>
    <w:p w14:paraId="3DEF332C" w14:textId="190BB679" w:rsidR="00444716" w:rsidRDefault="00F32F98" w:rsidP="00C856EA">
      <w:pPr>
        <w:pStyle w:val="4BodyCopy"/>
        <w:rPr>
          <w:rStyle w:val="3ArticleTitleStyleChar"/>
          <w:rFonts w:cstheme="minorBidi"/>
          <w:color w:val="000000" w:themeColor="text1"/>
          <w:szCs w:val="20"/>
        </w:rPr>
      </w:pPr>
      <w:r>
        <w:rPr>
          <w:noProof/>
        </w:rPr>
        <mc:AlternateContent>
          <mc:Choice Requires="wps">
            <w:drawing>
              <wp:anchor distT="0" distB="0" distL="114300" distR="114300" simplePos="0" relativeHeight="251809792" behindDoc="0" locked="0" layoutInCell="1" allowOverlap="1" wp14:anchorId="7163FD8C" wp14:editId="6457B206">
                <wp:simplePos x="0" y="0"/>
                <wp:positionH relativeFrom="column">
                  <wp:posOffset>2647950</wp:posOffset>
                </wp:positionH>
                <wp:positionV relativeFrom="paragraph">
                  <wp:posOffset>196215</wp:posOffset>
                </wp:positionV>
                <wp:extent cx="0" cy="723900"/>
                <wp:effectExtent l="95250" t="19050" r="76200" b="95250"/>
                <wp:wrapNone/>
                <wp:docPr id="80" name="Straight Arrow Connector 80"/>
                <wp:cNvGraphicFramePr/>
                <a:graphic xmlns:a="http://schemas.openxmlformats.org/drawingml/2006/main">
                  <a:graphicData uri="http://schemas.microsoft.com/office/word/2010/wordprocessingShape">
                    <wps:wsp>
                      <wps:cNvCnPr/>
                      <wps:spPr>
                        <a:xfrm>
                          <a:off x="0" y="0"/>
                          <a:ext cx="0" cy="72390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4C706A31" id="Straight Arrow Connector 80" o:spid="_x0000_s1026" type="#_x0000_t32" style="position:absolute;margin-left:208.5pt;margin-top:15.45pt;width:0;height:57pt;z-index:251809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" strokecolor="#4f81bd [3204]" strokeweight="2pt">
                <v:stroke endarrow="block"/>
                <v:shadow on="t" color="black" opacity="24903f" origin=",.5" offset="0,.55556mm"/>
              </v:shape>
            </w:pict>
          </mc:Fallback>
        </mc:AlternateContent>
      </w:r>
    </w:p>
    <w:p w14:paraId="1C83B0CA" w14:textId="159E40C2" w:rsidR="00444716" w:rsidRDefault="00444716" w:rsidP="00C856EA">
      <w:pPr>
        <w:pStyle w:val="4BodyCopy"/>
        <w:rPr>
          <w:rStyle w:val="3ArticleTitleStyleChar"/>
          <w:rFonts w:cstheme="minorBidi"/>
          <w:color w:val="000000" w:themeColor="text1"/>
          <w:szCs w:val="20"/>
        </w:rPr>
      </w:pPr>
    </w:p>
    <w:p w14:paraId="172AFE06" w14:textId="64DA1406" w:rsidR="009F6664" w:rsidRPr="00DA2281" w:rsidRDefault="009F6664" w:rsidP="00C856EA">
      <w:pPr>
        <w:pStyle w:val="4BodyCopy"/>
        <w:rPr>
          <w:rStyle w:val="3ArticleTitleStyleChar"/>
          <w:rFonts w:cstheme="minorBidi"/>
          <w:b/>
          <w:color w:val="000000" w:themeColor="text1"/>
          <w:szCs w:val="20"/>
        </w:rPr>
      </w:pPr>
    </w:p>
    <w:p w14:paraId="4C0BDBB7" w14:textId="36271937" w:rsidR="0054469C" w:rsidRDefault="0054469C" w:rsidP="0054469C">
      <w:pPr>
        <w:pStyle w:val="4BodyCopy"/>
        <w:rPr>
          <w:rStyle w:val="3ArticleTitleStyleChar"/>
          <w:rFonts w:cstheme="minorBidi"/>
          <w:b/>
          <w:color w:val="000000" w:themeColor="text1"/>
          <w:szCs w:val="20"/>
        </w:rPr>
      </w:pPr>
      <w:bookmarkStart w:id="7" w:name="_Hlk37319875"/>
    </w:p>
    <w:bookmarkEnd w:id="7"/>
    <w:p w14:paraId="3B833B6F" w14:textId="14FF3464" w:rsidR="0054469C" w:rsidRDefault="00F32F98" w:rsidP="0054469C">
      <w:pPr>
        <w:pStyle w:val="4BodyCopy"/>
        <w:rPr>
          <w:rStyle w:val="3ArticleTitleStyleChar"/>
          <w:rFonts w:cstheme="minorBidi"/>
          <w:b/>
          <w:color w:val="000000" w:themeColor="text1"/>
          <w:szCs w:val="20"/>
        </w:rPr>
      </w:pPr>
      <w:r>
        <w:rPr>
          <w:rFonts w:ascii="Calibri" w:eastAsia="Arial Unicode MS" w:hAnsi="Calibri" w:cs="Arial Unicode MS"/>
          <w:noProof/>
          <w:sz w:val="22"/>
          <w:szCs w:val="22"/>
        </w:rPr>
        <mc:AlternateContent>
          <mc:Choice Requires="wps">
            <w:drawing>
              <wp:anchor distT="0" distB="0" distL="114300" distR="114300" simplePos="0" relativeHeight="251709440" behindDoc="0" locked="0" layoutInCell="1" allowOverlap="1" wp14:anchorId="046D9CA5" wp14:editId="4B10CC0B">
                <wp:simplePos x="0" y="0"/>
                <wp:positionH relativeFrom="margin">
                  <wp:posOffset>1733550</wp:posOffset>
                </wp:positionH>
                <wp:positionV relativeFrom="paragraph">
                  <wp:posOffset>10160</wp:posOffset>
                </wp:positionV>
                <wp:extent cx="1905000" cy="1428750"/>
                <wp:effectExtent l="57150" t="38100" r="76200" b="95250"/>
                <wp:wrapNone/>
                <wp:docPr id="55" name="Rectangle: Rounded Corners 55"/>
                <wp:cNvGraphicFramePr/>
                <a:graphic xmlns:a="http://schemas.openxmlformats.org/drawingml/2006/main">
                  <a:graphicData uri="http://schemas.microsoft.com/office/word/2010/wordprocessingShape">
                    <wps:wsp>
                      <wps:cNvSpPr/>
                      <wps:spPr>
                        <a:xfrm>
                          <a:off x="0" y="0"/>
                          <a:ext cx="1905000" cy="1428750"/>
                        </a:xfrm>
                        <a:prstGeom prst="roundRect">
                          <a:avLst/>
                        </a:prstGeom>
                        <a:solidFill>
                          <a:schemeClr val="accent6">
                            <a:lumMod val="40000"/>
                            <a:lumOff val="60000"/>
                          </a:schemeClr>
                        </a:soli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14:paraId="0A88FDAD" w14:textId="7AB2C711" w:rsidR="00F32F98" w:rsidRDefault="00F32F98" w:rsidP="00444716">
                            <w:pPr>
                              <w:contextualSpacing/>
                              <w:jc w:val="center"/>
                              <w:rPr>
                                <w:rFonts w:ascii="Arial" w:hAnsi="Arial" w:cstheme="minorHAnsi"/>
                                <w:sz w:val="20"/>
                              </w:rPr>
                            </w:pPr>
                            <w:bookmarkStart w:id="8" w:name="_Hlk37677073"/>
                            <w:bookmarkStart w:id="9" w:name="_Hlk37677074"/>
                            <w:bookmarkStart w:id="10" w:name="_Hlk37677091"/>
                            <w:bookmarkStart w:id="11" w:name="_Hlk37677092"/>
                            <w:r>
                              <w:rPr>
                                <w:rFonts w:ascii="Arial" w:hAnsi="Arial" w:cstheme="minorHAnsi"/>
                                <w:sz w:val="20"/>
                              </w:rPr>
                              <w:t>Options Include but are not limited to:</w:t>
                            </w:r>
                          </w:p>
                          <w:p w14:paraId="41D2981F" w14:textId="77777777" w:rsidR="00F32F98" w:rsidRDefault="00444716" w:rsidP="00444716">
                            <w:pPr>
                              <w:contextualSpacing/>
                              <w:jc w:val="center"/>
                              <w:rPr>
                                <w:rFonts w:ascii="Arial" w:hAnsi="Arial" w:cstheme="minorHAnsi"/>
                                <w:sz w:val="20"/>
                              </w:rPr>
                            </w:pPr>
                            <w:r w:rsidRPr="00444716">
                              <w:rPr>
                                <w:rFonts w:ascii="Arial" w:hAnsi="Arial" w:cstheme="minorHAnsi"/>
                                <w:sz w:val="20"/>
                              </w:rPr>
                              <w:t>Vital HP</w:t>
                            </w:r>
                            <w:r w:rsidR="00F32F98">
                              <w:rPr>
                                <w:rFonts w:ascii="Arial" w:hAnsi="Arial" w:cstheme="minorHAnsi"/>
                                <w:sz w:val="20"/>
                              </w:rPr>
                              <w:t xml:space="preserve">, </w:t>
                            </w:r>
                          </w:p>
                          <w:p w14:paraId="16B488E2" w14:textId="77777777" w:rsidR="00F32F98" w:rsidRDefault="00F32F98" w:rsidP="00444716">
                            <w:pPr>
                              <w:contextualSpacing/>
                              <w:jc w:val="center"/>
                              <w:rPr>
                                <w:rFonts w:ascii="Arial" w:hAnsi="Arial" w:cstheme="minorHAnsi"/>
                                <w:sz w:val="20"/>
                              </w:rPr>
                            </w:pPr>
                            <w:r>
                              <w:rPr>
                                <w:rFonts w:ascii="Arial" w:hAnsi="Arial" w:cstheme="minorHAnsi"/>
                                <w:sz w:val="20"/>
                              </w:rPr>
                              <w:t>Promote,</w:t>
                            </w:r>
                          </w:p>
                          <w:p w14:paraId="5F11FE5F" w14:textId="77777777" w:rsidR="00F32F98" w:rsidRDefault="00F32F98" w:rsidP="00444716">
                            <w:pPr>
                              <w:contextualSpacing/>
                              <w:jc w:val="center"/>
                              <w:rPr>
                                <w:rFonts w:ascii="Arial" w:hAnsi="Arial" w:cstheme="minorHAnsi"/>
                                <w:sz w:val="20"/>
                              </w:rPr>
                            </w:pPr>
                            <w:proofErr w:type="spellStart"/>
                            <w:r>
                              <w:rPr>
                                <w:rFonts w:ascii="Arial" w:hAnsi="Arial" w:cstheme="minorHAnsi"/>
                                <w:sz w:val="20"/>
                              </w:rPr>
                              <w:t>Osmolite</w:t>
                            </w:r>
                            <w:proofErr w:type="spellEnd"/>
                            <w:r>
                              <w:rPr>
                                <w:rFonts w:ascii="Arial" w:hAnsi="Arial" w:cstheme="minorHAnsi"/>
                                <w:sz w:val="20"/>
                              </w:rPr>
                              <w:t xml:space="preserve"> 1.2</w:t>
                            </w:r>
                          </w:p>
                          <w:p w14:paraId="74499D80" w14:textId="2A4F39C8" w:rsidR="00444716" w:rsidRDefault="00F32F98" w:rsidP="00444716">
                            <w:pPr>
                              <w:contextualSpacing/>
                              <w:jc w:val="center"/>
                              <w:rPr>
                                <w:rFonts w:ascii="Arial" w:hAnsi="Arial" w:cstheme="minorHAnsi"/>
                                <w:sz w:val="20"/>
                              </w:rPr>
                            </w:pPr>
                            <w:r>
                              <w:rPr>
                                <w:rFonts w:ascii="Arial" w:hAnsi="Arial" w:cstheme="minorHAnsi"/>
                                <w:sz w:val="20"/>
                              </w:rPr>
                              <w:t xml:space="preserve">Or Nepro in the instance of renal dysfunction. </w:t>
                            </w:r>
                            <w:r w:rsidR="00444716" w:rsidRPr="00444716">
                              <w:rPr>
                                <w:rFonts w:ascii="Arial" w:hAnsi="Arial" w:cstheme="minorHAnsi"/>
                                <w:sz w:val="20"/>
                              </w:rPr>
                              <w:t xml:space="preserve"> </w:t>
                            </w:r>
                          </w:p>
                          <w:p w14:paraId="223B1BDC" w14:textId="3C687CEE" w:rsidR="00444716" w:rsidRPr="00444716" w:rsidRDefault="00444716" w:rsidP="00444716">
                            <w:pPr>
                              <w:contextualSpacing/>
                              <w:jc w:val="center"/>
                              <w:rPr>
                                <w:rFonts w:ascii="Arial" w:hAnsi="Arial" w:cstheme="minorHAnsi"/>
                                <w:sz w:val="20"/>
                              </w:rPr>
                            </w:pPr>
                            <w:r>
                              <w:rPr>
                                <w:rFonts w:ascii="Arial" w:hAnsi="Arial" w:cstheme="minorHAnsi"/>
                                <w:sz w:val="20"/>
                              </w:rPr>
                              <w:t>protein</w:t>
                            </w:r>
                            <w:bookmarkEnd w:id="8"/>
                            <w:bookmarkEnd w:id="9"/>
                            <w:bookmarkEnd w:id="10"/>
                            <w:bookmarkEnd w:id="11"/>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6D9CA5" id="Rectangle: Rounded Corners 55" o:spid="_x0000_s1055" style="position:absolute;margin-left:136.5pt;margin-top:.8pt;width:150pt;height:112.5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" fillcolor="#fbd4b4 [1305]" strokecolor="#98b954">
                <v:shadow on="t" color="black" opacity="24903f" origin=",.5" offset="0,.55556mm"/>
                <v:textbox>
                  <w:txbxContent>
                    <w:p w14:paraId="0A88FDAD" w14:textId="7AB2C711" w:rsidR="00F32F98" w:rsidRDefault="00F32F98" w:rsidP="00444716">
                      <w:pPr>
                        <w:contextualSpacing/>
                        <w:jc w:val="center"/>
                        <w:rPr>
                          <w:rFonts w:ascii="Arial" w:hAnsi="Arial" w:cstheme="minorHAnsi"/>
                          <w:sz w:val="20"/>
                        </w:rPr>
                      </w:pPr>
                      <w:bookmarkStart w:id="12" w:name="_Hlk37677073"/>
                      <w:bookmarkStart w:id="13" w:name="_Hlk37677074"/>
                      <w:bookmarkStart w:id="14" w:name="_Hlk37677091"/>
                      <w:bookmarkStart w:id="15" w:name="_Hlk37677092"/>
                      <w:r>
                        <w:rPr>
                          <w:rFonts w:ascii="Arial" w:hAnsi="Arial" w:cstheme="minorHAnsi"/>
                          <w:sz w:val="20"/>
                        </w:rPr>
                        <w:t>Options Include but are not limited to:</w:t>
                      </w:r>
                    </w:p>
                    <w:p w14:paraId="41D2981F" w14:textId="77777777" w:rsidR="00F32F98" w:rsidRDefault="00444716" w:rsidP="00444716">
                      <w:pPr>
                        <w:contextualSpacing/>
                        <w:jc w:val="center"/>
                        <w:rPr>
                          <w:rFonts w:ascii="Arial" w:hAnsi="Arial" w:cstheme="minorHAnsi"/>
                          <w:sz w:val="20"/>
                        </w:rPr>
                      </w:pPr>
                      <w:r w:rsidRPr="00444716">
                        <w:rPr>
                          <w:rFonts w:ascii="Arial" w:hAnsi="Arial" w:cstheme="minorHAnsi"/>
                          <w:sz w:val="20"/>
                        </w:rPr>
                        <w:t>Vital HP</w:t>
                      </w:r>
                      <w:r w:rsidR="00F32F98">
                        <w:rPr>
                          <w:rFonts w:ascii="Arial" w:hAnsi="Arial" w:cstheme="minorHAnsi"/>
                          <w:sz w:val="20"/>
                        </w:rPr>
                        <w:t xml:space="preserve">, </w:t>
                      </w:r>
                    </w:p>
                    <w:p w14:paraId="16B488E2" w14:textId="77777777" w:rsidR="00F32F98" w:rsidRDefault="00F32F98" w:rsidP="00444716">
                      <w:pPr>
                        <w:contextualSpacing/>
                        <w:jc w:val="center"/>
                        <w:rPr>
                          <w:rFonts w:ascii="Arial" w:hAnsi="Arial" w:cstheme="minorHAnsi"/>
                          <w:sz w:val="20"/>
                        </w:rPr>
                      </w:pPr>
                      <w:r>
                        <w:rPr>
                          <w:rFonts w:ascii="Arial" w:hAnsi="Arial" w:cstheme="minorHAnsi"/>
                          <w:sz w:val="20"/>
                        </w:rPr>
                        <w:t>Promote,</w:t>
                      </w:r>
                    </w:p>
                    <w:p w14:paraId="5F11FE5F" w14:textId="77777777" w:rsidR="00F32F98" w:rsidRDefault="00F32F98" w:rsidP="00444716">
                      <w:pPr>
                        <w:contextualSpacing/>
                        <w:jc w:val="center"/>
                        <w:rPr>
                          <w:rFonts w:ascii="Arial" w:hAnsi="Arial" w:cstheme="minorHAnsi"/>
                          <w:sz w:val="20"/>
                        </w:rPr>
                      </w:pPr>
                      <w:proofErr w:type="spellStart"/>
                      <w:r>
                        <w:rPr>
                          <w:rFonts w:ascii="Arial" w:hAnsi="Arial" w:cstheme="minorHAnsi"/>
                          <w:sz w:val="20"/>
                        </w:rPr>
                        <w:t>Osmolite</w:t>
                      </w:r>
                      <w:proofErr w:type="spellEnd"/>
                      <w:r>
                        <w:rPr>
                          <w:rFonts w:ascii="Arial" w:hAnsi="Arial" w:cstheme="minorHAnsi"/>
                          <w:sz w:val="20"/>
                        </w:rPr>
                        <w:t xml:space="preserve"> 1.2</w:t>
                      </w:r>
                    </w:p>
                    <w:p w14:paraId="74499D80" w14:textId="2A4F39C8" w:rsidR="00444716" w:rsidRDefault="00F32F98" w:rsidP="00444716">
                      <w:pPr>
                        <w:contextualSpacing/>
                        <w:jc w:val="center"/>
                        <w:rPr>
                          <w:rFonts w:ascii="Arial" w:hAnsi="Arial" w:cstheme="minorHAnsi"/>
                          <w:sz w:val="20"/>
                        </w:rPr>
                      </w:pPr>
                      <w:r>
                        <w:rPr>
                          <w:rFonts w:ascii="Arial" w:hAnsi="Arial" w:cstheme="minorHAnsi"/>
                          <w:sz w:val="20"/>
                        </w:rPr>
                        <w:t xml:space="preserve">Or Nepro in the instance of renal dysfunction. </w:t>
                      </w:r>
                      <w:r w:rsidR="00444716" w:rsidRPr="00444716">
                        <w:rPr>
                          <w:rFonts w:ascii="Arial" w:hAnsi="Arial" w:cstheme="minorHAnsi"/>
                          <w:sz w:val="20"/>
                        </w:rPr>
                        <w:t xml:space="preserve"> </w:t>
                      </w:r>
                    </w:p>
                    <w:p w14:paraId="223B1BDC" w14:textId="3C687CEE" w:rsidR="00444716" w:rsidRPr="00444716" w:rsidRDefault="00444716" w:rsidP="00444716">
                      <w:pPr>
                        <w:contextualSpacing/>
                        <w:jc w:val="center"/>
                        <w:rPr>
                          <w:rFonts w:ascii="Arial" w:hAnsi="Arial" w:cstheme="minorHAnsi"/>
                          <w:sz w:val="20"/>
                        </w:rPr>
                      </w:pPr>
                      <w:r>
                        <w:rPr>
                          <w:rFonts w:ascii="Arial" w:hAnsi="Arial" w:cstheme="minorHAnsi"/>
                          <w:sz w:val="20"/>
                        </w:rPr>
                        <w:t>protein</w:t>
                      </w:r>
                      <w:bookmarkEnd w:id="12"/>
                      <w:bookmarkEnd w:id="13"/>
                      <w:bookmarkEnd w:id="14"/>
                      <w:bookmarkEnd w:id="15"/>
                    </w:p>
                  </w:txbxContent>
                </v:textbox>
                <w10:wrap anchorx="margin"/>
              </v:roundrect>
            </w:pict>
          </mc:Fallback>
        </mc:AlternateContent>
      </w:r>
    </w:p>
    <w:p w14:paraId="6ACA321C" w14:textId="633158C9" w:rsidR="00061FCC" w:rsidRDefault="00061FCC" w:rsidP="0054469C">
      <w:pPr>
        <w:pStyle w:val="4BodyCopy"/>
        <w:rPr>
          <w:rStyle w:val="3ArticleTitleStyleChar"/>
          <w:rFonts w:cstheme="minorBidi"/>
          <w:b/>
          <w:color w:val="000000" w:themeColor="text1"/>
          <w:szCs w:val="20"/>
        </w:rPr>
      </w:pPr>
    </w:p>
    <w:p w14:paraId="66B49732" w14:textId="39194643" w:rsidR="00061FCC" w:rsidRDefault="00061FCC" w:rsidP="0054469C">
      <w:pPr>
        <w:pStyle w:val="4BodyCopy"/>
        <w:rPr>
          <w:rStyle w:val="3ArticleTitleStyleChar"/>
          <w:rFonts w:cstheme="minorBidi"/>
          <w:b/>
          <w:color w:val="000000" w:themeColor="text1"/>
          <w:szCs w:val="20"/>
        </w:rPr>
      </w:pPr>
    </w:p>
    <w:p w14:paraId="19A93DCD" w14:textId="0CB4A390" w:rsidR="00061FCC" w:rsidRDefault="00061FCC" w:rsidP="0054469C">
      <w:pPr>
        <w:pStyle w:val="4BodyCopy"/>
        <w:rPr>
          <w:rStyle w:val="3ArticleTitleStyleChar"/>
          <w:rFonts w:cstheme="minorBidi"/>
          <w:b/>
          <w:color w:val="000000" w:themeColor="text1"/>
          <w:szCs w:val="20"/>
        </w:rPr>
      </w:pPr>
    </w:p>
    <w:p w14:paraId="08F386BC" w14:textId="01848F5A" w:rsidR="00061FCC" w:rsidRDefault="00061FCC" w:rsidP="0054469C">
      <w:pPr>
        <w:pStyle w:val="4BodyCopy"/>
        <w:rPr>
          <w:rStyle w:val="3ArticleTitleStyleChar"/>
          <w:rFonts w:cstheme="minorBidi"/>
          <w:b/>
          <w:color w:val="000000" w:themeColor="text1"/>
          <w:szCs w:val="20"/>
        </w:rPr>
      </w:pPr>
    </w:p>
    <w:p w14:paraId="557C13E2" w14:textId="1413BB0B" w:rsidR="00061FCC" w:rsidRDefault="00061FCC" w:rsidP="0054469C">
      <w:pPr>
        <w:pStyle w:val="4BodyCopy"/>
        <w:rPr>
          <w:rStyle w:val="3ArticleTitleStyleChar"/>
          <w:rFonts w:cstheme="minorBidi"/>
          <w:b/>
          <w:color w:val="000000" w:themeColor="text1"/>
          <w:szCs w:val="20"/>
        </w:rPr>
      </w:pPr>
    </w:p>
    <w:p w14:paraId="53FB5030" w14:textId="6B402E4E" w:rsidR="00061FCC" w:rsidRDefault="00061FCC" w:rsidP="0054469C">
      <w:pPr>
        <w:pStyle w:val="4BodyCopy"/>
        <w:rPr>
          <w:rStyle w:val="3ArticleTitleStyleChar"/>
          <w:rFonts w:cstheme="minorBidi"/>
          <w:b/>
          <w:color w:val="000000" w:themeColor="text1"/>
          <w:szCs w:val="20"/>
        </w:rPr>
      </w:pPr>
    </w:p>
    <w:p w14:paraId="183D639E" w14:textId="062372DA" w:rsidR="00061FCC" w:rsidRDefault="00061FCC" w:rsidP="0054469C">
      <w:pPr>
        <w:pStyle w:val="4BodyCopy"/>
        <w:rPr>
          <w:rStyle w:val="3ArticleTitleStyleChar"/>
          <w:rFonts w:cstheme="minorBidi"/>
          <w:b/>
          <w:color w:val="000000" w:themeColor="text1"/>
          <w:szCs w:val="20"/>
        </w:rPr>
      </w:pPr>
    </w:p>
    <w:p w14:paraId="18F9CF7E" w14:textId="4299D463" w:rsidR="00061FCC" w:rsidRDefault="00061FCC" w:rsidP="0054469C">
      <w:pPr>
        <w:pStyle w:val="4BodyCopy"/>
        <w:rPr>
          <w:rStyle w:val="3ArticleTitleStyleChar"/>
          <w:rFonts w:cstheme="minorBidi"/>
          <w:b/>
          <w:color w:val="000000" w:themeColor="text1"/>
          <w:szCs w:val="20"/>
        </w:rPr>
      </w:pPr>
    </w:p>
    <w:p w14:paraId="6AAAE5B2" w14:textId="77777777" w:rsidR="00061FCC" w:rsidRDefault="00061FCC" w:rsidP="0054469C">
      <w:pPr>
        <w:pStyle w:val="4BodyCopy"/>
        <w:rPr>
          <w:rStyle w:val="3ArticleTitleStyleChar"/>
          <w:rFonts w:cstheme="minorBidi"/>
          <w:b/>
          <w:color w:val="000000" w:themeColor="text1"/>
          <w:szCs w:val="20"/>
        </w:rPr>
      </w:pPr>
    </w:p>
    <w:p w14:paraId="74D2728F" w14:textId="761D0A30" w:rsidR="0054469C" w:rsidRDefault="0054469C" w:rsidP="0054469C">
      <w:pPr>
        <w:pStyle w:val="4BodyCopy"/>
        <w:rPr>
          <w:rStyle w:val="3ArticleTitleStyleChar"/>
          <w:rFonts w:cstheme="minorBidi"/>
          <w:b/>
          <w:color w:val="000000" w:themeColor="text1"/>
          <w:szCs w:val="20"/>
        </w:rPr>
      </w:pPr>
    </w:p>
    <w:p w14:paraId="531CC81A" w14:textId="7893C943" w:rsidR="004325DF" w:rsidRDefault="004325DF" w:rsidP="0054469C">
      <w:pPr>
        <w:pStyle w:val="4BodyCopy"/>
        <w:rPr>
          <w:rStyle w:val="3ArticleTitleStyleChar"/>
          <w:rFonts w:cstheme="minorBidi"/>
          <w:b/>
          <w:color w:val="000000" w:themeColor="text1"/>
          <w:szCs w:val="20"/>
        </w:rPr>
      </w:pPr>
    </w:p>
    <w:p w14:paraId="589D13F6" w14:textId="77777777" w:rsidR="00F51DB4" w:rsidRDefault="00F51DB4" w:rsidP="0054469C">
      <w:pPr>
        <w:pStyle w:val="4BodyCopy"/>
        <w:rPr>
          <w:rStyle w:val="3ArticleTitleStyleChar"/>
          <w:rFonts w:cstheme="minorBidi"/>
          <w:b/>
          <w:color w:val="000000" w:themeColor="text1"/>
          <w:szCs w:val="20"/>
        </w:rPr>
      </w:pPr>
    </w:p>
    <w:p w14:paraId="2B6CC118" w14:textId="098BC4D5" w:rsidR="00ED54E1" w:rsidRPr="00016BDE" w:rsidRDefault="00ED54E1" w:rsidP="00016BDE">
      <w:pPr>
        <w:pStyle w:val="4BodyCopy"/>
        <w:rPr>
          <w:b/>
        </w:rPr>
      </w:pPr>
    </w:p>
    <w:sectPr w:rsidR="00ED54E1" w:rsidRPr="00016BDE" w:rsidSect="003359DD">
      <w:headerReference w:type="default" r:id="rId35"/>
      <w:footerReference w:type="default" r:id="rId36"/>
      <w:footerReference w:type="first" r:id="rId37"/>
      <w:pgSz w:w="12240" w:h="15840"/>
      <w:pgMar w:top="1260" w:right="720" w:bottom="1170" w:left="720" w:header="634" w:footer="202"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EC6EE3" w14:textId="77777777" w:rsidR="00455BCA" w:rsidRDefault="00455BCA">
      <w:pPr>
        <w:spacing w:after="0"/>
      </w:pPr>
      <w:r>
        <w:separator/>
      </w:r>
    </w:p>
  </w:endnote>
  <w:endnote w:type="continuationSeparator" w:id="0">
    <w:p w14:paraId="06F06C5A" w14:textId="77777777" w:rsidR="00455BCA" w:rsidRDefault="00455BC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A1321F" w14:textId="351EDC76" w:rsidR="002D207C" w:rsidRPr="00B86339" w:rsidRDefault="002C6256" w:rsidP="002C6256">
    <w:pPr>
      <w:pStyle w:val="Footer"/>
      <w:tabs>
        <w:tab w:val="center" w:pos="5040"/>
        <w:tab w:val="left" w:pos="10009"/>
      </w:tabs>
      <w:jc w:val="left"/>
      <w:rPr>
        <w:rFonts w:ascii="Arial" w:hAnsi="Arial" w:cs="Arial"/>
        <w:color w:val="auto"/>
        <w:sz w:val="16"/>
        <w:szCs w:val="16"/>
      </w:rPr>
    </w:pPr>
    <w:r>
      <w:rPr>
        <w:rFonts w:ascii="Arial" w:hAnsi="Arial"/>
        <w:b/>
        <w:noProof/>
        <w:color w:val="78BE3C"/>
        <w:sz w:val="28"/>
        <w:szCs w:val="28"/>
      </w:rPr>
      <mc:AlternateContent>
        <mc:Choice Requires="wps">
          <w:drawing>
            <wp:anchor distT="0" distB="0" distL="0" distR="114300" simplePos="0" relativeHeight="251655168" behindDoc="0" locked="0" layoutInCell="1" allowOverlap="1" wp14:anchorId="7F589652" wp14:editId="485192ED">
              <wp:simplePos x="0" y="0"/>
              <wp:positionH relativeFrom="page">
                <wp:posOffset>176270</wp:posOffset>
              </wp:positionH>
              <wp:positionV relativeFrom="page">
                <wp:posOffset>9617725</wp:posOffset>
              </wp:positionV>
              <wp:extent cx="2258568" cy="253388"/>
              <wp:effectExtent l="0" t="0" r="0" b="0"/>
              <wp:wrapSquare wrapText="bothSides"/>
              <wp:docPr id="25" name="Text Box 25"/>
              <wp:cNvGraphicFramePr/>
              <a:graphic xmlns:a="http://schemas.openxmlformats.org/drawingml/2006/main">
                <a:graphicData uri="http://schemas.microsoft.com/office/word/2010/wordprocessingShape">
                  <wps:wsp>
                    <wps:cNvSpPr txBox="1"/>
                    <wps:spPr>
                      <a:xfrm>
                        <a:off x="0" y="0"/>
                        <a:ext cx="2258568" cy="253388"/>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0F549E8" w14:textId="1C6F2A22" w:rsidR="002D207C" w:rsidRPr="00D076CD" w:rsidRDefault="002D207C" w:rsidP="00AC40FC">
                          <w:pPr>
                            <w:pStyle w:val="Header"/>
                            <w:spacing w:after="210" w:line="360" w:lineRule="auto"/>
                            <w:rPr>
                              <w:rFonts w:ascii="Arial Narrow" w:hAnsi="Arial Narrow"/>
                              <w:color w:val="78BE3C"/>
                              <w:sz w:val="12"/>
                              <w:szCs w:val="12"/>
                            </w:rPr>
                          </w:pPr>
                          <w:r w:rsidRPr="00D076CD">
                            <w:rPr>
                              <w:rFonts w:ascii="Arial" w:hAnsi="Arial" w:cs="Arial"/>
                              <w:sz w:val="12"/>
                              <w:szCs w:val="12"/>
                              <w:lang w:val="en"/>
                            </w:rPr>
                            <w:t xml:space="preserve">© </w:t>
                          </w:r>
                          <w:r w:rsidR="004E5DDC" w:rsidRPr="00D076CD">
                            <w:rPr>
                              <w:rFonts w:ascii="Arial" w:hAnsi="Arial" w:cs="Arial"/>
                              <w:sz w:val="12"/>
                              <w:szCs w:val="12"/>
                              <w:lang w:val="en"/>
                            </w:rPr>
                            <w:t>20</w:t>
                          </w:r>
                          <w:r w:rsidR="00E866B3" w:rsidRPr="00D076CD">
                            <w:rPr>
                              <w:rFonts w:ascii="Arial" w:hAnsi="Arial" w:cs="Arial"/>
                              <w:sz w:val="12"/>
                              <w:szCs w:val="12"/>
                              <w:lang w:val="en"/>
                            </w:rPr>
                            <w:t>20</w:t>
                          </w:r>
                          <w:r w:rsidR="004E5DDC" w:rsidRPr="00D076CD">
                            <w:rPr>
                              <w:rFonts w:ascii="Arial" w:hAnsi="Arial" w:cs="Arial"/>
                              <w:sz w:val="12"/>
                              <w:szCs w:val="12"/>
                              <w:lang w:val="en"/>
                            </w:rPr>
                            <w:t xml:space="preserve"> </w:t>
                          </w:r>
                          <w:r w:rsidRPr="00D076CD">
                            <w:rPr>
                              <w:rFonts w:ascii="Arial" w:hAnsi="Arial" w:cs="Arial"/>
                              <w:sz w:val="12"/>
                              <w:szCs w:val="12"/>
                              <w:lang w:val="en"/>
                            </w:rPr>
                            <w:t>Trinity</w:t>
                          </w:r>
                          <w:r w:rsidRPr="00D076CD">
                            <w:rPr>
                              <w:rFonts w:ascii="Arial" w:hAnsi="Arial"/>
                              <w:color w:val="000000" w:themeColor="text1"/>
                              <w:sz w:val="12"/>
                              <w:szCs w:val="12"/>
                            </w:rPr>
                            <w:t xml:space="preserve"> Health</w:t>
                          </w:r>
                          <w:r w:rsidR="00D965A3" w:rsidRPr="00D076CD">
                            <w:rPr>
                              <w:rFonts w:ascii="Arial" w:hAnsi="Arial"/>
                              <w:color w:val="000000" w:themeColor="text1"/>
                              <w:sz w:val="12"/>
                              <w:szCs w:val="12"/>
                            </w:rPr>
                            <w:t>, All Rights Reserved</w:t>
                          </w:r>
                          <w:r w:rsidRPr="00D076CD">
                            <w:rPr>
                              <w:rFonts w:ascii="Arial" w:hAnsi="Arial"/>
                              <w:color w:val="000000" w:themeColor="text1"/>
                              <w:sz w:val="12"/>
                              <w:szCs w:val="1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589652" id="_x0000_t202" coordsize="21600,21600" o:spt="202" path="m,l,21600r21600,l21600,xe">
              <v:stroke joinstyle="miter"/>
              <v:path gradientshapeok="t" o:connecttype="rect"/>
            </v:shapetype>
            <v:shape id="Text Box 25" o:spid="_x0000_s1056" type="#_x0000_t202" style="position:absolute;margin-left:13.9pt;margin-top:757.3pt;width:177.85pt;height:19.95pt;z-index:251655168;visibility:visible;mso-wrap-style:square;mso-width-percent:0;mso-height-percent:0;mso-wrap-distance-left:0;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" filled="f" stroked="f">
              <v:textbox>
                <w:txbxContent>
                  <w:p w14:paraId="30F549E8" w14:textId="1C6F2A22" w:rsidR="002D207C" w:rsidRPr="00D076CD" w:rsidRDefault="002D207C" w:rsidP="00AC40FC">
                    <w:pPr>
                      <w:pStyle w:val="Header"/>
                      <w:spacing w:after="210" w:line="360" w:lineRule="auto"/>
                      <w:rPr>
                        <w:rFonts w:ascii="Arial Narrow" w:hAnsi="Arial Narrow"/>
                        <w:color w:val="78BE3C"/>
                        <w:sz w:val="12"/>
                        <w:szCs w:val="12"/>
                      </w:rPr>
                    </w:pPr>
                    <w:r w:rsidRPr="00D076CD">
                      <w:rPr>
                        <w:rFonts w:ascii="Arial" w:hAnsi="Arial" w:cs="Arial"/>
                        <w:sz w:val="12"/>
                        <w:szCs w:val="12"/>
                        <w:lang w:val="en"/>
                      </w:rPr>
                      <w:t xml:space="preserve">© </w:t>
                    </w:r>
                    <w:r w:rsidR="004E5DDC" w:rsidRPr="00D076CD">
                      <w:rPr>
                        <w:rFonts w:ascii="Arial" w:hAnsi="Arial" w:cs="Arial"/>
                        <w:sz w:val="12"/>
                        <w:szCs w:val="12"/>
                        <w:lang w:val="en"/>
                      </w:rPr>
                      <w:t>20</w:t>
                    </w:r>
                    <w:r w:rsidR="00E866B3" w:rsidRPr="00D076CD">
                      <w:rPr>
                        <w:rFonts w:ascii="Arial" w:hAnsi="Arial" w:cs="Arial"/>
                        <w:sz w:val="12"/>
                        <w:szCs w:val="12"/>
                        <w:lang w:val="en"/>
                      </w:rPr>
                      <w:t>20</w:t>
                    </w:r>
                    <w:r w:rsidR="004E5DDC" w:rsidRPr="00D076CD">
                      <w:rPr>
                        <w:rFonts w:ascii="Arial" w:hAnsi="Arial" w:cs="Arial"/>
                        <w:sz w:val="12"/>
                        <w:szCs w:val="12"/>
                        <w:lang w:val="en"/>
                      </w:rPr>
                      <w:t xml:space="preserve"> </w:t>
                    </w:r>
                    <w:r w:rsidRPr="00D076CD">
                      <w:rPr>
                        <w:rFonts w:ascii="Arial" w:hAnsi="Arial" w:cs="Arial"/>
                        <w:sz w:val="12"/>
                        <w:szCs w:val="12"/>
                        <w:lang w:val="en"/>
                      </w:rPr>
                      <w:t>Trinity</w:t>
                    </w:r>
                    <w:r w:rsidRPr="00D076CD">
                      <w:rPr>
                        <w:rFonts w:ascii="Arial" w:hAnsi="Arial"/>
                        <w:color w:val="000000" w:themeColor="text1"/>
                        <w:sz w:val="12"/>
                        <w:szCs w:val="12"/>
                      </w:rPr>
                      <w:t xml:space="preserve"> Health</w:t>
                    </w:r>
                    <w:r w:rsidR="00D965A3" w:rsidRPr="00D076CD">
                      <w:rPr>
                        <w:rFonts w:ascii="Arial" w:hAnsi="Arial"/>
                        <w:color w:val="000000" w:themeColor="text1"/>
                        <w:sz w:val="12"/>
                        <w:szCs w:val="12"/>
                      </w:rPr>
                      <w:t>, All Rights Reserved</w:t>
                    </w:r>
                    <w:r w:rsidRPr="00D076CD">
                      <w:rPr>
                        <w:rFonts w:ascii="Arial" w:hAnsi="Arial"/>
                        <w:color w:val="000000" w:themeColor="text1"/>
                        <w:sz w:val="12"/>
                        <w:szCs w:val="12"/>
                      </w:rPr>
                      <w:t xml:space="preserve"> </w:t>
                    </w:r>
                  </w:p>
                </w:txbxContent>
              </v:textbox>
              <w10:wrap type="square" anchorx="page" anchory="page"/>
            </v:shape>
          </w:pict>
        </mc:Fallback>
      </mc:AlternateContent>
    </w:r>
    <w:r w:rsidR="005109D7">
      <w:rPr>
        <w:noProof/>
      </w:rPr>
      <w:drawing>
        <wp:anchor distT="0" distB="0" distL="114300" distR="114300" simplePos="0" relativeHeight="251657216" behindDoc="0" locked="0" layoutInCell="1" allowOverlap="1" wp14:anchorId="00BDD606" wp14:editId="0DC84E98">
          <wp:simplePos x="0" y="0"/>
          <wp:positionH relativeFrom="margin">
            <wp:posOffset>5537835</wp:posOffset>
          </wp:positionH>
          <wp:positionV relativeFrom="margin">
            <wp:posOffset>8728249</wp:posOffset>
          </wp:positionV>
          <wp:extent cx="1314450" cy="403225"/>
          <wp:effectExtent l="0" t="0" r="0" b="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inity-Health_Color_Horiz_RGB.png"/>
                  <pic:cNvPicPr/>
                </pic:nvPicPr>
                <pic:blipFill>
                  <a:blip r:embed="rId1">
                    <a:extLst>
                      <a:ext uri="{28A0092B-C50C-407E-A947-70E740481C1C}">
                        <a14:useLocalDpi xmlns:a14="http://schemas.microsoft.com/office/drawing/2010/main" val="0"/>
                      </a:ext>
                    </a:extLst>
                  </a:blip>
                  <a:stretch>
                    <a:fillRect/>
                  </a:stretch>
                </pic:blipFill>
                <pic:spPr>
                  <a:xfrm>
                    <a:off x="0" y="0"/>
                    <a:ext cx="1314450" cy="403225"/>
                  </a:xfrm>
                  <a:prstGeom prst="rect">
                    <a:avLst/>
                  </a:prstGeom>
                </pic:spPr>
              </pic:pic>
            </a:graphicData>
          </a:graphic>
          <wp14:sizeRelH relativeFrom="margin">
            <wp14:pctWidth>0</wp14:pctWidth>
          </wp14:sizeRelH>
          <wp14:sizeRelV relativeFrom="margin">
            <wp14:pctHeight>0</wp14:pctHeight>
          </wp14:sizeRelV>
        </wp:anchor>
      </w:drawing>
    </w:r>
    <w:r w:rsidR="002D207C">
      <w:tab/>
    </w:r>
    <w:sdt>
      <w:sdtPr>
        <w:rPr>
          <w:sz w:val="16"/>
          <w:szCs w:val="16"/>
        </w:rPr>
        <w:id w:val="1279446696"/>
        <w:docPartObj>
          <w:docPartGallery w:val="Page Numbers (Bottom of Page)"/>
          <w:docPartUnique/>
        </w:docPartObj>
      </w:sdtPr>
      <w:sdtEndPr>
        <w:rPr>
          <w:rFonts w:ascii="Arial" w:hAnsi="Arial" w:cs="Arial"/>
          <w:noProof/>
          <w:color w:val="auto"/>
        </w:rPr>
      </w:sdtEndPr>
      <w:sdtContent>
        <w:r w:rsidR="002D207C" w:rsidRPr="00B86339">
          <w:rPr>
            <w:rFonts w:ascii="Arial" w:hAnsi="Arial" w:cs="Arial"/>
            <w:color w:val="auto"/>
            <w:sz w:val="16"/>
            <w:szCs w:val="16"/>
          </w:rPr>
          <w:fldChar w:fldCharType="begin"/>
        </w:r>
        <w:r w:rsidR="002D207C" w:rsidRPr="00B86339">
          <w:rPr>
            <w:rFonts w:ascii="Arial" w:hAnsi="Arial" w:cs="Arial"/>
            <w:color w:val="auto"/>
            <w:sz w:val="16"/>
            <w:szCs w:val="16"/>
          </w:rPr>
          <w:instrText xml:space="preserve"> PAGE   \* MERGEFORMAT </w:instrText>
        </w:r>
        <w:r w:rsidR="002D207C" w:rsidRPr="00B86339">
          <w:rPr>
            <w:rFonts w:ascii="Arial" w:hAnsi="Arial" w:cs="Arial"/>
            <w:color w:val="auto"/>
            <w:sz w:val="16"/>
            <w:szCs w:val="16"/>
          </w:rPr>
          <w:fldChar w:fldCharType="separate"/>
        </w:r>
        <w:r w:rsidR="00183921">
          <w:rPr>
            <w:rFonts w:ascii="Arial" w:hAnsi="Arial" w:cs="Arial"/>
            <w:noProof/>
            <w:color w:val="auto"/>
            <w:sz w:val="16"/>
            <w:szCs w:val="16"/>
          </w:rPr>
          <w:t>4</w:t>
        </w:r>
        <w:r w:rsidR="002D207C" w:rsidRPr="00B86339">
          <w:rPr>
            <w:rFonts w:ascii="Arial" w:hAnsi="Arial" w:cs="Arial"/>
            <w:noProof/>
            <w:color w:val="auto"/>
            <w:sz w:val="16"/>
            <w:szCs w:val="16"/>
          </w:rPr>
          <w:fldChar w:fldCharType="end"/>
        </w:r>
      </w:sdtContent>
    </w:sdt>
    <w:r w:rsidR="002D207C" w:rsidRPr="00B86339">
      <w:rPr>
        <w:rFonts w:ascii="Arial" w:hAnsi="Arial" w:cs="Arial"/>
        <w:noProof/>
        <w:color w:val="auto"/>
        <w:sz w:val="16"/>
        <w:szCs w:val="16"/>
      </w:rPr>
      <w:tab/>
    </w:r>
  </w:p>
  <w:p w14:paraId="4D210513" w14:textId="77777777" w:rsidR="002D207C" w:rsidRDefault="002D207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09440699"/>
      <w:docPartObj>
        <w:docPartGallery w:val="Page Numbers (Bottom of Page)"/>
        <w:docPartUnique/>
      </w:docPartObj>
    </w:sdtPr>
    <w:sdtEndPr>
      <w:rPr>
        <w:rFonts w:ascii="Arial" w:hAnsi="Arial" w:cs="Arial"/>
        <w:noProof/>
        <w:sz w:val="16"/>
        <w:szCs w:val="16"/>
      </w:rPr>
    </w:sdtEndPr>
    <w:sdtContent>
      <w:p w14:paraId="6E9C250E" w14:textId="77777777" w:rsidR="002D207C" w:rsidRPr="00541CEA" w:rsidRDefault="00326F4C" w:rsidP="00541CEA">
        <w:pPr>
          <w:pStyle w:val="Footer"/>
          <w:rPr>
            <w:rFonts w:ascii="Arial" w:hAnsi="Arial" w:cs="Arial"/>
            <w:sz w:val="16"/>
            <w:szCs w:val="16"/>
          </w:rPr>
        </w:pPr>
        <w:r w:rsidRPr="00541CEA">
          <w:rPr>
            <w:rFonts w:ascii="Arial" w:hAnsi="Arial" w:cs="Arial"/>
            <w:b/>
            <w:noProof/>
            <w:color w:val="78BE3C"/>
            <w:sz w:val="16"/>
            <w:szCs w:val="16"/>
          </w:rPr>
          <mc:AlternateContent>
            <mc:Choice Requires="wps">
              <w:drawing>
                <wp:anchor distT="0" distB="0" distL="0" distR="114300" simplePos="0" relativeHeight="251659264" behindDoc="0" locked="0" layoutInCell="1" allowOverlap="1" wp14:anchorId="7DACD575" wp14:editId="45908CAB">
                  <wp:simplePos x="0" y="0"/>
                  <wp:positionH relativeFrom="page">
                    <wp:posOffset>220337</wp:posOffset>
                  </wp:positionH>
                  <wp:positionV relativeFrom="page">
                    <wp:posOffset>9606708</wp:posOffset>
                  </wp:positionV>
                  <wp:extent cx="2258060" cy="253388"/>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2258060" cy="253388"/>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0BA4F2A" w14:textId="14AFFC40" w:rsidR="00326F4C" w:rsidRPr="00D076CD" w:rsidRDefault="00326F4C" w:rsidP="00326F4C">
                              <w:pPr>
                                <w:pStyle w:val="Header"/>
                                <w:spacing w:after="210" w:line="360" w:lineRule="auto"/>
                                <w:rPr>
                                  <w:rFonts w:ascii="Arial Narrow" w:hAnsi="Arial Narrow"/>
                                  <w:color w:val="78BE3C"/>
                                  <w:sz w:val="12"/>
                                  <w:szCs w:val="12"/>
                                </w:rPr>
                              </w:pPr>
                              <w:r w:rsidRPr="00D076CD">
                                <w:rPr>
                                  <w:rFonts w:ascii="Arial" w:hAnsi="Arial" w:cs="Arial"/>
                                  <w:sz w:val="12"/>
                                  <w:szCs w:val="12"/>
                                  <w:lang w:val="en"/>
                                </w:rPr>
                                <w:t>© 20</w:t>
                              </w:r>
                              <w:r w:rsidR="00E866B3" w:rsidRPr="00D076CD">
                                <w:rPr>
                                  <w:rFonts w:ascii="Arial" w:hAnsi="Arial" w:cs="Arial"/>
                                  <w:sz w:val="12"/>
                                  <w:szCs w:val="12"/>
                                  <w:lang w:val="en"/>
                                </w:rPr>
                                <w:t>20</w:t>
                              </w:r>
                              <w:r w:rsidRPr="00D076CD">
                                <w:rPr>
                                  <w:rFonts w:ascii="Arial" w:hAnsi="Arial" w:cs="Arial"/>
                                  <w:sz w:val="12"/>
                                  <w:szCs w:val="12"/>
                                  <w:lang w:val="en"/>
                                </w:rPr>
                                <w:t xml:space="preserve"> Trinity</w:t>
                              </w:r>
                              <w:r w:rsidRPr="00D076CD">
                                <w:rPr>
                                  <w:rFonts w:ascii="Arial" w:hAnsi="Arial"/>
                                  <w:color w:val="000000" w:themeColor="text1"/>
                                  <w:sz w:val="12"/>
                                  <w:szCs w:val="12"/>
                                </w:rPr>
                                <w:t xml:space="preserve"> Health</w:t>
                              </w:r>
                              <w:r w:rsidR="00D965A3" w:rsidRPr="00D076CD">
                                <w:rPr>
                                  <w:rFonts w:ascii="Arial" w:hAnsi="Arial"/>
                                  <w:color w:val="000000" w:themeColor="text1"/>
                                  <w:sz w:val="12"/>
                                  <w:szCs w:val="12"/>
                                </w:rPr>
                                <w:t>, All Rights Reserved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ACD575" id="_x0000_t202" coordsize="21600,21600" o:spt="202" path="m,l,21600r21600,l21600,xe">
                  <v:stroke joinstyle="miter"/>
                  <v:path gradientshapeok="t" o:connecttype="rect"/>
                </v:shapetype>
                <v:shape id="_x0000_s1057" type="#_x0000_t202" style="position:absolute;left:0;text-align:left;margin-left:17.35pt;margin-top:756.45pt;width:177.8pt;height:19.95pt;z-index:251659264;visibility:visible;mso-wrap-style:square;mso-width-percent:0;mso-height-percent:0;mso-wrap-distance-left:0;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" filled="f" stroked="f">
                  <v:textbox>
                    <w:txbxContent>
                      <w:p w14:paraId="70BA4F2A" w14:textId="14AFFC40" w:rsidR="00326F4C" w:rsidRPr="00D076CD" w:rsidRDefault="00326F4C" w:rsidP="00326F4C">
                        <w:pPr>
                          <w:pStyle w:val="Header"/>
                          <w:spacing w:after="210" w:line="360" w:lineRule="auto"/>
                          <w:rPr>
                            <w:rFonts w:ascii="Arial Narrow" w:hAnsi="Arial Narrow"/>
                            <w:color w:val="78BE3C"/>
                            <w:sz w:val="12"/>
                            <w:szCs w:val="12"/>
                          </w:rPr>
                        </w:pPr>
                        <w:r w:rsidRPr="00D076CD">
                          <w:rPr>
                            <w:rFonts w:ascii="Arial" w:hAnsi="Arial" w:cs="Arial"/>
                            <w:sz w:val="12"/>
                            <w:szCs w:val="12"/>
                            <w:lang w:val="en"/>
                          </w:rPr>
                          <w:t>© 20</w:t>
                        </w:r>
                        <w:r w:rsidR="00E866B3" w:rsidRPr="00D076CD">
                          <w:rPr>
                            <w:rFonts w:ascii="Arial" w:hAnsi="Arial" w:cs="Arial"/>
                            <w:sz w:val="12"/>
                            <w:szCs w:val="12"/>
                            <w:lang w:val="en"/>
                          </w:rPr>
                          <w:t>20</w:t>
                        </w:r>
                        <w:r w:rsidRPr="00D076CD">
                          <w:rPr>
                            <w:rFonts w:ascii="Arial" w:hAnsi="Arial" w:cs="Arial"/>
                            <w:sz w:val="12"/>
                            <w:szCs w:val="12"/>
                            <w:lang w:val="en"/>
                          </w:rPr>
                          <w:t xml:space="preserve"> Trinity</w:t>
                        </w:r>
                        <w:r w:rsidRPr="00D076CD">
                          <w:rPr>
                            <w:rFonts w:ascii="Arial" w:hAnsi="Arial"/>
                            <w:color w:val="000000" w:themeColor="text1"/>
                            <w:sz w:val="12"/>
                            <w:szCs w:val="12"/>
                          </w:rPr>
                          <w:t xml:space="preserve"> Health</w:t>
                        </w:r>
                        <w:r w:rsidR="00D965A3" w:rsidRPr="00D076CD">
                          <w:rPr>
                            <w:rFonts w:ascii="Arial" w:hAnsi="Arial"/>
                            <w:color w:val="000000" w:themeColor="text1"/>
                            <w:sz w:val="12"/>
                            <w:szCs w:val="12"/>
                          </w:rPr>
                          <w:t>, All Rights Reserved</w:t>
                        </w:r>
                      </w:p>
                    </w:txbxContent>
                  </v:textbox>
                  <w10:wrap type="square" anchorx="page" anchory="page"/>
                </v:shape>
              </w:pict>
            </mc:Fallback>
          </mc:AlternateContent>
        </w:r>
      </w:p>
    </w:sdtContent>
  </w:sdt>
  <w:p w14:paraId="367BF219" w14:textId="77777777" w:rsidR="002D207C" w:rsidRDefault="002D207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1D7169" w14:textId="77777777" w:rsidR="00455BCA" w:rsidRDefault="00455BCA">
      <w:pPr>
        <w:spacing w:after="0"/>
      </w:pPr>
      <w:r>
        <w:separator/>
      </w:r>
    </w:p>
  </w:footnote>
  <w:footnote w:type="continuationSeparator" w:id="0">
    <w:p w14:paraId="6F0D3F74" w14:textId="77777777" w:rsidR="00455BCA" w:rsidRDefault="00455BCA">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021126" w14:textId="2798616B" w:rsidR="002D207C" w:rsidRPr="002C6256" w:rsidRDefault="00AF7153" w:rsidP="00AF7153">
    <w:pPr>
      <w:pStyle w:val="Header"/>
      <w:rPr>
        <w:rFonts w:ascii="Arial" w:hAnsi="Arial" w:cs="Arial"/>
        <w:sz w:val="18"/>
        <w:szCs w:val="18"/>
      </w:rPr>
    </w:pPr>
    <w:r>
      <w:rPr>
        <w:rFonts w:ascii="Arial" w:hAnsi="Arial" w:cs="Arial"/>
        <w:noProof/>
        <w:color w:val="7F7F7F" w:themeColor="text1" w:themeTint="80"/>
        <w:sz w:val="18"/>
        <w:szCs w:val="18"/>
      </w:rPr>
      <mc:AlternateContent>
        <mc:Choice Requires="wps">
          <w:drawing>
            <wp:anchor distT="0" distB="0" distL="114300" distR="114300" simplePos="0" relativeHeight="251661312" behindDoc="0" locked="0" layoutInCell="1" allowOverlap="1" wp14:anchorId="613CD8FC" wp14:editId="6880673A">
              <wp:simplePos x="0" y="0"/>
              <wp:positionH relativeFrom="page">
                <wp:posOffset>228600</wp:posOffset>
              </wp:positionH>
              <wp:positionV relativeFrom="paragraph">
                <wp:posOffset>190500</wp:posOffset>
              </wp:positionV>
              <wp:extent cx="7315200" cy="0"/>
              <wp:effectExtent l="0" t="0" r="0" b="0"/>
              <wp:wrapNone/>
              <wp:docPr id="1" name="Straight Connector 1"/>
              <wp:cNvGraphicFramePr/>
              <a:graphic xmlns:a="http://schemas.openxmlformats.org/drawingml/2006/main">
                <a:graphicData uri="http://schemas.microsoft.com/office/word/2010/wordprocessingShape">
                  <wps:wsp>
                    <wps:cNvCnPr/>
                    <wps:spPr>
                      <a:xfrm>
                        <a:off x="0" y="0"/>
                        <a:ext cx="7315200" cy="0"/>
                      </a:xfrm>
                      <a:prstGeom prst="line">
                        <a:avLst/>
                      </a:prstGeom>
                      <a:ln>
                        <a:solidFill>
                          <a:srgbClr val="722282"/>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10AD7AC5" id="Straight Connector 1" o:spid="_x0000_s1026" style="position:absolute;z-index:25166131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 from="18pt,15pt" to="594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" strokecolor="#722282" strokeweight="2pt">
              <w10:wrap anchorx="page"/>
            </v:line>
          </w:pict>
        </mc:Fallback>
      </mc:AlternateContent>
    </w:r>
    <w:r w:rsidR="005830AD" w:rsidRPr="005830AD">
      <w:t xml:space="preserve"> </w:t>
    </w:r>
    <w:r w:rsidR="005830AD" w:rsidRPr="005830AD">
      <w:rPr>
        <w:rFonts w:ascii="Arial" w:hAnsi="Arial" w:cs="Arial"/>
        <w:color w:val="7F7F7F" w:themeColor="text1" w:themeTint="80"/>
        <w:sz w:val="18"/>
        <w:szCs w:val="18"/>
      </w:rPr>
      <w:t>CORONAVIRUS DISEASE 2019 (COVID-19)</w:t>
    </w:r>
  </w:p>
  <w:p w14:paraId="1B58CCBA" w14:textId="77777777" w:rsidR="002D207C" w:rsidRDefault="002D207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52A73"/>
    <w:multiLevelType w:val="hybridMultilevel"/>
    <w:tmpl w:val="DA081828"/>
    <w:lvl w:ilvl="0" w:tplc="9A2041C0">
      <w:start w:val="1"/>
      <w:numFmt w:val="upperLetter"/>
      <w:lvlText w:val="%1."/>
      <w:lvlJc w:val="left"/>
      <w:pPr>
        <w:ind w:left="720" w:hanging="360"/>
      </w:pPr>
      <w:rPr>
        <w:rFonts w:hint="default"/>
        <w:color w:val="4D4F53"/>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7E0587"/>
    <w:multiLevelType w:val="hybridMultilevel"/>
    <w:tmpl w:val="872C20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C07149"/>
    <w:multiLevelType w:val="hybridMultilevel"/>
    <w:tmpl w:val="6DC0CA0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CA3887"/>
    <w:multiLevelType w:val="hybridMultilevel"/>
    <w:tmpl w:val="9A6A6A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133876F8"/>
    <w:multiLevelType w:val="hybridMultilevel"/>
    <w:tmpl w:val="3230E41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8557C2"/>
    <w:multiLevelType w:val="hybridMultilevel"/>
    <w:tmpl w:val="FA22AE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C55874"/>
    <w:multiLevelType w:val="hybridMultilevel"/>
    <w:tmpl w:val="6A20EFC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712497"/>
    <w:multiLevelType w:val="hybridMultilevel"/>
    <w:tmpl w:val="243A336E"/>
    <w:lvl w:ilvl="0" w:tplc="2028E872">
      <w:start w:val="1"/>
      <w:numFmt w:val="upperLetter"/>
      <w:lvlText w:val="%1."/>
      <w:lvlJc w:val="left"/>
      <w:pPr>
        <w:ind w:left="720" w:hanging="360"/>
      </w:pPr>
      <w:rPr>
        <w:rFonts w:hint="default"/>
        <w:color w:val="4D4F53"/>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6C24183"/>
    <w:multiLevelType w:val="hybridMultilevel"/>
    <w:tmpl w:val="E20C7E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3FC3F69"/>
    <w:multiLevelType w:val="hybridMultilevel"/>
    <w:tmpl w:val="0FFA66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4AB5AFA"/>
    <w:multiLevelType w:val="hybridMultilevel"/>
    <w:tmpl w:val="E2B4AC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2839587E"/>
    <w:multiLevelType w:val="hybridMultilevel"/>
    <w:tmpl w:val="F224D364"/>
    <w:lvl w:ilvl="0" w:tplc="107E2AD0">
      <w:start w:val="1"/>
      <w:numFmt w:val="upperLetter"/>
      <w:lvlText w:val="%1."/>
      <w:lvlJc w:val="left"/>
      <w:pPr>
        <w:ind w:left="720" w:hanging="360"/>
      </w:pPr>
      <w:rPr>
        <w:rFonts w:hint="default"/>
        <w:color w:val="4D4F53"/>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A1D590A"/>
    <w:multiLevelType w:val="hybridMultilevel"/>
    <w:tmpl w:val="D10E9B5A"/>
    <w:lvl w:ilvl="0" w:tplc="534E54CE">
      <w:start w:val="1"/>
      <w:numFmt w:val="decimal"/>
      <w:lvlText w:val="Option %1."/>
      <w:lvlJc w:val="lef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2B117861"/>
    <w:multiLevelType w:val="hybridMultilevel"/>
    <w:tmpl w:val="DC8474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2B8E21EE"/>
    <w:multiLevelType w:val="hybridMultilevel"/>
    <w:tmpl w:val="DB144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D111CF5"/>
    <w:multiLevelType w:val="hybridMultilevel"/>
    <w:tmpl w:val="9F0049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D3A3EEE"/>
    <w:multiLevelType w:val="hybridMultilevel"/>
    <w:tmpl w:val="ED8A8E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2EB8030F"/>
    <w:multiLevelType w:val="hybridMultilevel"/>
    <w:tmpl w:val="EE04C2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335B6F3E"/>
    <w:multiLevelType w:val="hybridMultilevel"/>
    <w:tmpl w:val="DAFC96C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5937E56"/>
    <w:multiLevelType w:val="hybridMultilevel"/>
    <w:tmpl w:val="148E07D6"/>
    <w:lvl w:ilvl="0" w:tplc="0409000D">
      <w:start w:val="1"/>
      <w:numFmt w:val="bullet"/>
      <w:lvlText w:val=""/>
      <w:lvlJc w:val="left"/>
      <w:pPr>
        <w:ind w:left="630" w:hanging="360"/>
      </w:pPr>
      <w:rPr>
        <w:rFonts w:ascii="Wingdings" w:hAnsi="Wingdings" w:hint="default"/>
      </w:rPr>
    </w:lvl>
    <w:lvl w:ilvl="1" w:tplc="04090003">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0" w15:restartNumberingAfterBreak="0">
    <w:nsid w:val="3872395E"/>
    <w:multiLevelType w:val="hybridMultilevel"/>
    <w:tmpl w:val="F9EEB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AAC1B2B"/>
    <w:multiLevelType w:val="hybridMultilevel"/>
    <w:tmpl w:val="DFFA30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D231A75"/>
    <w:multiLevelType w:val="hybridMultilevel"/>
    <w:tmpl w:val="5642862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E615582"/>
    <w:multiLevelType w:val="hybridMultilevel"/>
    <w:tmpl w:val="D11805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EDA7690"/>
    <w:multiLevelType w:val="hybridMultilevel"/>
    <w:tmpl w:val="8D6E4724"/>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14F3CE3"/>
    <w:multiLevelType w:val="hybridMultilevel"/>
    <w:tmpl w:val="23CE0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53D04AF"/>
    <w:multiLevelType w:val="hybridMultilevel"/>
    <w:tmpl w:val="1D6C36BE"/>
    <w:lvl w:ilvl="0" w:tplc="0409000F">
      <w:start w:val="2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45F51AE8"/>
    <w:multiLevelType w:val="hybridMultilevel"/>
    <w:tmpl w:val="4CDABC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7A011F2"/>
    <w:multiLevelType w:val="hybridMultilevel"/>
    <w:tmpl w:val="4AE494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BA65149"/>
    <w:multiLevelType w:val="hybridMultilevel"/>
    <w:tmpl w:val="3E00D272"/>
    <w:lvl w:ilvl="0" w:tplc="0409000F">
      <w:start w:val="1"/>
      <w:numFmt w:val="decimal"/>
      <w:lvlText w:val="%1."/>
      <w:lvlJc w:val="left"/>
      <w:pPr>
        <w:ind w:left="63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4EF43DB8"/>
    <w:multiLevelType w:val="hybridMultilevel"/>
    <w:tmpl w:val="FC4A53DE"/>
    <w:lvl w:ilvl="0" w:tplc="04090015">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4F1E67A0"/>
    <w:multiLevelType w:val="hybridMultilevel"/>
    <w:tmpl w:val="6A06CCD6"/>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163102D"/>
    <w:multiLevelType w:val="hybridMultilevel"/>
    <w:tmpl w:val="082A851A"/>
    <w:lvl w:ilvl="0" w:tplc="12BC3B7A">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8A576D7"/>
    <w:multiLevelType w:val="hybridMultilevel"/>
    <w:tmpl w:val="CE925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C7670D5"/>
    <w:multiLevelType w:val="hybridMultilevel"/>
    <w:tmpl w:val="DD00FF2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5F2B449C"/>
    <w:multiLevelType w:val="hybridMultilevel"/>
    <w:tmpl w:val="917235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ECD7B7A"/>
    <w:multiLevelType w:val="hybridMultilevel"/>
    <w:tmpl w:val="A83A5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322354F"/>
    <w:multiLevelType w:val="hybridMultilevel"/>
    <w:tmpl w:val="DAB018F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5550806"/>
    <w:multiLevelType w:val="hybridMultilevel"/>
    <w:tmpl w:val="216454D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84676E8"/>
    <w:multiLevelType w:val="hybridMultilevel"/>
    <w:tmpl w:val="CC788B5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7998184B"/>
    <w:multiLevelType w:val="hybridMultilevel"/>
    <w:tmpl w:val="584493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B54245B"/>
    <w:multiLevelType w:val="hybridMultilevel"/>
    <w:tmpl w:val="CBE0D6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BE30F5D"/>
    <w:multiLevelType w:val="hybridMultilevel"/>
    <w:tmpl w:val="32EAC730"/>
    <w:lvl w:ilvl="0" w:tplc="0409000D">
      <w:start w:val="1"/>
      <w:numFmt w:val="bullet"/>
      <w:lvlText w:val=""/>
      <w:lvlJc w:val="left"/>
      <w:pPr>
        <w:ind w:left="3600" w:hanging="360"/>
      </w:pPr>
      <w:rPr>
        <w:rFonts w:ascii="Wingdings" w:hAnsi="Wingdings" w:hint="default"/>
      </w:rPr>
    </w:lvl>
    <w:lvl w:ilvl="1" w:tplc="04090003">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43" w15:restartNumberingAfterBreak="0">
    <w:nsid w:val="7C4244AF"/>
    <w:multiLevelType w:val="hybridMultilevel"/>
    <w:tmpl w:val="6BD2F7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E8B7703"/>
    <w:multiLevelType w:val="hybridMultilevel"/>
    <w:tmpl w:val="030C22BC"/>
    <w:lvl w:ilvl="0" w:tplc="8AFEC3A4">
      <w:start w:val="4"/>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F790729"/>
    <w:multiLevelType w:val="hybridMultilevel"/>
    <w:tmpl w:val="C2B092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1"/>
  </w:num>
  <w:num w:numId="3">
    <w:abstractNumId w:val="7"/>
  </w:num>
  <w:num w:numId="4">
    <w:abstractNumId w:val="40"/>
  </w:num>
  <w:num w:numId="5">
    <w:abstractNumId w:val="33"/>
  </w:num>
  <w:num w:numId="6">
    <w:abstractNumId w:val="25"/>
  </w:num>
  <w:num w:numId="7">
    <w:abstractNumId w:val="31"/>
  </w:num>
  <w:num w:numId="8">
    <w:abstractNumId w:val="22"/>
  </w:num>
  <w:num w:numId="9">
    <w:abstractNumId w:val="12"/>
  </w:num>
  <w:num w:numId="10">
    <w:abstractNumId w:val="23"/>
  </w:num>
  <w:num w:numId="11">
    <w:abstractNumId w:val="5"/>
  </w:num>
  <w:num w:numId="12">
    <w:abstractNumId w:val="41"/>
  </w:num>
  <w:num w:numId="13">
    <w:abstractNumId w:val="9"/>
  </w:num>
  <w:num w:numId="14">
    <w:abstractNumId w:val="45"/>
  </w:num>
  <w:num w:numId="15">
    <w:abstractNumId w:val="1"/>
  </w:num>
  <w:num w:numId="16">
    <w:abstractNumId w:val="6"/>
  </w:num>
  <w:num w:numId="17">
    <w:abstractNumId w:val="4"/>
  </w:num>
  <w:num w:numId="18">
    <w:abstractNumId w:val="13"/>
  </w:num>
  <w:num w:numId="19">
    <w:abstractNumId w:val="16"/>
  </w:num>
  <w:num w:numId="20">
    <w:abstractNumId w:val="20"/>
  </w:num>
  <w:num w:numId="21">
    <w:abstractNumId w:val="36"/>
  </w:num>
  <w:num w:numId="22">
    <w:abstractNumId w:val="15"/>
  </w:num>
  <w:num w:numId="23">
    <w:abstractNumId w:val="17"/>
  </w:num>
  <w:num w:numId="24">
    <w:abstractNumId w:val="14"/>
  </w:num>
  <w:num w:numId="25">
    <w:abstractNumId w:val="27"/>
  </w:num>
  <w:num w:numId="26">
    <w:abstractNumId w:val="3"/>
  </w:num>
  <w:num w:numId="27">
    <w:abstractNumId w:val="21"/>
  </w:num>
  <w:num w:numId="28">
    <w:abstractNumId w:val="34"/>
  </w:num>
  <w:num w:numId="29">
    <w:abstractNumId w:val="32"/>
  </w:num>
  <w:num w:numId="30">
    <w:abstractNumId w:val="10"/>
  </w:num>
  <w:num w:numId="31">
    <w:abstractNumId w:val="2"/>
  </w:num>
  <w:num w:numId="3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2"/>
  </w:num>
  <w:num w:numId="34">
    <w:abstractNumId w:val="18"/>
  </w:num>
  <w:num w:numId="35">
    <w:abstractNumId w:val="29"/>
  </w:num>
  <w:num w:numId="36">
    <w:abstractNumId w:val="19"/>
  </w:num>
  <w:num w:numId="37">
    <w:abstractNumId w:val="37"/>
  </w:num>
  <w:num w:numId="38">
    <w:abstractNumId w:val="35"/>
  </w:num>
  <w:num w:numId="39">
    <w:abstractNumId w:val="8"/>
  </w:num>
  <w:num w:numId="40">
    <w:abstractNumId w:val="38"/>
  </w:num>
  <w:num w:numId="41">
    <w:abstractNumId w:val="44"/>
  </w:num>
  <w:num w:numId="42">
    <w:abstractNumId w:val="28"/>
  </w:num>
  <w:num w:numId="43">
    <w:abstractNumId w:val="39"/>
  </w:num>
  <w:num w:numId="44">
    <w:abstractNumId w:val="24"/>
  </w:num>
  <w:num w:numId="45">
    <w:abstractNumId w:val="30"/>
  </w:num>
  <w:num w:numId="46">
    <w:abstractNumId w:val="26"/>
  </w:num>
  <w:num w:numId="47">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isplayBackgroundShape/>
  <w:embedSystemFonts/>
  <w:bordersDoNotSurroundHeader/>
  <w:bordersDoNotSurroundFooter/>
  <w:proofState w:spelling="clean" w:grammar="clean"/>
  <w:defaultTabStop w:val="360"/>
  <w:drawingGridHorizontalSpacing w:val="360"/>
  <w:drawingGridVerticalSpacing w:val="360"/>
  <w:displayHorizontalDrawingGridEvery w:val="0"/>
  <w:displayVerticalDrawingGridEvery w:val="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OpenInPublishingView" w:val="0"/>
    <w:docVar w:name="ShowDynamicGuides" w:val="1"/>
    <w:docVar w:name="ShowMarginGuides" w:val="1"/>
    <w:docVar w:name="ShowOutlines" w:val="1"/>
    <w:docVar w:name="ShowStaticGuides" w:val="0"/>
  </w:docVars>
  <w:rsids>
    <w:rsidRoot w:val="00FB438C"/>
    <w:rsid w:val="00010737"/>
    <w:rsid w:val="00013B91"/>
    <w:rsid w:val="00016BDE"/>
    <w:rsid w:val="00025C3F"/>
    <w:rsid w:val="00030ADC"/>
    <w:rsid w:val="00032DA2"/>
    <w:rsid w:val="0004237E"/>
    <w:rsid w:val="00043020"/>
    <w:rsid w:val="000474BC"/>
    <w:rsid w:val="0005458A"/>
    <w:rsid w:val="00055480"/>
    <w:rsid w:val="00061FCC"/>
    <w:rsid w:val="0006305F"/>
    <w:rsid w:val="00066C7C"/>
    <w:rsid w:val="0007179A"/>
    <w:rsid w:val="00071A9A"/>
    <w:rsid w:val="0007543F"/>
    <w:rsid w:val="00076239"/>
    <w:rsid w:val="00076928"/>
    <w:rsid w:val="00077448"/>
    <w:rsid w:val="000821FF"/>
    <w:rsid w:val="00083456"/>
    <w:rsid w:val="0008516B"/>
    <w:rsid w:val="000A1520"/>
    <w:rsid w:val="000B33CA"/>
    <w:rsid w:val="000B3660"/>
    <w:rsid w:val="000C4640"/>
    <w:rsid w:val="000F2FAE"/>
    <w:rsid w:val="0011247C"/>
    <w:rsid w:val="001132E4"/>
    <w:rsid w:val="00113B58"/>
    <w:rsid w:val="00114196"/>
    <w:rsid w:val="00114235"/>
    <w:rsid w:val="00114B1C"/>
    <w:rsid w:val="00117806"/>
    <w:rsid w:val="0012097C"/>
    <w:rsid w:val="00121475"/>
    <w:rsid w:val="001216C1"/>
    <w:rsid w:val="0012361B"/>
    <w:rsid w:val="0012600A"/>
    <w:rsid w:val="0012781F"/>
    <w:rsid w:val="001315A3"/>
    <w:rsid w:val="00131C02"/>
    <w:rsid w:val="00134538"/>
    <w:rsid w:val="001345CF"/>
    <w:rsid w:val="00137D44"/>
    <w:rsid w:val="0016116F"/>
    <w:rsid w:val="00161568"/>
    <w:rsid w:val="0017036D"/>
    <w:rsid w:val="001710C9"/>
    <w:rsid w:val="00173F27"/>
    <w:rsid w:val="00174B91"/>
    <w:rsid w:val="00183921"/>
    <w:rsid w:val="001854FA"/>
    <w:rsid w:val="00187ACD"/>
    <w:rsid w:val="001924ED"/>
    <w:rsid w:val="00197756"/>
    <w:rsid w:val="001A6F68"/>
    <w:rsid w:val="001A76C2"/>
    <w:rsid w:val="001B3269"/>
    <w:rsid w:val="001B461C"/>
    <w:rsid w:val="001B4E87"/>
    <w:rsid w:val="001B6A4D"/>
    <w:rsid w:val="001C3699"/>
    <w:rsid w:val="001C47CC"/>
    <w:rsid w:val="001D0402"/>
    <w:rsid w:val="001D2092"/>
    <w:rsid w:val="001D7D16"/>
    <w:rsid w:val="001E057E"/>
    <w:rsid w:val="001E0787"/>
    <w:rsid w:val="001E7004"/>
    <w:rsid w:val="001F2873"/>
    <w:rsid w:val="001F2909"/>
    <w:rsid w:val="001F4642"/>
    <w:rsid w:val="001F6697"/>
    <w:rsid w:val="002012B4"/>
    <w:rsid w:val="0020230F"/>
    <w:rsid w:val="00202E65"/>
    <w:rsid w:val="00203059"/>
    <w:rsid w:val="002070C5"/>
    <w:rsid w:val="0020786F"/>
    <w:rsid w:val="00214493"/>
    <w:rsid w:val="00217E8A"/>
    <w:rsid w:val="002216E7"/>
    <w:rsid w:val="0022400B"/>
    <w:rsid w:val="0022684A"/>
    <w:rsid w:val="00232027"/>
    <w:rsid w:val="00255437"/>
    <w:rsid w:val="00256D07"/>
    <w:rsid w:val="0026072C"/>
    <w:rsid w:val="00260FDE"/>
    <w:rsid w:val="00272C09"/>
    <w:rsid w:val="00272CAA"/>
    <w:rsid w:val="002755F6"/>
    <w:rsid w:val="00284599"/>
    <w:rsid w:val="00285470"/>
    <w:rsid w:val="002A01B6"/>
    <w:rsid w:val="002A0359"/>
    <w:rsid w:val="002A05C2"/>
    <w:rsid w:val="002A5492"/>
    <w:rsid w:val="002A575D"/>
    <w:rsid w:val="002B1785"/>
    <w:rsid w:val="002B2B2A"/>
    <w:rsid w:val="002C0A90"/>
    <w:rsid w:val="002C1183"/>
    <w:rsid w:val="002C2A88"/>
    <w:rsid w:val="002C3A30"/>
    <w:rsid w:val="002C4950"/>
    <w:rsid w:val="002C6256"/>
    <w:rsid w:val="002D207C"/>
    <w:rsid w:val="002D3B4B"/>
    <w:rsid w:val="002F1925"/>
    <w:rsid w:val="002F2786"/>
    <w:rsid w:val="002F7B33"/>
    <w:rsid w:val="00302CE8"/>
    <w:rsid w:val="00306676"/>
    <w:rsid w:val="003152C9"/>
    <w:rsid w:val="003230FD"/>
    <w:rsid w:val="00326F4C"/>
    <w:rsid w:val="0033563B"/>
    <w:rsid w:val="003359DD"/>
    <w:rsid w:val="003431E7"/>
    <w:rsid w:val="003519AE"/>
    <w:rsid w:val="00361098"/>
    <w:rsid w:val="00364FE1"/>
    <w:rsid w:val="003660CE"/>
    <w:rsid w:val="0037074F"/>
    <w:rsid w:val="00370D68"/>
    <w:rsid w:val="00376745"/>
    <w:rsid w:val="00382058"/>
    <w:rsid w:val="00383B48"/>
    <w:rsid w:val="003854CC"/>
    <w:rsid w:val="003939A9"/>
    <w:rsid w:val="00395229"/>
    <w:rsid w:val="00395252"/>
    <w:rsid w:val="003A1160"/>
    <w:rsid w:val="003A7D45"/>
    <w:rsid w:val="003B043A"/>
    <w:rsid w:val="003B331D"/>
    <w:rsid w:val="003B5A35"/>
    <w:rsid w:val="003B731C"/>
    <w:rsid w:val="003C1223"/>
    <w:rsid w:val="003D0C96"/>
    <w:rsid w:val="003D4A25"/>
    <w:rsid w:val="003E2D67"/>
    <w:rsid w:val="003E56B2"/>
    <w:rsid w:val="003E586F"/>
    <w:rsid w:val="003F4E39"/>
    <w:rsid w:val="003F7F28"/>
    <w:rsid w:val="00403B29"/>
    <w:rsid w:val="00404F07"/>
    <w:rsid w:val="004075C7"/>
    <w:rsid w:val="00420DED"/>
    <w:rsid w:val="004325DF"/>
    <w:rsid w:val="00435F59"/>
    <w:rsid w:val="0043665F"/>
    <w:rsid w:val="00441940"/>
    <w:rsid w:val="00444716"/>
    <w:rsid w:val="00446E27"/>
    <w:rsid w:val="00450664"/>
    <w:rsid w:val="00455BCA"/>
    <w:rsid w:val="00455C8B"/>
    <w:rsid w:val="00456CA2"/>
    <w:rsid w:val="00461346"/>
    <w:rsid w:val="0046269A"/>
    <w:rsid w:val="00463502"/>
    <w:rsid w:val="00464913"/>
    <w:rsid w:val="00466419"/>
    <w:rsid w:val="004672FC"/>
    <w:rsid w:val="004677C4"/>
    <w:rsid w:val="00470403"/>
    <w:rsid w:val="00471746"/>
    <w:rsid w:val="00473B01"/>
    <w:rsid w:val="0047750B"/>
    <w:rsid w:val="004777AA"/>
    <w:rsid w:val="0047790F"/>
    <w:rsid w:val="00480DE1"/>
    <w:rsid w:val="004827AE"/>
    <w:rsid w:val="00485201"/>
    <w:rsid w:val="00490B69"/>
    <w:rsid w:val="00495ACD"/>
    <w:rsid w:val="004A0900"/>
    <w:rsid w:val="004A0E0D"/>
    <w:rsid w:val="004A1C58"/>
    <w:rsid w:val="004A41F5"/>
    <w:rsid w:val="004A665E"/>
    <w:rsid w:val="004B6233"/>
    <w:rsid w:val="004B6AA8"/>
    <w:rsid w:val="004B75D9"/>
    <w:rsid w:val="004C6ADC"/>
    <w:rsid w:val="004C6B8F"/>
    <w:rsid w:val="004D7F52"/>
    <w:rsid w:val="004E3485"/>
    <w:rsid w:val="004E5DDC"/>
    <w:rsid w:val="004E6067"/>
    <w:rsid w:val="004F1821"/>
    <w:rsid w:val="004F2459"/>
    <w:rsid w:val="00501825"/>
    <w:rsid w:val="00504CB4"/>
    <w:rsid w:val="005069D0"/>
    <w:rsid w:val="005109D7"/>
    <w:rsid w:val="00512661"/>
    <w:rsid w:val="00517969"/>
    <w:rsid w:val="005231BC"/>
    <w:rsid w:val="005311AA"/>
    <w:rsid w:val="005322F1"/>
    <w:rsid w:val="0053463B"/>
    <w:rsid w:val="00534E61"/>
    <w:rsid w:val="00535040"/>
    <w:rsid w:val="0054096B"/>
    <w:rsid w:val="00541CEA"/>
    <w:rsid w:val="0054469C"/>
    <w:rsid w:val="00547487"/>
    <w:rsid w:val="00550BE2"/>
    <w:rsid w:val="00553749"/>
    <w:rsid w:val="005619AB"/>
    <w:rsid w:val="00573588"/>
    <w:rsid w:val="0057528F"/>
    <w:rsid w:val="005830AD"/>
    <w:rsid w:val="00583897"/>
    <w:rsid w:val="00583A42"/>
    <w:rsid w:val="00583AFF"/>
    <w:rsid w:val="00584834"/>
    <w:rsid w:val="0058720F"/>
    <w:rsid w:val="00587664"/>
    <w:rsid w:val="00594D30"/>
    <w:rsid w:val="005A13E2"/>
    <w:rsid w:val="005A2F15"/>
    <w:rsid w:val="005A4698"/>
    <w:rsid w:val="005B0AC0"/>
    <w:rsid w:val="005B5022"/>
    <w:rsid w:val="005B5139"/>
    <w:rsid w:val="005C1785"/>
    <w:rsid w:val="005C5948"/>
    <w:rsid w:val="005C7870"/>
    <w:rsid w:val="005D0854"/>
    <w:rsid w:val="005D3817"/>
    <w:rsid w:val="005D3F6E"/>
    <w:rsid w:val="005D4213"/>
    <w:rsid w:val="005E0468"/>
    <w:rsid w:val="005E59F2"/>
    <w:rsid w:val="005E6D4F"/>
    <w:rsid w:val="005E7CF0"/>
    <w:rsid w:val="005F0B84"/>
    <w:rsid w:val="005F645D"/>
    <w:rsid w:val="00600C8E"/>
    <w:rsid w:val="00600ECF"/>
    <w:rsid w:val="00604B05"/>
    <w:rsid w:val="0061181B"/>
    <w:rsid w:val="006213AA"/>
    <w:rsid w:val="00622080"/>
    <w:rsid w:val="00623892"/>
    <w:rsid w:val="00626FBB"/>
    <w:rsid w:val="0063099F"/>
    <w:rsid w:val="006322FD"/>
    <w:rsid w:val="00635260"/>
    <w:rsid w:val="00635AE2"/>
    <w:rsid w:val="00636290"/>
    <w:rsid w:val="0064088C"/>
    <w:rsid w:val="00640BB5"/>
    <w:rsid w:val="006413DE"/>
    <w:rsid w:val="00643745"/>
    <w:rsid w:val="00644A7F"/>
    <w:rsid w:val="00646389"/>
    <w:rsid w:val="00647425"/>
    <w:rsid w:val="00653742"/>
    <w:rsid w:val="00661495"/>
    <w:rsid w:val="00661DEA"/>
    <w:rsid w:val="00662DC0"/>
    <w:rsid w:val="0066411E"/>
    <w:rsid w:val="006651EE"/>
    <w:rsid w:val="00673BA4"/>
    <w:rsid w:val="006768BD"/>
    <w:rsid w:val="0068671F"/>
    <w:rsid w:val="00690CD6"/>
    <w:rsid w:val="00690D83"/>
    <w:rsid w:val="00693BA7"/>
    <w:rsid w:val="006A042C"/>
    <w:rsid w:val="006A0754"/>
    <w:rsid w:val="006A45D5"/>
    <w:rsid w:val="006A6F3E"/>
    <w:rsid w:val="006B7BF3"/>
    <w:rsid w:val="006C3F0E"/>
    <w:rsid w:val="006D4540"/>
    <w:rsid w:val="006D6113"/>
    <w:rsid w:val="006D7546"/>
    <w:rsid w:val="006E0CD9"/>
    <w:rsid w:val="006F4E1F"/>
    <w:rsid w:val="006F685A"/>
    <w:rsid w:val="00700C56"/>
    <w:rsid w:val="00702F80"/>
    <w:rsid w:val="0070344B"/>
    <w:rsid w:val="00705B13"/>
    <w:rsid w:val="00706E1D"/>
    <w:rsid w:val="007117AC"/>
    <w:rsid w:val="007118FF"/>
    <w:rsid w:val="0071634A"/>
    <w:rsid w:val="007214A6"/>
    <w:rsid w:val="00723C15"/>
    <w:rsid w:val="007271B0"/>
    <w:rsid w:val="007331F3"/>
    <w:rsid w:val="00734B74"/>
    <w:rsid w:val="007359BE"/>
    <w:rsid w:val="0074029E"/>
    <w:rsid w:val="00741505"/>
    <w:rsid w:val="00742379"/>
    <w:rsid w:val="00743133"/>
    <w:rsid w:val="007454E9"/>
    <w:rsid w:val="00753737"/>
    <w:rsid w:val="007750BA"/>
    <w:rsid w:val="00775FF5"/>
    <w:rsid w:val="00783F6A"/>
    <w:rsid w:val="00785CF2"/>
    <w:rsid w:val="007868BC"/>
    <w:rsid w:val="00794FF6"/>
    <w:rsid w:val="00797641"/>
    <w:rsid w:val="007A03F7"/>
    <w:rsid w:val="007A359D"/>
    <w:rsid w:val="007A44E3"/>
    <w:rsid w:val="007A4B1D"/>
    <w:rsid w:val="007A66BB"/>
    <w:rsid w:val="007A71D2"/>
    <w:rsid w:val="007B0952"/>
    <w:rsid w:val="007B0B1C"/>
    <w:rsid w:val="007B4B76"/>
    <w:rsid w:val="007C0143"/>
    <w:rsid w:val="007C7A84"/>
    <w:rsid w:val="007D678A"/>
    <w:rsid w:val="007E3747"/>
    <w:rsid w:val="007E440E"/>
    <w:rsid w:val="007F2652"/>
    <w:rsid w:val="00801A44"/>
    <w:rsid w:val="00803A53"/>
    <w:rsid w:val="00815663"/>
    <w:rsid w:val="008269D3"/>
    <w:rsid w:val="008346D8"/>
    <w:rsid w:val="00837466"/>
    <w:rsid w:val="00843A5F"/>
    <w:rsid w:val="0085614A"/>
    <w:rsid w:val="00857BA2"/>
    <w:rsid w:val="00862BB4"/>
    <w:rsid w:val="00863405"/>
    <w:rsid w:val="00867CCB"/>
    <w:rsid w:val="008725C6"/>
    <w:rsid w:val="008763C3"/>
    <w:rsid w:val="0088105B"/>
    <w:rsid w:val="00881E1C"/>
    <w:rsid w:val="008848F0"/>
    <w:rsid w:val="00896C4A"/>
    <w:rsid w:val="00897C2A"/>
    <w:rsid w:val="008A5823"/>
    <w:rsid w:val="008B0F26"/>
    <w:rsid w:val="008B3808"/>
    <w:rsid w:val="008B6DA3"/>
    <w:rsid w:val="008B7D40"/>
    <w:rsid w:val="008C2DFD"/>
    <w:rsid w:val="008C364B"/>
    <w:rsid w:val="008C6C08"/>
    <w:rsid w:val="008C76CA"/>
    <w:rsid w:val="008C7D1B"/>
    <w:rsid w:val="008D0600"/>
    <w:rsid w:val="008D110E"/>
    <w:rsid w:val="008D18C8"/>
    <w:rsid w:val="008D6A22"/>
    <w:rsid w:val="008D73C9"/>
    <w:rsid w:val="008E1BCF"/>
    <w:rsid w:val="008E2E53"/>
    <w:rsid w:val="008E4F31"/>
    <w:rsid w:val="008F087F"/>
    <w:rsid w:val="008F3BB8"/>
    <w:rsid w:val="008F50B2"/>
    <w:rsid w:val="008F679C"/>
    <w:rsid w:val="008F72A2"/>
    <w:rsid w:val="009002C7"/>
    <w:rsid w:val="009023CD"/>
    <w:rsid w:val="00906175"/>
    <w:rsid w:val="009113EA"/>
    <w:rsid w:val="00912D51"/>
    <w:rsid w:val="00913469"/>
    <w:rsid w:val="00923BB3"/>
    <w:rsid w:val="009301B6"/>
    <w:rsid w:val="009342EB"/>
    <w:rsid w:val="00940C98"/>
    <w:rsid w:val="00941389"/>
    <w:rsid w:val="009425E4"/>
    <w:rsid w:val="00943B43"/>
    <w:rsid w:val="00943C8F"/>
    <w:rsid w:val="009461EE"/>
    <w:rsid w:val="009463DA"/>
    <w:rsid w:val="00953600"/>
    <w:rsid w:val="00953BA4"/>
    <w:rsid w:val="00954162"/>
    <w:rsid w:val="00955A82"/>
    <w:rsid w:val="00956509"/>
    <w:rsid w:val="0096128F"/>
    <w:rsid w:val="0096461D"/>
    <w:rsid w:val="00964C47"/>
    <w:rsid w:val="00967AD4"/>
    <w:rsid w:val="009708A9"/>
    <w:rsid w:val="00970DCE"/>
    <w:rsid w:val="00987016"/>
    <w:rsid w:val="009918F0"/>
    <w:rsid w:val="0099383A"/>
    <w:rsid w:val="00993C39"/>
    <w:rsid w:val="00996B43"/>
    <w:rsid w:val="009975B1"/>
    <w:rsid w:val="009A16BC"/>
    <w:rsid w:val="009A3989"/>
    <w:rsid w:val="009B2216"/>
    <w:rsid w:val="009B22FF"/>
    <w:rsid w:val="009B3447"/>
    <w:rsid w:val="009B64EE"/>
    <w:rsid w:val="009C1057"/>
    <w:rsid w:val="009C10F5"/>
    <w:rsid w:val="009C1AF6"/>
    <w:rsid w:val="009C1BEC"/>
    <w:rsid w:val="009C26A9"/>
    <w:rsid w:val="009C456F"/>
    <w:rsid w:val="009C51E0"/>
    <w:rsid w:val="009D03DC"/>
    <w:rsid w:val="009D1972"/>
    <w:rsid w:val="009D2A69"/>
    <w:rsid w:val="009D2BC9"/>
    <w:rsid w:val="009D6049"/>
    <w:rsid w:val="009E1CC5"/>
    <w:rsid w:val="009E3177"/>
    <w:rsid w:val="009E657D"/>
    <w:rsid w:val="009F6664"/>
    <w:rsid w:val="00A01064"/>
    <w:rsid w:val="00A02F3F"/>
    <w:rsid w:val="00A129B9"/>
    <w:rsid w:val="00A12FD1"/>
    <w:rsid w:val="00A162B7"/>
    <w:rsid w:val="00A16CF8"/>
    <w:rsid w:val="00A16D79"/>
    <w:rsid w:val="00A30BF2"/>
    <w:rsid w:val="00A46B27"/>
    <w:rsid w:val="00A47F2E"/>
    <w:rsid w:val="00A53095"/>
    <w:rsid w:val="00A60F45"/>
    <w:rsid w:val="00A6131D"/>
    <w:rsid w:val="00A615FE"/>
    <w:rsid w:val="00A630A9"/>
    <w:rsid w:val="00A65C99"/>
    <w:rsid w:val="00A74EE0"/>
    <w:rsid w:val="00A74EE9"/>
    <w:rsid w:val="00A81DE3"/>
    <w:rsid w:val="00A82FF6"/>
    <w:rsid w:val="00A86023"/>
    <w:rsid w:val="00A911C2"/>
    <w:rsid w:val="00A96AA3"/>
    <w:rsid w:val="00AA3290"/>
    <w:rsid w:val="00AA3840"/>
    <w:rsid w:val="00AA5240"/>
    <w:rsid w:val="00AB484F"/>
    <w:rsid w:val="00AB4D52"/>
    <w:rsid w:val="00AB70DC"/>
    <w:rsid w:val="00AB7A3A"/>
    <w:rsid w:val="00AC40FC"/>
    <w:rsid w:val="00AC4DBF"/>
    <w:rsid w:val="00AC6400"/>
    <w:rsid w:val="00AC72E2"/>
    <w:rsid w:val="00AC7A38"/>
    <w:rsid w:val="00AD4740"/>
    <w:rsid w:val="00AD7AE6"/>
    <w:rsid w:val="00AE2230"/>
    <w:rsid w:val="00AF0CE0"/>
    <w:rsid w:val="00AF17B6"/>
    <w:rsid w:val="00AF2D84"/>
    <w:rsid w:val="00AF3843"/>
    <w:rsid w:val="00AF7153"/>
    <w:rsid w:val="00B0416E"/>
    <w:rsid w:val="00B0763C"/>
    <w:rsid w:val="00B20062"/>
    <w:rsid w:val="00B32C09"/>
    <w:rsid w:val="00B34421"/>
    <w:rsid w:val="00B438DC"/>
    <w:rsid w:val="00B439D8"/>
    <w:rsid w:val="00B44899"/>
    <w:rsid w:val="00B45705"/>
    <w:rsid w:val="00B51348"/>
    <w:rsid w:val="00B53CF5"/>
    <w:rsid w:val="00B567A3"/>
    <w:rsid w:val="00B56CF3"/>
    <w:rsid w:val="00B60815"/>
    <w:rsid w:val="00B62CDD"/>
    <w:rsid w:val="00B63046"/>
    <w:rsid w:val="00B63482"/>
    <w:rsid w:val="00B6573B"/>
    <w:rsid w:val="00B66E36"/>
    <w:rsid w:val="00B706DC"/>
    <w:rsid w:val="00B71C96"/>
    <w:rsid w:val="00B77F8A"/>
    <w:rsid w:val="00B83272"/>
    <w:rsid w:val="00B85ABC"/>
    <w:rsid w:val="00B86339"/>
    <w:rsid w:val="00B9085D"/>
    <w:rsid w:val="00B92F73"/>
    <w:rsid w:val="00B93429"/>
    <w:rsid w:val="00B94205"/>
    <w:rsid w:val="00B94AAE"/>
    <w:rsid w:val="00B94F05"/>
    <w:rsid w:val="00B95213"/>
    <w:rsid w:val="00BB0219"/>
    <w:rsid w:val="00BB191E"/>
    <w:rsid w:val="00BB6A34"/>
    <w:rsid w:val="00BB75EF"/>
    <w:rsid w:val="00BC44D1"/>
    <w:rsid w:val="00BC54E0"/>
    <w:rsid w:val="00BC72AD"/>
    <w:rsid w:val="00BC7AED"/>
    <w:rsid w:val="00BD36E4"/>
    <w:rsid w:val="00BD3B15"/>
    <w:rsid w:val="00BD4927"/>
    <w:rsid w:val="00BD5FE0"/>
    <w:rsid w:val="00BE00CE"/>
    <w:rsid w:val="00BE09A0"/>
    <w:rsid w:val="00BE0B93"/>
    <w:rsid w:val="00BE2EE8"/>
    <w:rsid w:val="00BF2C14"/>
    <w:rsid w:val="00BF30A2"/>
    <w:rsid w:val="00BF4DD0"/>
    <w:rsid w:val="00BF5FD2"/>
    <w:rsid w:val="00BF6097"/>
    <w:rsid w:val="00C01A35"/>
    <w:rsid w:val="00C04E0A"/>
    <w:rsid w:val="00C24829"/>
    <w:rsid w:val="00C255F7"/>
    <w:rsid w:val="00C35457"/>
    <w:rsid w:val="00C376F4"/>
    <w:rsid w:val="00C434BD"/>
    <w:rsid w:val="00C44BB9"/>
    <w:rsid w:val="00C5516D"/>
    <w:rsid w:val="00C5521B"/>
    <w:rsid w:val="00C567F9"/>
    <w:rsid w:val="00C57466"/>
    <w:rsid w:val="00C620D8"/>
    <w:rsid w:val="00C639B3"/>
    <w:rsid w:val="00C6427E"/>
    <w:rsid w:val="00C73EEA"/>
    <w:rsid w:val="00C77D82"/>
    <w:rsid w:val="00C82CA2"/>
    <w:rsid w:val="00C838FE"/>
    <w:rsid w:val="00C856EA"/>
    <w:rsid w:val="00C8590F"/>
    <w:rsid w:val="00C876ED"/>
    <w:rsid w:val="00C904D7"/>
    <w:rsid w:val="00C944B9"/>
    <w:rsid w:val="00CA157A"/>
    <w:rsid w:val="00CB206A"/>
    <w:rsid w:val="00CB31C0"/>
    <w:rsid w:val="00CB4FF2"/>
    <w:rsid w:val="00CB5D19"/>
    <w:rsid w:val="00CB7358"/>
    <w:rsid w:val="00CC1BAC"/>
    <w:rsid w:val="00CC5CE1"/>
    <w:rsid w:val="00CD0900"/>
    <w:rsid w:val="00CD49FC"/>
    <w:rsid w:val="00CD5033"/>
    <w:rsid w:val="00CE1F21"/>
    <w:rsid w:val="00CE579C"/>
    <w:rsid w:val="00CF68E8"/>
    <w:rsid w:val="00D01A5E"/>
    <w:rsid w:val="00D0204A"/>
    <w:rsid w:val="00D02CA7"/>
    <w:rsid w:val="00D05B0B"/>
    <w:rsid w:val="00D076CD"/>
    <w:rsid w:val="00D1321D"/>
    <w:rsid w:val="00D16F8A"/>
    <w:rsid w:val="00D20D65"/>
    <w:rsid w:val="00D2541C"/>
    <w:rsid w:val="00D41B1D"/>
    <w:rsid w:val="00D428B6"/>
    <w:rsid w:val="00D449BD"/>
    <w:rsid w:val="00D57668"/>
    <w:rsid w:val="00D634ED"/>
    <w:rsid w:val="00D74841"/>
    <w:rsid w:val="00D75055"/>
    <w:rsid w:val="00D8052B"/>
    <w:rsid w:val="00D81A0D"/>
    <w:rsid w:val="00D90282"/>
    <w:rsid w:val="00D965A3"/>
    <w:rsid w:val="00D97673"/>
    <w:rsid w:val="00DA2281"/>
    <w:rsid w:val="00DA7127"/>
    <w:rsid w:val="00DB2911"/>
    <w:rsid w:val="00DB2955"/>
    <w:rsid w:val="00DB5022"/>
    <w:rsid w:val="00DB565B"/>
    <w:rsid w:val="00DC0A49"/>
    <w:rsid w:val="00DC2E66"/>
    <w:rsid w:val="00DC67E2"/>
    <w:rsid w:val="00DD2F41"/>
    <w:rsid w:val="00DD3BD9"/>
    <w:rsid w:val="00DD4B77"/>
    <w:rsid w:val="00DE10E4"/>
    <w:rsid w:val="00DE459C"/>
    <w:rsid w:val="00DF0FD9"/>
    <w:rsid w:val="00DF4419"/>
    <w:rsid w:val="00DF63AE"/>
    <w:rsid w:val="00E01CE5"/>
    <w:rsid w:val="00E054F8"/>
    <w:rsid w:val="00E107C0"/>
    <w:rsid w:val="00E21850"/>
    <w:rsid w:val="00E246BD"/>
    <w:rsid w:val="00E37027"/>
    <w:rsid w:val="00E41D76"/>
    <w:rsid w:val="00E41F91"/>
    <w:rsid w:val="00E43F53"/>
    <w:rsid w:val="00E442BF"/>
    <w:rsid w:val="00E514F9"/>
    <w:rsid w:val="00E5180F"/>
    <w:rsid w:val="00E565A8"/>
    <w:rsid w:val="00E61598"/>
    <w:rsid w:val="00E72ACA"/>
    <w:rsid w:val="00E749AF"/>
    <w:rsid w:val="00E80386"/>
    <w:rsid w:val="00E866B3"/>
    <w:rsid w:val="00E9022D"/>
    <w:rsid w:val="00E91DFD"/>
    <w:rsid w:val="00E952B7"/>
    <w:rsid w:val="00E967F8"/>
    <w:rsid w:val="00EA049E"/>
    <w:rsid w:val="00EA51E0"/>
    <w:rsid w:val="00EA5A93"/>
    <w:rsid w:val="00EB54C6"/>
    <w:rsid w:val="00EC037D"/>
    <w:rsid w:val="00EC20D9"/>
    <w:rsid w:val="00EC4759"/>
    <w:rsid w:val="00ED2E30"/>
    <w:rsid w:val="00ED54E1"/>
    <w:rsid w:val="00EE0EE2"/>
    <w:rsid w:val="00EE216C"/>
    <w:rsid w:val="00EE6C09"/>
    <w:rsid w:val="00EF05EE"/>
    <w:rsid w:val="00EF52A4"/>
    <w:rsid w:val="00EF53B7"/>
    <w:rsid w:val="00EF78FF"/>
    <w:rsid w:val="00F01D8A"/>
    <w:rsid w:val="00F01EFC"/>
    <w:rsid w:val="00F023F3"/>
    <w:rsid w:val="00F11C5D"/>
    <w:rsid w:val="00F12EA1"/>
    <w:rsid w:val="00F175C5"/>
    <w:rsid w:val="00F23525"/>
    <w:rsid w:val="00F25319"/>
    <w:rsid w:val="00F32F98"/>
    <w:rsid w:val="00F420E6"/>
    <w:rsid w:val="00F43820"/>
    <w:rsid w:val="00F460C8"/>
    <w:rsid w:val="00F46A7F"/>
    <w:rsid w:val="00F51DB4"/>
    <w:rsid w:val="00F56515"/>
    <w:rsid w:val="00F60720"/>
    <w:rsid w:val="00F643DA"/>
    <w:rsid w:val="00F67875"/>
    <w:rsid w:val="00F71C9F"/>
    <w:rsid w:val="00F76999"/>
    <w:rsid w:val="00F8643E"/>
    <w:rsid w:val="00F916AC"/>
    <w:rsid w:val="00F9343B"/>
    <w:rsid w:val="00FA30F6"/>
    <w:rsid w:val="00FA45B1"/>
    <w:rsid w:val="00FA616B"/>
    <w:rsid w:val="00FB1C27"/>
    <w:rsid w:val="00FB2412"/>
    <w:rsid w:val="00FB438C"/>
    <w:rsid w:val="00FB63D6"/>
    <w:rsid w:val="00FB7664"/>
    <w:rsid w:val="00FC3F30"/>
    <w:rsid w:val="00FC5842"/>
    <w:rsid w:val="00FC709B"/>
    <w:rsid w:val="00FD1F3C"/>
    <w:rsid w:val="00FD553B"/>
    <w:rsid w:val="00FD5AD7"/>
    <w:rsid w:val="00FD5EAC"/>
    <w:rsid w:val="00FD5F0B"/>
    <w:rsid w:val="00FE5CA2"/>
    <w:rsid w:val="00FE5F3D"/>
    <w:rsid w:val="00FF3724"/>
    <w:rsid w:val="00FF4515"/>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322D8B00"/>
  <w15:docId w15:val="{88E56DEB-BD4D-4221-819F-48380EF57F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6">
    <w:lsdException w:name="heading 1" w:uiPriority="9"/>
    <w:lsdException w:name="heading 2" w:uiPriority="9"/>
    <w:lsdException w:name="heading 3" w:uiPriority="9"/>
    <w:lsdException w:name="heading 4" w:uiPriority="9"/>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EA51C5"/>
  </w:style>
  <w:style w:type="paragraph" w:styleId="Heading1">
    <w:name w:val="heading 1"/>
    <w:basedOn w:val="Normal"/>
    <w:link w:val="Heading1Char"/>
    <w:uiPriority w:val="9"/>
    <w:rsid w:val="00E21857"/>
    <w:pPr>
      <w:spacing w:after="0"/>
      <w:jc w:val="center"/>
      <w:outlineLvl w:val="0"/>
    </w:pPr>
    <w:rPr>
      <w:rFonts w:asciiTheme="majorHAnsi" w:eastAsiaTheme="majorEastAsia" w:hAnsiTheme="majorHAnsi" w:cstheme="majorBidi"/>
      <w:bCs/>
      <w:color w:val="C0504D" w:themeColor="accent2"/>
      <w:sz w:val="52"/>
      <w:szCs w:val="32"/>
    </w:rPr>
  </w:style>
  <w:style w:type="paragraph" w:styleId="Heading2">
    <w:name w:val="heading 2"/>
    <w:basedOn w:val="Normal"/>
    <w:link w:val="Heading2Char"/>
    <w:uiPriority w:val="9"/>
    <w:unhideWhenUsed/>
    <w:rsid w:val="00E21857"/>
    <w:pPr>
      <w:spacing w:after="0"/>
      <w:outlineLvl w:val="1"/>
    </w:pPr>
    <w:rPr>
      <w:rFonts w:asciiTheme="majorHAnsi" w:eastAsiaTheme="majorEastAsia" w:hAnsiTheme="majorHAnsi" w:cstheme="majorBidi"/>
      <w:bCs/>
      <w:color w:val="C0504D" w:themeColor="accent2"/>
      <w:sz w:val="40"/>
      <w:szCs w:val="26"/>
    </w:rPr>
  </w:style>
  <w:style w:type="paragraph" w:styleId="Heading3">
    <w:name w:val="heading 3"/>
    <w:basedOn w:val="Normal"/>
    <w:link w:val="Heading3Char"/>
    <w:uiPriority w:val="9"/>
    <w:unhideWhenUsed/>
    <w:rsid w:val="00E21857"/>
    <w:pPr>
      <w:spacing w:after="0"/>
      <w:jc w:val="center"/>
      <w:outlineLvl w:val="2"/>
    </w:pPr>
    <w:rPr>
      <w:rFonts w:asciiTheme="majorHAnsi" w:eastAsiaTheme="majorEastAsia" w:hAnsiTheme="majorHAnsi" w:cstheme="majorBidi"/>
      <w:bCs/>
      <w:color w:val="C0504D" w:themeColor="accent2"/>
      <w:sz w:val="28"/>
    </w:rPr>
  </w:style>
  <w:style w:type="paragraph" w:styleId="Heading4">
    <w:name w:val="heading 4"/>
    <w:basedOn w:val="Normal"/>
    <w:link w:val="Heading4Char"/>
    <w:uiPriority w:val="9"/>
    <w:unhideWhenUsed/>
    <w:rsid w:val="00E21857"/>
    <w:pPr>
      <w:spacing w:after="0"/>
      <w:outlineLvl w:val="3"/>
    </w:pPr>
    <w:rPr>
      <w:rFonts w:asciiTheme="majorHAnsi" w:eastAsiaTheme="majorEastAsia" w:hAnsiTheme="majorHAnsi" w:cstheme="majorBidi"/>
      <w:bCs/>
      <w:iCs/>
      <w:color w:val="0F243E" w:themeColor="text2" w:themeShade="80"/>
      <w:sz w:val="28"/>
    </w:rPr>
  </w:style>
  <w:style w:type="paragraph" w:styleId="Heading5">
    <w:name w:val="heading 5"/>
    <w:basedOn w:val="Normal"/>
    <w:link w:val="Heading5Char"/>
    <w:uiPriority w:val="9"/>
    <w:unhideWhenUsed/>
    <w:rsid w:val="00FB264E"/>
    <w:pPr>
      <w:spacing w:before="120" w:after="0" w:line="264" w:lineRule="auto"/>
      <w:outlineLvl w:val="4"/>
    </w:pPr>
    <w:rPr>
      <w:rFonts w:asciiTheme="majorHAnsi" w:eastAsiaTheme="majorEastAsia" w:hAnsiTheme="majorHAnsi" w:cstheme="majorBidi"/>
      <w:color w:val="C0504D" w:themeColor="accent2"/>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85895"/>
    <w:pPr>
      <w:spacing w:after="0"/>
    </w:pPr>
    <w:rPr>
      <w:color w:val="0F243E" w:themeColor="text2" w:themeShade="80"/>
      <w:sz w:val="22"/>
    </w:rPr>
  </w:style>
  <w:style w:type="character" w:customStyle="1" w:styleId="HeaderChar">
    <w:name w:val="Header Char"/>
    <w:basedOn w:val="DefaultParagraphFont"/>
    <w:link w:val="Header"/>
    <w:uiPriority w:val="99"/>
    <w:rsid w:val="00B85895"/>
    <w:rPr>
      <w:color w:val="0F243E" w:themeColor="text2" w:themeShade="80"/>
      <w:sz w:val="22"/>
    </w:rPr>
  </w:style>
  <w:style w:type="paragraph" w:styleId="Footer">
    <w:name w:val="footer"/>
    <w:basedOn w:val="Normal"/>
    <w:link w:val="FooterChar"/>
    <w:uiPriority w:val="99"/>
    <w:unhideWhenUsed/>
    <w:rsid w:val="00297F8E"/>
    <w:pPr>
      <w:spacing w:after="0"/>
      <w:jc w:val="right"/>
    </w:pPr>
    <w:rPr>
      <w:color w:val="0F243E" w:themeColor="text2" w:themeShade="80"/>
      <w:sz w:val="20"/>
    </w:rPr>
  </w:style>
  <w:style w:type="character" w:customStyle="1" w:styleId="FooterChar">
    <w:name w:val="Footer Char"/>
    <w:basedOn w:val="DefaultParagraphFont"/>
    <w:link w:val="Footer"/>
    <w:uiPriority w:val="99"/>
    <w:rsid w:val="00297F8E"/>
    <w:rPr>
      <w:color w:val="0F243E" w:themeColor="text2" w:themeShade="80"/>
      <w:sz w:val="20"/>
    </w:rPr>
  </w:style>
  <w:style w:type="character" w:customStyle="1" w:styleId="Heading1Char">
    <w:name w:val="Heading 1 Char"/>
    <w:basedOn w:val="DefaultParagraphFont"/>
    <w:link w:val="Heading1"/>
    <w:uiPriority w:val="9"/>
    <w:rsid w:val="00E21857"/>
    <w:rPr>
      <w:rFonts w:asciiTheme="majorHAnsi" w:eastAsiaTheme="majorEastAsia" w:hAnsiTheme="majorHAnsi" w:cstheme="majorBidi"/>
      <w:bCs/>
      <w:color w:val="C0504D" w:themeColor="accent2"/>
      <w:sz w:val="52"/>
      <w:szCs w:val="32"/>
    </w:rPr>
  </w:style>
  <w:style w:type="character" w:customStyle="1" w:styleId="Heading2Char">
    <w:name w:val="Heading 2 Char"/>
    <w:basedOn w:val="DefaultParagraphFont"/>
    <w:link w:val="Heading2"/>
    <w:uiPriority w:val="9"/>
    <w:rsid w:val="00E21857"/>
    <w:rPr>
      <w:rFonts w:asciiTheme="majorHAnsi" w:eastAsiaTheme="majorEastAsia" w:hAnsiTheme="majorHAnsi" w:cstheme="majorBidi"/>
      <w:bCs/>
      <w:color w:val="C0504D" w:themeColor="accent2"/>
      <w:sz w:val="40"/>
      <w:szCs w:val="26"/>
    </w:rPr>
  </w:style>
  <w:style w:type="character" w:customStyle="1" w:styleId="Heading3Char">
    <w:name w:val="Heading 3 Char"/>
    <w:basedOn w:val="DefaultParagraphFont"/>
    <w:link w:val="Heading3"/>
    <w:uiPriority w:val="9"/>
    <w:rsid w:val="00E21857"/>
    <w:rPr>
      <w:rFonts w:asciiTheme="majorHAnsi" w:eastAsiaTheme="majorEastAsia" w:hAnsiTheme="majorHAnsi" w:cstheme="majorBidi"/>
      <w:bCs/>
      <w:color w:val="C0504D" w:themeColor="accent2"/>
      <w:sz w:val="28"/>
    </w:rPr>
  </w:style>
  <w:style w:type="character" w:customStyle="1" w:styleId="Heading4Char">
    <w:name w:val="Heading 4 Char"/>
    <w:basedOn w:val="DefaultParagraphFont"/>
    <w:link w:val="Heading4"/>
    <w:uiPriority w:val="9"/>
    <w:rsid w:val="00E21857"/>
    <w:rPr>
      <w:rFonts w:asciiTheme="majorHAnsi" w:eastAsiaTheme="majorEastAsia" w:hAnsiTheme="majorHAnsi" w:cstheme="majorBidi"/>
      <w:bCs/>
      <w:iCs/>
      <w:color w:val="0F243E" w:themeColor="text2" w:themeShade="80"/>
      <w:sz w:val="28"/>
    </w:rPr>
  </w:style>
  <w:style w:type="character" w:customStyle="1" w:styleId="Heading5Char">
    <w:name w:val="Heading 5 Char"/>
    <w:basedOn w:val="DefaultParagraphFont"/>
    <w:link w:val="Heading5"/>
    <w:uiPriority w:val="9"/>
    <w:rsid w:val="00FB264E"/>
    <w:rPr>
      <w:rFonts w:asciiTheme="majorHAnsi" w:eastAsiaTheme="majorEastAsia" w:hAnsiTheme="majorHAnsi" w:cstheme="majorBidi"/>
      <w:color w:val="C0504D" w:themeColor="accent2"/>
      <w:sz w:val="22"/>
    </w:rPr>
  </w:style>
  <w:style w:type="paragraph" w:styleId="BodyText">
    <w:name w:val="Body Text"/>
    <w:basedOn w:val="Normal"/>
    <w:link w:val="BodyTextChar"/>
    <w:uiPriority w:val="99"/>
    <w:unhideWhenUsed/>
    <w:rsid w:val="00E21857"/>
    <w:pPr>
      <w:spacing w:after="60" w:line="264" w:lineRule="auto"/>
      <w:ind w:firstLine="360"/>
    </w:pPr>
    <w:rPr>
      <w:color w:val="0F243E" w:themeColor="text2" w:themeShade="80"/>
      <w:sz w:val="22"/>
    </w:rPr>
  </w:style>
  <w:style w:type="character" w:customStyle="1" w:styleId="BodyTextChar">
    <w:name w:val="Body Text Char"/>
    <w:basedOn w:val="DefaultParagraphFont"/>
    <w:link w:val="BodyText"/>
    <w:uiPriority w:val="99"/>
    <w:rsid w:val="00E21857"/>
    <w:rPr>
      <w:color w:val="0F243E" w:themeColor="text2" w:themeShade="80"/>
      <w:sz w:val="22"/>
    </w:rPr>
  </w:style>
  <w:style w:type="paragraph" w:styleId="BodyText2">
    <w:name w:val="Body Text 2"/>
    <w:basedOn w:val="Normal"/>
    <w:link w:val="BodyText2Char"/>
    <w:uiPriority w:val="99"/>
    <w:unhideWhenUsed/>
    <w:rsid w:val="00E21857"/>
    <w:pPr>
      <w:spacing w:line="252" w:lineRule="auto"/>
    </w:pPr>
    <w:rPr>
      <w:color w:val="0F243E" w:themeColor="text2" w:themeShade="80"/>
      <w:sz w:val="20"/>
    </w:rPr>
  </w:style>
  <w:style w:type="character" w:customStyle="1" w:styleId="BodyText2Char">
    <w:name w:val="Body Text 2 Char"/>
    <w:basedOn w:val="DefaultParagraphFont"/>
    <w:link w:val="BodyText2"/>
    <w:uiPriority w:val="99"/>
    <w:rsid w:val="00E21857"/>
    <w:rPr>
      <w:color w:val="0F243E" w:themeColor="text2" w:themeShade="80"/>
      <w:sz w:val="20"/>
    </w:rPr>
  </w:style>
  <w:style w:type="paragraph" w:styleId="Title">
    <w:name w:val="Title"/>
    <w:basedOn w:val="Normal"/>
    <w:link w:val="TitleChar"/>
    <w:uiPriority w:val="10"/>
    <w:rsid w:val="00E21857"/>
    <w:pPr>
      <w:spacing w:after="0"/>
      <w:jc w:val="center"/>
    </w:pPr>
    <w:rPr>
      <w:rFonts w:asciiTheme="majorHAnsi" w:eastAsiaTheme="majorEastAsia" w:hAnsiTheme="majorHAnsi" w:cstheme="majorBidi"/>
      <w:color w:val="FFFFFF" w:themeColor="background1"/>
      <w:sz w:val="120"/>
      <w:szCs w:val="52"/>
    </w:rPr>
  </w:style>
  <w:style w:type="character" w:customStyle="1" w:styleId="TitleChar">
    <w:name w:val="Title Char"/>
    <w:basedOn w:val="DefaultParagraphFont"/>
    <w:link w:val="Title"/>
    <w:uiPriority w:val="10"/>
    <w:rsid w:val="00E21857"/>
    <w:rPr>
      <w:rFonts w:asciiTheme="majorHAnsi" w:eastAsiaTheme="majorEastAsia" w:hAnsiTheme="majorHAnsi" w:cstheme="majorBidi"/>
      <w:color w:val="FFFFFF" w:themeColor="background1"/>
      <w:sz w:val="120"/>
      <w:szCs w:val="52"/>
    </w:rPr>
  </w:style>
  <w:style w:type="paragraph" w:styleId="Subtitle">
    <w:name w:val="Subtitle"/>
    <w:basedOn w:val="Normal"/>
    <w:link w:val="SubtitleChar"/>
    <w:uiPriority w:val="11"/>
    <w:rsid w:val="00E21857"/>
    <w:pPr>
      <w:numPr>
        <w:ilvl w:val="1"/>
      </w:numPr>
      <w:spacing w:after="0"/>
      <w:jc w:val="center"/>
    </w:pPr>
    <w:rPr>
      <w:rFonts w:asciiTheme="majorHAnsi" w:eastAsiaTheme="majorEastAsia" w:hAnsiTheme="majorHAnsi" w:cstheme="majorBidi"/>
      <w:iCs/>
      <w:color w:val="8DB3E2" w:themeColor="text2" w:themeTint="66"/>
      <w:sz w:val="36"/>
    </w:rPr>
  </w:style>
  <w:style w:type="character" w:customStyle="1" w:styleId="SubtitleChar">
    <w:name w:val="Subtitle Char"/>
    <w:basedOn w:val="DefaultParagraphFont"/>
    <w:link w:val="Subtitle"/>
    <w:uiPriority w:val="11"/>
    <w:rsid w:val="00E21857"/>
    <w:rPr>
      <w:rFonts w:asciiTheme="majorHAnsi" w:eastAsiaTheme="majorEastAsia" w:hAnsiTheme="majorHAnsi" w:cstheme="majorBidi"/>
      <w:iCs/>
      <w:color w:val="8DB3E2" w:themeColor="text2" w:themeTint="66"/>
      <w:sz w:val="36"/>
    </w:rPr>
  </w:style>
  <w:style w:type="paragraph" w:customStyle="1" w:styleId="BlockHeading">
    <w:name w:val="Block Heading"/>
    <w:basedOn w:val="Normal"/>
    <w:link w:val="BlockHeadingChar"/>
    <w:rsid w:val="00E21857"/>
    <w:pPr>
      <w:spacing w:after="0"/>
      <w:jc w:val="center"/>
    </w:pPr>
    <w:rPr>
      <w:color w:val="FFFFFF" w:themeColor="background1"/>
      <w:sz w:val="52"/>
    </w:rPr>
  </w:style>
  <w:style w:type="paragraph" w:customStyle="1" w:styleId="Organization">
    <w:name w:val="Organization"/>
    <w:basedOn w:val="Normal"/>
    <w:link w:val="OrganizationChar"/>
    <w:rsid w:val="001149FF"/>
    <w:pPr>
      <w:spacing w:after="0"/>
    </w:pPr>
    <w:rPr>
      <w:color w:val="4F81BD" w:themeColor="accent1"/>
      <w:sz w:val="28"/>
    </w:rPr>
  </w:style>
  <w:style w:type="character" w:customStyle="1" w:styleId="OrganizationChar">
    <w:name w:val="Organization Char"/>
    <w:basedOn w:val="DefaultParagraphFont"/>
    <w:link w:val="Organization"/>
    <w:rsid w:val="001149FF"/>
    <w:rPr>
      <w:color w:val="4F81BD" w:themeColor="accent1"/>
      <w:sz w:val="28"/>
    </w:rPr>
  </w:style>
  <w:style w:type="character" w:customStyle="1" w:styleId="BlockHeadingChar">
    <w:name w:val="Block Heading Char"/>
    <w:basedOn w:val="DefaultParagraphFont"/>
    <w:link w:val="BlockHeading"/>
    <w:rsid w:val="00E21857"/>
    <w:rPr>
      <w:color w:val="FFFFFF" w:themeColor="background1"/>
      <w:sz w:val="52"/>
    </w:rPr>
  </w:style>
  <w:style w:type="paragraph" w:customStyle="1" w:styleId="Header-Right">
    <w:name w:val="Header - Right"/>
    <w:basedOn w:val="Header"/>
    <w:link w:val="Header-RightChar"/>
    <w:rsid w:val="00B85895"/>
    <w:pPr>
      <w:jc w:val="right"/>
    </w:pPr>
  </w:style>
  <w:style w:type="character" w:customStyle="1" w:styleId="Header-RightChar">
    <w:name w:val="Header - Right Char"/>
    <w:basedOn w:val="HeaderChar"/>
    <w:link w:val="Header-Right"/>
    <w:rsid w:val="00B85895"/>
    <w:rPr>
      <w:color w:val="0F243E" w:themeColor="text2" w:themeShade="80"/>
      <w:sz w:val="22"/>
    </w:rPr>
  </w:style>
  <w:style w:type="paragraph" w:styleId="BlockText">
    <w:name w:val="Block Text"/>
    <w:basedOn w:val="Normal"/>
    <w:rsid w:val="00634A3E"/>
    <w:pPr>
      <w:spacing w:after="0"/>
      <w:jc w:val="center"/>
    </w:pPr>
    <w:rPr>
      <w:iCs/>
      <w:color w:val="FFFFFF" w:themeColor="background1"/>
      <w:sz w:val="28"/>
    </w:rPr>
  </w:style>
  <w:style w:type="paragraph" w:customStyle="1" w:styleId="Recipient">
    <w:name w:val="Recipient"/>
    <w:basedOn w:val="Normal"/>
    <w:link w:val="RecipientChar"/>
    <w:rsid w:val="001149FF"/>
    <w:pPr>
      <w:spacing w:after="0"/>
    </w:pPr>
    <w:rPr>
      <w:color w:val="C0504D" w:themeColor="accent2"/>
      <w:sz w:val="28"/>
    </w:rPr>
  </w:style>
  <w:style w:type="paragraph" w:customStyle="1" w:styleId="Continued">
    <w:name w:val="Continued"/>
    <w:basedOn w:val="Normal"/>
    <w:rsid w:val="003B457D"/>
    <w:pPr>
      <w:spacing w:after="0"/>
      <w:jc w:val="right"/>
    </w:pPr>
    <w:rPr>
      <w:color w:val="C0504D" w:themeColor="accent2"/>
    </w:rPr>
  </w:style>
  <w:style w:type="character" w:customStyle="1" w:styleId="RecipientChar">
    <w:name w:val="Recipient Char"/>
    <w:basedOn w:val="DefaultParagraphFont"/>
    <w:link w:val="Recipient"/>
    <w:rsid w:val="001149FF"/>
    <w:rPr>
      <w:color w:val="C0504D" w:themeColor="accent2"/>
      <w:sz w:val="28"/>
    </w:rPr>
  </w:style>
  <w:style w:type="paragraph" w:styleId="NormalWeb">
    <w:name w:val="Normal (Web)"/>
    <w:basedOn w:val="Normal"/>
    <w:uiPriority w:val="99"/>
    <w:unhideWhenUsed/>
    <w:rsid w:val="00FB438C"/>
    <w:pPr>
      <w:spacing w:before="100" w:beforeAutospacing="1" w:after="100" w:afterAutospacing="1"/>
    </w:pPr>
    <w:rPr>
      <w:rFonts w:ascii="Times" w:hAnsi="Times" w:cs="Times New Roman"/>
      <w:sz w:val="20"/>
      <w:szCs w:val="20"/>
    </w:rPr>
  </w:style>
  <w:style w:type="paragraph" w:styleId="BalloonText">
    <w:name w:val="Balloon Text"/>
    <w:basedOn w:val="Normal"/>
    <w:link w:val="BalloonTextChar"/>
    <w:rsid w:val="00AB70DC"/>
    <w:pPr>
      <w:spacing w:after="0"/>
    </w:pPr>
    <w:rPr>
      <w:rFonts w:ascii="Lucida Grande" w:hAnsi="Lucida Grande" w:cs="Lucida Grande"/>
      <w:sz w:val="18"/>
      <w:szCs w:val="18"/>
    </w:rPr>
  </w:style>
  <w:style w:type="character" w:customStyle="1" w:styleId="BalloonTextChar">
    <w:name w:val="Balloon Text Char"/>
    <w:basedOn w:val="DefaultParagraphFont"/>
    <w:link w:val="BalloonText"/>
    <w:rsid w:val="00AB70DC"/>
    <w:rPr>
      <w:rFonts w:ascii="Lucida Grande" w:hAnsi="Lucida Grande" w:cs="Lucida Grande"/>
      <w:sz w:val="18"/>
      <w:szCs w:val="18"/>
    </w:rPr>
  </w:style>
  <w:style w:type="paragraph" w:styleId="ListParagraph">
    <w:name w:val="List Paragraph"/>
    <w:basedOn w:val="Normal"/>
    <w:uiPriority w:val="34"/>
    <w:qFormat/>
    <w:rsid w:val="00A86023"/>
    <w:pPr>
      <w:ind w:left="720"/>
      <w:contextualSpacing/>
    </w:pPr>
  </w:style>
  <w:style w:type="character" w:styleId="Strong">
    <w:name w:val="Strong"/>
    <w:basedOn w:val="DefaultParagraphFont"/>
    <w:uiPriority w:val="22"/>
    <w:rsid w:val="00302CE8"/>
    <w:rPr>
      <w:b/>
      <w:bCs/>
    </w:rPr>
  </w:style>
  <w:style w:type="paragraph" w:customStyle="1" w:styleId="1HeadlineStyle">
    <w:name w:val="1 Headline Style"/>
    <w:basedOn w:val="Title"/>
    <w:link w:val="1HeadlineStyleChar"/>
    <w:qFormat/>
    <w:rsid w:val="00AF7153"/>
    <w:pPr>
      <w:spacing w:line="216" w:lineRule="auto"/>
      <w:jc w:val="left"/>
    </w:pPr>
    <w:rPr>
      <w:rFonts w:ascii="Arial" w:hAnsi="Arial"/>
      <w:sz w:val="36"/>
      <w:szCs w:val="44"/>
    </w:rPr>
  </w:style>
  <w:style w:type="paragraph" w:customStyle="1" w:styleId="2SubheadStyle">
    <w:name w:val="2 Subhead Style"/>
    <w:basedOn w:val="Header"/>
    <w:link w:val="2SubheadStyleChar"/>
    <w:qFormat/>
    <w:rsid w:val="00AF7153"/>
    <w:pPr>
      <w:spacing w:line="276" w:lineRule="auto"/>
    </w:pPr>
    <w:rPr>
      <w:rFonts w:ascii="Arial" w:hAnsi="Arial" w:cs="Arial"/>
      <w:color w:val="FFFFFF" w:themeColor="background1"/>
      <w:sz w:val="28"/>
      <w:szCs w:val="28"/>
    </w:rPr>
  </w:style>
  <w:style w:type="character" w:customStyle="1" w:styleId="1HeadlineStyleChar">
    <w:name w:val="1 Headline Style Char"/>
    <w:basedOn w:val="TitleChar"/>
    <w:link w:val="1HeadlineStyle"/>
    <w:rsid w:val="00AF7153"/>
    <w:rPr>
      <w:rFonts w:ascii="Arial" w:eastAsiaTheme="majorEastAsia" w:hAnsi="Arial" w:cstheme="majorBidi"/>
      <w:color w:val="FFFFFF" w:themeColor="background1"/>
      <w:sz w:val="36"/>
      <w:szCs w:val="44"/>
    </w:rPr>
  </w:style>
  <w:style w:type="paragraph" w:customStyle="1" w:styleId="3ArticleTitleStyle">
    <w:name w:val="3 Article Title Style"/>
    <w:basedOn w:val="Normal"/>
    <w:link w:val="3ArticleTitleStyleChar"/>
    <w:qFormat/>
    <w:rsid w:val="00E9022D"/>
    <w:pPr>
      <w:spacing w:before="240" w:after="60" w:line="276" w:lineRule="auto"/>
    </w:pPr>
    <w:rPr>
      <w:rFonts w:ascii="Arial" w:hAnsi="Arial" w:cs="Arial"/>
      <w:color w:val="732282"/>
      <w:szCs w:val="32"/>
    </w:rPr>
  </w:style>
  <w:style w:type="character" w:customStyle="1" w:styleId="2SubheadStyleChar">
    <w:name w:val="2 Subhead Style Char"/>
    <w:basedOn w:val="HeaderChar"/>
    <w:link w:val="2SubheadStyle"/>
    <w:rsid w:val="00AF7153"/>
    <w:rPr>
      <w:rFonts w:ascii="Arial" w:hAnsi="Arial" w:cs="Arial"/>
      <w:color w:val="FFFFFF" w:themeColor="background1"/>
      <w:sz w:val="28"/>
      <w:szCs w:val="28"/>
    </w:rPr>
  </w:style>
  <w:style w:type="paragraph" w:customStyle="1" w:styleId="4BodyCopy">
    <w:name w:val="4 Body Copy"/>
    <w:basedOn w:val="Normal"/>
    <w:link w:val="4BodyCopyChar"/>
    <w:qFormat/>
    <w:rsid w:val="00E9022D"/>
    <w:pPr>
      <w:spacing w:after="120" w:line="276" w:lineRule="auto"/>
    </w:pPr>
    <w:rPr>
      <w:rFonts w:ascii="Arial" w:hAnsi="Arial"/>
      <w:color w:val="000000" w:themeColor="text1"/>
      <w:sz w:val="20"/>
      <w:szCs w:val="20"/>
    </w:rPr>
  </w:style>
  <w:style w:type="character" w:customStyle="1" w:styleId="3ArticleTitleStyleChar">
    <w:name w:val="3 Article Title Style Char"/>
    <w:basedOn w:val="DefaultParagraphFont"/>
    <w:link w:val="3ArticleTitleStyle"/>
    <w:rsid w:val="00E9022D"/>
    <w:rPr>
      <w:rFonts w:ascii="Arial" w:hAnsi="Arial" w:cs="Arial"/>
      <w:color w:val="732282"/>
      <w:szCs w:val="32"/>
    </w:rPr>
  </w:style>
  <w:style w:type="paragraph" w:customStyle="1" w:styleId="5DateofIssue">
    <w:name w:val="5 Date of Issue"/>
    <w:basedOn w:val="Normal"/>
    <w:link w:val="5DateofIssueChar"/>
    <w:qFormat/>
    <w:rsid w:val="009C26A9"/>
    <w:rPr>
      <w:rFonts w:ascii="Arial" w:hAnsi="Arial" w:cs="Arial"/>
      <w:color w:val="000000" w:themeColor="text1"/>
      <w:sz w:val="16"/>
      <w:szCs w:val="16"/>
    </w:rPr>
  </w:style>
  <w:style w:type="character" w:customStyle="1" w:styleId="4BodyCopyChar">
    <w:name w:val="4 Body Copy Char"/>
    <w:basedOn w:val="DefaultParagraphFont"/>
    <w:link w:val="4BodyCopy"/>
    <w:rsid w:val="00E9022D"/>
    <w:rPr>
      <w:rFonts w:ascii="Arial" w:hAnsi="Arial"/>
      <w:color w:val="000000" w:themeColor="text1"/>
      <w:sz w:val="20"/>
      <w:szCs w:val="20"/>
    </w:rPr>
  </w:style>
  <w:style w:type="paragraph" w:customStyle="1" w:styleId="CaptionforPhotos">
    <w:name w:val="Caption for Photos"/>
    <w:basedOn w:val="Header"/>
    <w:link w:val="CaptionforPhotosChar"/>
    <w:qFormat/>
    <w:rsid w:val="008C76CA"/>
    <w:pPr>
      <w:spacing w:after="210"/>
    </w:pPr>
    <w:rPr>
      <w:rFonts w:ascii="Arial" w:hAnsi="Arial" w:cs="Arial"/>
      <w:color w:val="404040" w:themeColor="text1" w:themeTint="BF"/>
      <w:sz w:val="16"/>
      <w:szCs w:val="16"/>
      <w:lang w:val="en"/>
    </w:rPr>
  </w:style>
  <w:style w:type="character" w:customStyle="1" w:styleId="5DateofIssueChar">
    <w:name w:val="5 Date of Issue Char"/>
    <w:basedOn w:val="DefaultParagraphFont"/>
    <w:link w:val="5DateofIssue"/>
    <w:rsid w:val="009C26A9"/>
    <w:rPr>
      <w:rFonts w:ascii="Arial" w:hAnsi="Arial" w:cs="Arial"/>
      <w:color w:val="000000" w:themeColor="text1"/>
      <w:sz w:val="16"/>
      <w:szCs w:val="16"/>
    </w:rPr>
  </w:style>
  <w:style w:type="character" w:customStyle="1" w:styleId="CaptionforPhotosChar">
    <w:name w:val="Caption for Photos Char"/>
    <w:basedOn w:val="HeaderChar"/>
    <w:link w:val="CaptionforPhotos"/>
    <w:rsid w:val="008C76CA"/>
    <w:rPr>
      <w:rFonts w:ascii="Arial" w:hAnsi="Arial" w:cs="Arial"/>
      <w:color w:val="404040" w:themeColor="text1" w:themeTint="BF"/>
      <w:sz w:val="16"/>
      <w:szCs w:val="16"/>
      <w:lang w:val="en"/>
    </w:rPr>
  </w:style>
  <w:style w:type="table" w:styleId="TableGrid">
    <w:name w:val="Table Grid"/>
    <w:basedOn w:val="TableNormal"/>
    <w:uiPriority w:val="59"/>
    <w:rsid w:val="00D20D65"/>
    <w:pPr>
      <w:spacing w:after="0"/>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0204A"/>
    <w:rPr>
      <w:color w:val="0000FF" w:themeColor="hyperlink"/>
      <w:u w:val="single"/>
    </w:rPr>
  </w:style>
  <w:style w:type="character" w:styleId="CommentReference">
    <w:name w:val="annotation reference"/>
    <w:basedOn w:val="DefaultParagraphFont"/>
    <w:semiHidden/>
    <w:unhideWhenUsed/>
    <w:rsid w:val="002B2B2A"/>
    <w:rPr>
      <w:sz w:val="16"/>
      <w:szCs w:val="16"/>
    </w:rPr>
  </w:style>
  <w:style w:type="paragraph" w:styleId="CommentText">
    <w:name w:val="annotation text"/>
    <w:basedOn w:val="Normal"/>
    <w:link w:val="CommentTextChar"/>
    <w:semiHidden/>
    <w:unhideWhenUsed/>
    <w:rsid w:val="002B2B2A"/>
    <w:rPr>
      <w:sz w:val="20"/>
      <w:szCs w:val="20"/>
    </w:rPr>
  </w:style>
  <w:style w:type="character" w:customStyle="1" w:styleId="CommentTextChar">
    <w:name w:val="Comment Text Char"/>
    <w:basedOn w:val="DefaultParagraphFont"/>
    <w:link w:val="CommentText"/>
    <w:semiHidden/>
    <w:rsid w:val="002B2B2A"/>
    <w:rPr>
      <w:sz w:val="20"/>
      <w:szCs w:val="20"/>
    </w:rPr>
  </w:style>
  <w:style w:type="paragraph" w:styleId="CommentSubject">
    <w:name w:val="annotation subject"/>
    <w:basedOn w:val="CommentText"/>
    <w:next w:val="CommentText"/>
    <w:link w:val="CommentSubjectChar"/>
    <w:semiHidden/>
    <w:unhideWhenUsed/>
    <w:rsid w:val="002B2B2A"/>
    <w:rPr>
      <w:b/>
      <w:bCs/>
    </w:rPr>
  </w:style>
  <w:style w:type="character" w:customStyle="1" w:styleId="CommentSubjectChar">
    <w:name w:val="Comment Subject Char"/>
    <w:basedOn w:val="CommentTextChar"/>
    <w:link w:val="CommentSubject"/>
    <w:semiHidden/>
    <w:rsid w:val="002B2B2A"/>
    <w:rPr>
      <w:b/>
      <w:bCs/>
      <w:sz w:val="20"/>
      <w:szCs w:val="20"/>
    </w:rPr>
  </w:style>
  <w:style w:type="character" w:customStyle="1" w:styleId="UnresolvedMention1">
    <w:name w:val="Unresolved Mention1"/>
    <w:basedOn w:val="DefaultParagraphFont"/>
    <w:uiPriority w:val="99"/>
    <w:semiHidden/>
    <w:unhideWhenUsed/>
    <w:rsid w:val="006D4540"/>
    <w:rPr>
      <w:color w:val="605E5C"/>
      <w:shd w:val="clear" w:color="auto" w:fill="E1DFDD"/>
    </w:rPr>
  </w:style>
  <w:style w:type="character" w:styleId="FollowedHyperlink">
    <w:name w:val="FollowedHyperlink"/>
    <w:basedOn w:val="DefaultParagraphFont"/>
    <w:semiHidden/>
    <w:unhideWhenUsed/>
    <w:rsid w:val="006D4540"/>
    <w:rPr>
      <w:color w:val="800080" w:themeColor="followedHyperlink"/>
      <w:u w:val="single"/>
    </w:rPr>
  </w:style>
  <w:style w:type="paragraph" w:customStyle="1" w:styleId="xxmsonormal">
    <w:name w:val="x_xmsonormal"/>
    <w:basedOn w:val="Normal"/>
    <w:uiPriority w:val="99"/>
    <w:rsid w:val="0054469C"/>
    <w:pPr>
      <w:spacing w:after="0"/>
    </w:pPr>
    <w:rPr>
      <w:rFonts w:ascii="Times New Roman" w:eastAsiaTheme="minorHAnsi" w:hAnsi="Times New Roman" w:cs="Times New Roman"/>
    </w:rPr>
  </w:style>
  <w:style w:type="paragraph" w:customStyle="1" w:styleId="xxmsolistparagraph">
    <w:name w:val="x_xmsolistparagraph"/>
    <w:basedOn w:val="Normal"/>
    <w:uiPriority w:val="99"/>
    <w:rsid w:val="0054469C"/>
    <w:pPr>
      <w:spacing w:after="0"/>
      <w:ind w:left="720"/>
    </w:pPr>
    <w:rPr>
      <w:rFonts w:ascii="Times New Roman" w:eastAsiaTheme="minorHAnsi" w:hAnsi="Times New Roman" w:cs="Times New Roman"/>
    </w:rPr>
  </w:style>
  <w:style w:type="character" w:styleId="UnresolvedMention">
    <w:name w:val="Unresolved Mention"/>
    <w:basedOn w:val="DefaultParagraphFont"/>
    <w:uiPriority w:val="99"/>
    <w:semiHidden/>
    <w:unhideWhenUsed/>
    <w:rsid w:val="008A58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766509">
      <w:bodyDiv w:val="1"/>
      <w:marLeft w:val="0"/>
      <w:marRight w:val="0"/>
      <w:marTop w:val="0"/>
      <w:marBottom w:val="0"/>
      <w:divBdr>
        <w:top w:val="none" w:sz="0" w:space="0" w:color="auto"/>
        <w:left w:val="none" w:sz="0" w:space="0" w:color="auto"/>
        <w:bottom w:val="none" w:sz="0" w:space="0" w:color="auto"/>
        <w:right w:val="none" w:sz="0" w:space="0" w:color="auto"/>
      </w:divBdr>
    </w:div>
    <w:div w:id="236862400">
      <w:bodyDiv w:val="1"/>
      <w:marLeft w:val="0"/>
      <w:marRight w:val="0"/>
      <w:marTop w:val="0"/>
      <w:marBottom w:val="0"/>
      <w:divBdr>
        <w:top w:val="none" w:sz="0" w:space="0" w:color="auto"/>
        <w:left w:val="none" w:sz="0" w:space="0" w:color="auto"/>
        <w:bottom w:val="none" w:sz="0" w:space="0" w:color="auto"/>
        <w:right w:val="none" w:sz="0" w:space="0" w:color="auto"/>
      </w:divBdr>
    </w:div>
    <w:div w:id="329600767">
      <w:bodyDiv w:val="1"/>
      <w:marLeft w:val="0"/>
      <w:marRight w:val="0"/>
      <w:marTop w:val="0"/>
      <w:marBottom w:val="0"/>
      <w:divBdr>
        <w:top w:val="none" w:sz="0" w:space="0" w:color="auto"/>
        <w:left w:val="none" w:sz="0" w:space="0" w:color="auto"/>
        <w:bottom w:val="none" w:sz="0" w:space="0" w:color="auto"/>
        <w:right w:val="none" w:sz="0" w:space="0" w:color="auto"/>
      </w:divBdr>
    </w:div>
    <w:div w:id="433595150">
      <w:bodyDiv w:val="1"/>
      <w:marLeft w:val="0"/>
      <w:marRight w:val="0"/>
      <w:marTop w:val="0"/>
      <w:marBottom w:val="0"/>
      <w:divBdr>
        <w:top w:val="none" w:sz="0" w:space="0" w:color="auto"/>
        <w:left w:val="none" w:sz="0" w:space="0" w:color="auto"/>
        <w:bottom w:val="none" w:sz="0" w:space="0" w:color="auto"/>
        <w:right w:val="none" w:sz="0" w:space="0" w:color="auto"/>
      </w:divBdr>
    </w:div>
    <w:div w:id="453671047">
      <w:bodyDiv w:val="1"/>
      <w:marLeft w:val="0"/>
      <w:marRight w:val="0"/>
      <w:marTop w:val="0"/>
      <w:marBottom w:val="0"/>
      <w:divBdr>
        <w:top w:val="none" w:sz="0" w:space="0" w:color="auto"/>
        <w:left w:val="none" w:sz="0" w:space="0" w:color="auto"/>
        <w:bottom w:val="none" w:sz="0" w:space="0" w:color="auto"/>
        <w:right w:val="none" w:sz="0" w:space="0" w:color="auto"/>
      </w:divBdr>
    </w:div>
    <w:div w:id="500197694">
      <w:bodyDiv w:val="1"/>
      <w:marLeft w:val="0"/>
      <w:marRight w:val="0"/>
      <w:marTop w:val="0"/>
      <w:marBottom w:val="0"/>
      <w:divBdr>
        <w:top w:val="none" w:sz="0" w:space="0" w:color="auto"/>
        <w:left w:val="none" w:sz="0" w:space="0" w:color="auto"/>
        <w:bottom w:val="none" w:sz="0" w:space="0" w:color="auto"/>
        <w:right w:val="none" w:sz="0" w:space="0" w:color="auto"/>
      </w:divBdr>
    </w:div>
    <w:div w:id="576675689">
      <w:bodyDiv w:val="1"/>
      <w:marLeft w:val="0"/>
      <w:marRight w:val="0"/>
      <w:marTop w:val="0"/>
      <w:marBottom w:val="0"/>
      <w:divBdr>
        <w:top w:val="none" w:sz="0" w:space="0" w:color="auto"/>
        <w:left w:val="none" w:sz="0" w:space="0" w:color="auto"/>
        <w:bottom w:val="none" w:sz="0" w:space="0" w:color="auto"/>
        <w:right w:val="none" w:sz="0" w:space="0" w:color="auto"/>
      </w:divBdr>
    </w:div>
    <w:div w:id="606157127">
      <w:bodyDiv w:val="1"/>
      <w:marLeft w:val="0"/>
      <w:marRight w:val="0"/>
      <w:marTop w:val="0"/>
      <w:marBottom w:val="0"/>
      <w:divBdr>
        <w:top w:val="none" w:sz="0" w:space="0" w:color="auto"/>
        <w:left w:val="none" w:sz="0" w:space="0" w:color="auto"/>
        <w:bottom w:val="none" w:sz="0" w:space="0" w:color="auto"/>
        <w:right w:val="none" w:sz="0" w:space="0" w:color="auto"/>
      </w:divBdr>
    </w:div>
    <w:div w:id="610630186">
      <w:bodyDiv w:val="1"/>
      <w:marLeft w:val="0"/>
      <w:marRight w:val="0"/>
      <w:marTop w:val="0"/>
      <w:marBottom w:val="0"/>
      <w:divBdr>
        <w:top w:val="none" w:sz="0" w:space="0" w:color="auto"/>
        <w:left w:val="none" w:sz="0" w:space="0" w:color="auto"/>
        <w:bottom w:val="none" w:sz="0" w:space="0" w:color="auto"/>
        <w:right w:val="none" w:sz="0" w:space="0" w:color="auto"/>
      </w:divBdr>
    </w:div>
    <w:div w:id="699550344">
      <w:bodyDiv w:val="1"/>
      <w:marLeft w:val="0"/>
      <w:marRight w:val="0"/>
      <w:marTop w:val="0"/>
      <w:marBottom w:val="0"/>
      <w:divBdr>
        <w:top w:val="none" w:sz="0" w:space="0" w:color="auto"/>
        <w:left w:val="none" w:sz="0" w:space="0" w:color="auto"/>
        <w:bottom w:val="none" w:sz="0" w:space="0" w:color="auto"/>
        <w:right w:val="none" w:sz="0" w:space="0" w:color="auto"/>
      </w:divBdr>
    </w:div>
    <w:div w:id="771239929">
      <w:bodyDiv w:val="1"/>
      <w:marLeft w:val="0"/>
      <w:marRight w:val="0"/>
      <w:marTop w:val="0"/>
      <w:marBottom w:val="0"/>
      <w:divBdr>
        <w:top w:val="none" w:sz="0" w:space="0" w:color="auto"/>
        <w:left w:val="none" w:sz="0" w:space="0" w:color="auto"/>
        <w:bottom w:val="none" w:sz="0" w:space="0" w:color="auto"/>
        <w:right w:val="none" w:sz="0" w:space="0" w:color="auto"/>
      </w:divBdr>
    </w:div>
    <w:div w:id="843666465">
      <w:bodyDiv w:val="1"/>
      <w:marLeft w:val="0"/>
      <w:marRight w:val="0"/>
      <w:marTop w:val="0"/>
      <w:marBottom w:val="0"/>
      <w:divBdr>
        <w:top w:val="none" w:sz="0" w:space="0" w:color="auto"/>
        <w:left w:val="none" w:sz="0" w:space="0" w:color="auto"/>
        <w:bottom w:val="none" w:sz="0" w:space="0" w:color="auto"/>
        <w:right w:val="none" w:sz="0" w:space="0" w:color="auto"/>
      </w:divBdr>
    </w:div>
    <w:div w:id="951520558">
      <w:bodyDiv w:val="1"/>
      <w:marLeft w:val="0"/>
      <w:marRight w:val="0"/>
      <w:marTop w:val="0"/>
      <w:marBottom w:val="0"/>
      <w:divBdr>
        <w:top w:val="none" w:sz="0" w:space="0" w:color="auto"/>
        <w:left w:val="none" w:sz="0" w:space="0" w:color="auto"/>
        <w:bottom w:val="none" w:sz="0" w:space="0" w:color="auto"/>
        <w:right w:val="none" w:sz="0" w:space="0" w:color="auto"/>
      </w:divBdr>
    </w:div>
    <w:div w:id="968436024">
      <w:bodyDiv w:val="1"/>
      <w:marLeft w:val="0"/>
      <w:marRight w:val="0"/>
      <w:marTop w:val="0"/>
      <w:marBottom w:val="0"/>
      <w:divBdr>
        <w:top w:val="none" w:sz="0" w:space="0" w:color="auto"/>
        <w:left w:val="none" w:sz="0" w:space="0" w:color="auto"/>
        <w:bottom w:val="none" w:sz="0" w:space="0" w:color="auto"/>
        <w:right w:val="none" w:sz="0" w:space="0" w:color="auto"/>
      </w:divBdr>
    </w:div>
    <w:div w:id="974481125">
      <w:bodyDiv w:val="1"/>
      <w:marLeft w:val="0"/>
      <w:marRight w:val="0"/>
      <w:marTop w:val="0"/>
      <w:marBottom w:val="0"/>
      <w:divBdr>
        <w:top w:val="none" w:sz="0" w:space="0" w:color="auto"/>
        <w:left w:val="none" w:sz="0" w:space="0" w:color="auto"/>
        <w:bottom w:val="none" w:sz="0" w:space="0" w:color="auto"/>
        <w:right w:val="none" w:sz="0" w:space="0" w:color="auto"/>
      </w:divBdr>
    </w:div>
    <w:div w:id="1231429356">
      <w:bodyDiv w:val="1"/>
      <w:marLeft w:val="0"/>
      <w:marRight w:val="0"/>
      <w:marTop w:val="0"/>
      <w:marBottom w:val="0"/>
      <w:divBdr>
        <w:top w:val="none" w:sz="0" w:space="0" w:color="auto"/>
        <w:left w:val="none" w:sz="0" w:space="0" w:color="auto"/>
        <w:bottom w:val="none" w:sz="0" w:space="0" w:color="auto"/>
        <w:right w:val="none" w:sz="0" w:space="0" w:color="auto"/>
      </w:divBdr>
      <w:divsChild>
        <w:div w:id="1902517135">
          <w:marLeft w:val="0"/>
          <w:marRight w:val="0"/>
          <w:marTop w:val="0"/>
          <w:marBottom w:val="0"/>
          <w:divBdr>
            <w:top w:val="none" w:sz="0" w:space="0" w:color="auto"/>
            <w:left w:val="none" w:sz="0" w:space="0" w:color="auto"/>
            <w:bottom w:val="none" w:sz="0" w:space="0" w:color="auto"/>
            <w:right w:val="none" w:sz="0" w:space="0" w:color="auto"/>
          </w:divBdr>
          <w:divsChild>
            <w:div w:id="683090022">
              <w:marLeft w:val="0"/>
              <w:marRight w:val="0"/>
              <w:marTop w:val="0"/>
              <w:marBottom w:val="0"/>
              <w:divBdr>
                <w:top w:val="none" w:sz="0" w:space="0" w:color="auto"/>
                <w:left w:val="none" w:sz="0" w:space="0" w:color="auto"/>
                <w:bottom w:val="none" w:sz="0" w:space="0" w:color="auto"/>
                <w:right w:val="none" w:sz="0" w:space="0" w:color="auto"/>
              </w:divBdr>
              <w:divsChild>
                <w:div w:id="118961670">
                  <w:marLeft w:val="-225"/>
                  <w:marRight w:val="-225"/>
                  <w:marTop w:val="0"/>
                  <w:marBottom w:val="0"/>
                  <w:divBdr>
                    <w:top w:val="none" w:sz="0" w:space="0" w:color="auto"/>
                    <w:left w:val="none" w:sz="0" w:space="0" w:color="auto"/>
                    <w:bottom w:val="none" w:sz="0" w:space="0" w:color="auto"/>
                    <w:right w:val="none" w:sz="0" w:space="0" w:color="auto"/>
                  </w:divBdr>
                  <w:divsChild>
                    <w:div w:id="638416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1617071">
      <w:bodyDiv w:val="1"/>
      <w:marLeft w:val="0"/>
      <w:marRight w:val="0"/>
      <w:marTop w:val="0"/>
      <w:marBottom w:val="0"/>
      <w:divBdr>
        <w:top w:val="none" w:sz="0" w:space="0" w:color="auto"/>
        <w:left w:val="none" w:sz="0" w:space="0" w:color="auto"/>
        <w:bottom w:val="none" w:sz="0" w:space="0" w:color="auto"/>
        <w:right w:val="none" w:sz="0" w:space="0" w:color="auto"/>
      </w:divBdr>
    </w:div>
    <w:div w:id="1262949605">
      <w:bodyDiv w:val="1"/>
      <w:marLeft w:val="0"/>
      <w:marRight w:val="0"/>
      <w:marTop w:val="0"/>
      <w:marBottom w:val="0"/>
      <w:divBdr>
        <w:top w:val="none" w:sz="0" w:space="0" w:color="auto"/>
        <w:left w:val="none" w:sz="0" w:space="0" w:color="auto"/>
        <w:bottom w:val="none" w:sz="0" w:space="0" w:color="auto"/>
        <w:right w:val="none" w:sz="0" w:space="0" w:color="auto"/>
      </w:divBdr>
    </w:div>
    <w:div w:id="1363894770">
      <w:bodyDiv w:val="1"/>
      <w:marLeft w:val="0"/>
      <w:marRight w:val="0"/>
      <w:marTop w:val="0"/>
      <w:marBottom w:val="0"/>
      <w:divBdr>
        <w:top w:val="none" w:sz="0" w:space="0" w:color="auto"/>
        <w:left w:val="none" w:sz="0" w:space="0" w:color="auto"/>
        <w:bottom w:val="none" w:sz="0" w:space="0" w:color="auto"/>
        <w:right w:val="none" w:sz="0" w:space="0" w:color="auto"/>
      </w:divBdr>
    </w:div>
    <w:div w:id="1391658073">
      <w:bodyDiv w:val="1"/>
      <w:marLeft w:val="0"/>
      <w:marRight w:val="0"/>
      <w:marTop w:val="0"/>
      <w:marBottom w:val="0"/>
      <w:divBdr>
        <w:top w:val="none" w:sz="0" w:space="0" w:color="auto"/>
        <w:left w:val="none" w:sz="0" w:space="0" w:color="auto"/>
        <w:bottom w:val="none" w:sz="0" w:space="0" w:color="auto"/>
        <w:right w:val="none" w:sz="0" w:space="0" w:color="auto"/>
      </w:divBdr>
    </w:div>
    <w:div w:id="1530725078">
      <w:bodyDiv w:val="1"/>
      <w:marLeft w:val="0"/>
      <w:marRight w:val="0"/>
      <w:marTop w:val="0"/>
      <w:marBottom w:val="0"/>
      <w:divBdr>
        <w:top w:val="none" w:sz="0" w:space="0" w:color="auto"/>
        <w:left w:val="none" w:sz="0" w:space="0" w:color="auto"/>
        <w:bottom w:val="none" w:sz="0" w:space="0" w:color="auto"/>
        <w:right w:val="none" w:sz="0" w:space="0" w:color="auto"/>
      </w:divBdr>
    </w:div>
    <w:div w:id="1645937592">
      <w:bodyDiv w:val="1"/>
      <w:marLeft w:val="0"/>
      <w:marRight w:val="0"/>
      <w:marTop w:val="0"/>
      <w:marBottom w:val="0"/>
      <w:divBdr>
        <w:top w:val="none" w:sz="0" w:space="0" w:color="auto"/>
        <w:left w:val="none" w:sz="0" w:space="0" w:color="auto"/>
        <w:bottom w:val="none" w:sz="0" w:space="0" w:color="auto"/>
        <w:right w:val="none" w:sz="0" w:space="0" w:color="auto"/>
      </w:divBdr>
    </w:div>
    <w:div w:id="1970361138">
      <w:bodyDiv w:val="1"/>
      <w:marLeft w:val="0"/>
      <w:marRight w:val="0"/>
      <w:marTop w:val="0"/>
      <w:marBottom w:val="0"/>
      <w:divBdr>
        <w:top w:val="none" w:sz="0" w:space="0" w:color="auto"/>
        <w:left w:val="none" w:sz="0" w:space="0" w:color="auto"/>
        <w:bottom w:val="none" w:sz="0" w:space="0" w:color="auto"/>
        <w:right w:val="none" w:sz="0" w:space="0" w:color="auto"/>
      </w:divBdr>
    </w:div>
    <w:div w:id="1989434964">
      <w:bodyDiv w:val="1"/>
      <w:marLeft w:val="0"/>
      <w:marRight w:val="0"/>
      <w:marTop w:val="0"/>
      <w:marBottom w:val="0"/>
      <w:divBdr>
        <w:top w:val="none" w:sz="0" w:space="0" w:color="auto"/>
        <w:left w:val="none" w:sz="0" w:space="0" w:color="auto"/>
        <w:bottom w:val="none" w:sz="0" w:space="0" w:color="auto"/>
        <w:right w:val="none" w:sz="0" w:space="0" w:color="auto"/>
      </w:divBdr>
    </w:div>
    <w:div w:id="202598331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oleObject" Target="embeddings/oleObject2.bin"/><Relationship Id="rId26" Type="http://schemas.openxmlformats.org/officeDocument/2006/relationships/oleObject" Target="embeddings/oleObject6.bin"/><Relationship Id="rId39" Type="http://schemas.openxmlformats.org/officeDocument/2006/relationships/theme" Target="theme/theme1.xml"/><Relationship Id="rId21" Type="http://schemas.openxmlformats.org/officeDocument/2006/relationships/image" Target="media/image6.emf"/><Relationship Id="rId34" Type="http://schemas.openxmlformats.org/officeDocument/2006/relationships/image" Target="media/image12.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1.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oleObject" Target="embeddings/oleObject9.bin"/><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oleObject" Target="embeddings/oleObject5.bin"/><Relationship Id="rId32" Type="http://schemas.openxmlformats.org/officeDocument/2006/relationships/image" Target="media/image10.png"/><Relationship Id="rId37"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oleObject" Target="embeddings/oleObject8.bin"/><Relationship Id="rId36"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image" Target="media/image5.emf"/><Relationship Id="rId31" Type="http://schemas.openxmlformats.org/officeDocument/2006/relationships/oleObject" Target="embeddings/oleObject10.bin"/><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nutritioncare.org/" TargetMode="External"/><Relationship Id="rId22" Type="http://schemas.openxmlformats.org/officeDocument/2006/relationships/oleObject" Target="embeddings/oleObject4.bin"/><Relationship Id="rId27" Type="http://schemas.openxmlformats.org/officeDocument/2006/relationships/oleObject" Target="embeddings/oleObject7.bin"/><Relationship Id="rId30" Type="http://schemas.openxmlformats.org/officeDocument/2006/relationships/image" Target="media/image9.emf"/><Relationship Id="rId35" Type="http://schemas.openxmlformats.org/officeDocument/2006/relationships/header" Target="header1.xml"/><Relationship Id="rId8" Type="http://schemas.openxmlformats.org/officeDocument/2006/relationships/settings" Target="settings.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76A68D8BF8379498D3A146D6C80F3D3" ma:contentTypeVersion="0" ma:contentTypeDescription="Create a new document." ma:contentTypeScope="" ma:versionID="55aea1b58b657afdf8dc03416ac5279f">
  <xsd:schema xmlns:xsd="http://www.w3.org/2001/XMLSchema" xmlns:xs="http://www.w3.org/2001/XMLSchema" xmlns:p="http://schemas.microsoft.com/office/2006/metadata/properties" xmlns:ns2="4b91531d-a4f7-47e3-8687-1e7e838a3343" targetNamespace="http://schemas.microsoft.com/office/2006/metadata/properties" ma:root="true" ma:fieldsID="0343b9f753f350af6d0219bbd4f1bbc3" ns2:_="">
    <xsd:import namespace="4b91531d-a4f7-47e3-8687-1e7e838a3343"/>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91531d-a4f7-47e3-8687-1e7e838a3343"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ct:contentTypeSchema xmlns:ct="http://schemas.microsoft.com/office/2006/metadata/contentType" xmlns:ma="http://schemas.microsoft.com/office/2006/metadata/properties/metaAttributes" ct:_="" ma:_="" ma:contentTypeName="Document" ma:contentTypeID="0x010100F64373A73C01254EA995FD278E8C7249" ma:contentTypeVersion="9" ma:contentTypeDescription="Create a new document." ma:contentTypeScope="" ma:versionID="a0bb82db7e6600b2c7f39b9cb9b37bdc">
  <xsd:schema xmlns:xsd="http://www.w3.org/2001/XMLSchema" xmlns:xs="http://www.w3.org/2001/XMLSchema" xmlns:p="http://schemas.microsoft.com/office/2006/metadata/properties" xmlns:ns2="f560143e-da0a-427f-855e-dadb269e570d" targetNamespace="http://schemas.microsoft.com/office/2006/metadata/properties" ma:root="true" ma:fieldsID="ff041a11b070fcef1d68eb34a8fadb66" ns2:_="">
    <xsd:import namespace="f560143e-da0a-427f-855e-dadb269e570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60143e-da0a-427f-855e-dadb269e570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8324A9-950E-4E62-A834-34AC3E9D55D3}">
  <ds:schemaRefs>
    <ds:schemaRef ds:uri="http://schemas.microsoft.com/office/2006/metadata/properties"/>
    <ds:schemaRef ds:uri="http://schemas.microsoft.com/office/infopath/2007/PartnerControls"/>
    <ds:schemaRef ds:uri="4b91531d-a4f7-47e3-8687-1e7e838a3343"/>
  </ds:schemaRefs>
</ds:datastoreItem>
</file>

<file path=customXml/itemProps2.xml><?xml version="1.0" encoding="utf-8"?>
<ds:datastoreItem xmlns:ds="http://schemas.openxmlformats.org/officeDocument/2006/customXml" ds:itemID="{905A7064-BB27-4877-A60A-459595389763}">
  <ds:schemaRefs>
    <ds:schemaRef ds:uri="http://schemas.microsoft.com/sharepoint/v3/contenttype/forms"/>
  </ds:schemaRefs>
</ds:datastoreItem>
</file>

<file path=customXml/itemProps3.xml><?xml version="1.0" encoding="utf-8"?>
<ds:datastoreItem xmlns:ds="http://schemas.openxmlformats.org/officeDocument/2006/customXml" ds:itemID="{0A45EE11-84DE-4934-AA8B-BA7C9C2683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91531d-a4f7-47e3-8687-1e7e838a33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F1602D2-00FC-41EF-8D1D-EEE2611C50EC}"/>
</file>

<file path=customXml/itemProps5.xml><?xml version="1.0" encoding="utf-8"?>
<ds:datastoreItem xmlns:ds="http://schemas.openxmlformats.org/officeDocument/2006/customXml" ds:itemID="{47C91097-6F84-47A6-90A4-74D2C3E2BA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Pages>
  <Words>1532</Words>
  <Characters>8736</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Trinity Health</Company>
  <LinksUpToDate>false</LinksUpToDate>
  <CharactersWithSpaces>10248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Michael Cottone</dc:creator>
  <cp:lastModifiedBy>Ned Burels</cp:lastModifiedBy>
  <cp:revision>3</cp:revision>
  <cp:lastPrinted>2017-05-10T14:14:00Z</cp:lastPrinted>
  <dcterms:created xsi:type="dcterms:W3CDTF">2020-12-15T00:12:00Z</dcterms:created>
  <dcterms:modified xsi:type="dcterms:W3CDTF">2020-12-15T15:39:00Z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0x010100F64373A73C01254EA995FD278E8C7249</vt:lpwstr>
  </property>
  <property fmtid="{D5CDD505-2E9C-101B-9397-08002B2CF9AE}" pid="3" name="_dlc_DocIdItemGuid">
    <vt:lpwstr>0962d3a5-af47-4f54-bdb4-a06953c3f4b3</vt:lpwstr>
  </property>
</Properties>
</file>