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FD639" w14:textId="77777777" w:rsidR="00400686" w:rsidRPr="00E96A17" w:rsidRDefault="004057F3" w:rsidP="007A0FE6">
      <w:pPr>
        <w:tabs>
          <w:tab w:val="left" w:pos="7020"/>
        </w:tabs>
        <w:rPr>
          <w:rFonts w:ascii="Arial" w:hAnsi="Arial" w:cs="Arial"/>
          <w:b/>
          <w:i/>
          <w:sz w:val="22"/>
          <w:szCs w:val="22"/>
        </w:rPr>
      </w:pPr>
      <w:bookmarkStart w:id="0" w:name="_GoBack"/>
      <w:bookmarkEnd w:id="0"/>
      <w:r w:rsidRPr="00E96A17">
        <w:rPr>
          <w:rFonts w:ascii="Arial" w:hAnsi="Arial" w:cs="Arial"/>
          <w:b/>
          <w:i/>
          <w:noProof/>
          <w:sz w:val="22"/>
          <w:szCs w:val="22"/>
        </w:rPr>
        <w:drawing>
          <wp:inline distT="0" distB="0" distL="0" distR="0" wp14:anchorId="37CFD6F7" wp14:editId="37CFD6F8">
            <wp:extent cx="1828804" cy="5334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Health_Color_Horizontal-sm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4" cy="533401"/>
                    </a:xfrm>
                    <a:prstGeom prst="rect">
                      <a:avLst/>
                    </a:prstGeom>
                  </pic:spPr>
                </pic:pic>
              </a:graphicData>
            </a:graphic>
          </wp:inline>
        </w:drawing>
      </w:r>
    </w:p>
    <w:p w14:paraId="37CFD63A" w14:textId="77777777" w:rsidR="00DD6B10" w:rsidRPr="00E96A17" w:rsidRDefault="00DD6B10" w:rsidP="007A0518">
      <w:pPr>
        <w:tabs>
          <w:tab w:val="left" w:pos="7020"/>
        </w:tabs>
        <w:jc w:val="center"/>
        <w:rPr>
          <w:rFonts w:ascii="Arial" w:hAnsi="Arial" w:cs="Arial"/>
          <w:b/>
          <w:i/>
          <w:sz w:val="22"/>
          <w:szCs w:val="22"/>
        </w:rPr>
      </w:pPr>
    </w:p>
    <w:p w14:paraId="37CFD63B" w14:textId="1910B02E" w:rsidR="00C46723" w:rsidRPr="00E96A17" w:rsidRDefault="00581580" w:rsidP="00581580">
      <w:pPr>
        <w:tabs>
          <w:tab w:val="left" w:pos="7020"/>
        </w:tabs>
        <w:jc w:val="right"/>
        <w:rPr>
          <w:rFonts w:ascii="Arial" w:hAnsi="Arial" w:cs="Arial"/>
          <w:b/>
          <w:sz w:val="22"/>
          <w:szCs w:val="22"/>
        </w:rPr>
      </w:pPr>
      <w:r w:rsidRPr="00E96A17">
        <w:rPr>
          <w:rFonts w:ascii="Arial" w:hAnsi="Arial" w:cs="Arial"/>
          <w:b/>
          <w:sz w:val="22"/>
          <w:szCs w:val="22"/>
        </w:rPr>
        <w:t>Human Resources Operating Procedure No. 120</w:t>
      </w:r>
    </w:p>
    <w:p w14:paraId="37CFD63D" w14:textId="77777777" w:rsidR="00895893" w:rsidRPr="00E96A17" w:rsidRDefault="00553A9C" w:rsidP="00DD6B10">
      <w:pPr>
        <w:tabs>
          <w:tab w:val="left" w:pos="7020"/>
        </w:tabs>
        <w:jc w:val="right"/>
        <w:rPr>
          <w:rFonts w:ascii="Arial" w:hAnsi="Arial" w:cs="Arial"/>
          <w:b/>
          <w:sz w:val="22"/>
          <w:szCs w:val="22"/>
        </w:rPr>
      </w:pPr>
      <w:r w:rsidRPr="00E96A17">
        <w:rPr>
          <w:rFonts w:ascii="Arial" w:hAnsi="Arial" w:cs="Arial"/>
          <w:b/>
          <w:sz w:val="22"/>
          <w:szCs w:val="22"/>
        </w:rPr>
        <w:t>HIPAA Privacy</w:t>
      </w:r>
      <w:r w:rsidR="005336CC" w:rsidRPr="00E96A17">
        <w:rPr>
          <w:rFonts w:ascii="Arial" w:hAnsi="Arial" w:cs="Arial"/>
          <w:b/>
          <w:sz w:val="22"/>
          <w:szCs w:val="22"/>
        </w:rPr>
        <w:t xml:space="preserve"> and Security</w:t>
      </w:r>
    </w:p>
    <w:p w14:paraId="30439B38" w14:textId="2CA68A43" w:rsidR="00581580" w:rsidRPr="006F3F1A" w:rsidRDefault="00581580" w:rsidP="00DD6B10">
      <w:pPr>
        <w:tabs>
          <w:tab w:val="left" w:pos="7020"/>
        </w:tabs>
        <w:jc w:val="right"/>
        <w:rPr>
          <w:rFonts w:ascii="Arial" w:hAnsi="Arial" w:cs="Arial"/>
          <w:b/>
          <w:sz w:val="22"/>
          <w:szCs w:val="22"/>
        </w:rPr>
      </w:pPr>
      <w:r w:rsidRPr="00E96A17">
        <w:rPr>
          <w:rFonts w:ascii="Arial" w:hAnsi="Arial" w:cs="Arial"/>
          <w:b/>
          <w:sz w:val="22"/>
          <w:szCs w:val="22"/>
        </w:rPr>
        <w:t>Trinity Health Corporation Welfare Benefit Plan</w:t>
      </w:r>
    </w:p>
    <w:p w14:paraId="78382001" w14:textId="1C30AC7E" w:rsidR="006F3F1A" w:rsidRPr="00E96A17" w:rsidRDefault="006F3F1A" w:rsidP="00DD6B10">
      <w:pPr>
        <w:tabs>
          <w:tab w:val="left" w:pos="7020"/>
        </w:tabs>
        <w:jc w:val="right"/>
        <w:rPr>
          <w:rFonts w:ascii="Arial" w:hAnsi="Arial" w:cs="Arial"/>
          <w:b/>
          <w:sz w:val="22"/>
          <w:szCs w:val="22"/>
        </w:rPr>
      </w:pPr>
      <w:r w:rsidRPr="006F3F1A">
        <w:rPr>
          <w:rFonts w:ascii="Arial" w:hAnsi="Arial" w:cs="Arial"/>
          <w:b/>
          <w:sz w:val="22"/>
          <w:szCs w:val="22"/>
        </w:rPr>
        <w:t>Trinity Health Corporation Retiree Benefit Plan (Grandfathered)</w:t>
      </w:r>
    </w:p>
    <w:p w14:paraId="37CFD63E" w14:textId="77777777" w:rsidR="005336CC" w:rsidRPr="00E96A17" w:rsidRDefault="005336CC" w:rsidP="00DD6B10">
      <w:pPr>
        <w:tabs>
          <w:tab w:val="left" w:pos="7020"/>
        </w:tabs>
        <w:jc w:val="right"/>
        <w:rPr>
          <w:rFonts w:ascii="Arial" w:hAnsi="Arial" w:cs="Arial"/>
          <w:b/>
          <w:sz w:val="22"/>
          <w:szCs w:val="22"/>
        </w:rPr>
      </w:pPr>
      <w:r w:rsidRPr="00E96A17">
        <w:rPr>
          <w:rFonts w:ascii="Arial" w:hAnsi="Arial" w:cs="Arial"/>
          <w:b/>
          <w:sz w:val="22"/>
          <w:szCs w:val="22"/>
        </w:rPr>
        <w:t xml:space="preserve">Integrity &amp; Compliance Policy No. </w:t>
      </w:r>
      <w:r w:rsidR="00D44D23" w:rsidRPr="00E96A17">
        <w:rPr>
          <w:rFonts w:ascii="Arial" w:hAnsi="Arial" w:cs="Arial"/>
          <w:b/>
          <w:sz w:val="22"/>
          <w:szCs w:val="22"/>
        </w:rPr>
        <w:t>0</w:t>
      </w:r>
      <w:r w:rsidRPr="00E96A17">
        <w:rPr>
          <w:rFonts w:ascii="Arial" w:hAnsi="Arial" w:cs="Arial"/>
          <w:b/>
          <w:sz w:val="22"/>
          <w:szCs w:val="22"/>
        </w:rPr>
        <w:t>1 Integrity &amp; Compliance Program</w:t>
      </w:r>
    </w:p>
    <w:p w14:paraId="37CFD63F" w14:textId="77777777" w:rsidR="009F1283" w:rsidRPr="00E96A17" w:rsidRDefault="009F1283" w:rsidP="00120E84">
      <w:pPr>
        <w:pBdr>
          <w:bottom w:val="single" w:sz="18" w:space="1" w:color="auto"/>
        </w:pBdr>
        <w:jc w:val="right"/>
        <w:rPr>
          <w:rFonts w:ascii="Arial" w:hAnsi="Arial" w:cs="Arial"/>
          <w:b/>
          <w:i/>
          <w:sz w:val="22"/>
          <w:szCs w:val="22"/>
        </w:rPr>
      </w:pPr>
    </w:p>
    <w:p w14:paraId="37CFD640" w14:textId="77777777" w:rsidR="009F1283" w:rsidRPr="00E96A17" w:rsidRDefault="009F1283" w:rsidP="009F1283">
      <w:pPr>
        <w:pStyle w:val="Style2"/>
        <w:rPr>
          <w:rFonts w:ascii="Arial" w:hAnsi="Arial" w:cs="Arial"/>
          <w:sz w:val="22"/>
          <w:szCs w:val="22"/>
        </w:rPr>
      </w:pPr>
    </w:p>
    <w:p w14:paraId="412909A1" w14:textId="436FCF63" w:rsidR="00581580" w:rsidRPr="00E96A17" w:rsidRDefault="00FC5037" w:rsidP="00FC5037">
      <w:pPr>
        <w:pStyle w:val="Style2"/>
        <w:jc w:val="right"/>
        <w:rPr>
          <w:rFonts w:ascii="Arial" w:hAnsi="Arial" w:cs="Arial"/>
          <w:i/>
          <w:sz w:val="22"/>
          <w:szCs w:val="22"/>
        </w:rPr>
      </w:pPr>
      <w:r w:rsidRPr="00E96A17">
        <w:rPr>
          <w:rFonts w:ascii="Arial" w:hAnsi="Arial" w:cs="Arial"/>
          <w:sz w:val="22"/>
          <w:szCs w:val="22"/>
        </w:rPr>
        <w:t>EFFECTIVE DATE</w:t>
      </w:r>
      <w:r w:rsidRPr="00E96A17">
        <w:rPr>
          <w:rFonts w:ascii="Arial" w:hAnsi="Arial" w:cs="Arial"/>
          <w:i/>
          <w:sz w:val="22"/>
          <w:szCs w:val="22"/>
        </w:rPr>
        <w:t>:</w:t>
      </w:r>
      <w:r w:rsidR="000A0904" w:rsidRPr="00E96A17">
        <w:rPr>
          <w:rFonts w:ascii="Arial" w:hAnsi="Arial" w:cs="Arial"/>
          <w:i/>
          <w:sz w:val="22"/>
          <w:szCs w:val="22"/>
        </w:rPr>
        <w:t xml:space="preserve"> </w:t>
      </w:r>
      <w:r w:rsidR="00553A9C" w:rsidRPr="00E96A17">
        <w:rPr>
          <w:rFonts w:ascii="Arial" w:hAnsi="Arial" w:cs="Arial"/>
          <w:i/>
          <w:sz w:val="22"/>
          <w:szCs w:val="22"/>
        </w:rPr>
        <w:t xml:space="preserve">  </w:t>
      </w:r>
      <w:r w:rsidR="004441EA">
        <w:rPr>
          <w:rFonts w:ascii="Arial" w:hAnsi="Arial" w:cs="Arial"/>
          <w:sz w:val="22"/>
          <w:szCs w:val="22"/>
        </w:rPr>
        <w:t xml:space="preserve">January 1, </w:t>
      </w:r>
      <w:r w:rsidR="00A10257" w:rsidRPr="00E96A17">
        <w:rPr>
          <w:rFonts w:ascii="Arial" w:hAnsi="Arial" w:cs="Arial"/>
          <w:sz w:val="22"/>
          <w:szCs w:val="22"/>
        </w:rPr>
        <w:t>201</w:t>
      </w:r>
      <w:r w:rsidR="004441EA">
        <w:rPr>
          <w:rFonts w:ascii="Arial" w:hAnsi="Arial" w:cs="Arial"/>
          <w:sz w:val="22"/>
          <w:szCs w:val="22"/>
        </w:rPr>
        <w:t>7</w:t>
      </w:r>
    </w:p>
    <w:p w14:paraId="1EAFA024" w14:textId="288C280B" w:rsidR="00581580" w:rsidRPr="00E96A17" w:rsidRDefault="00581580" w:rsidP="00FC5037">
      <w:pPr>
        <w:pStyle w:val="Style2"/>
        <w:jc w:val="right"/>
        <w:rPr>
          <w:rFonts w:ascii="Arial" w:hAnsi="Arial" w:cs="Arial"/>
          <w:sz w:val="22"/>
          <w:szCs w:val="22"/>
        </w:rPr>
      </w:pPr>
      <w:r w:rsidRPr="00E96A17">
        <w:rPr>
          <w:rFonts w:ascii="Arial" w:hAnsi="Arial" w:cs="Arial"/>
          <w:sz w:val="22"/>
          <w:szCs w:val="22"/>
        </w:rPr>
        <w:t xml:space="preserve">Original Effective Date: </w:t>
      </w:r>
      <w:r w:rsidR="00A10257" w:rsidRPr="00E96A17">
        <w:rPr>
          <w:rFonts w:ascii="Arial" w:hAnsi="Arial" w:cs="Arial"/>
          <w:sz w:val="22"/>
          <w:szCs w:val="22"/>
        </w:rPr>
        <w:t xml:space="preserve"> April 14, 2003</w:t>
      </w:r>
      <w:r w:rsidRPr="00E96A17">
        <w:rPr>
          <w:rFonts w:ascii="Arial" w:hAnsi="Arial" w:cs="Arial"/>
          <w:sz w:val="22"/>
          <w:szCs w:val="22"/>
        </w:rPr>
        <w:t xml:space="preserve"> </w:t>
      </w:r>
    </w:p>
    <w:p w14:paraId="37CFD641" w14:textId="5E633330" w:rsidR="00FC5037" w:rsidRPr="00E96A17" w:rsidRDefault="00553A9C" w:rsidP="00FC5037">
      <w:pPr>
        <w:pStyle w:val="Style2"/>
        <w:jc w:val="right"/>
        <w:rPr>
          <w:rFonts w:ascii="Arial" w:hAnsi="Arial" w:cs="Arial"/>
          <w:sz w:val="22"/>
          <w:szCs w:val="22"/>
        </w:rPr>
      </w:pPr>
      <w:r w:rsidRPr="00E96A17">
        <w:rPr>
          <w:rFonts w:ascii="Arial" w:hAnsi="Arial" w:cs="Arial"/>
          <w:i/>
          <w:sz w:val="22"/>
          <w:szCs w:val="22"/>
        </w:rPr>
        <w:t xml:space="preserve"> </w:t>
      </w:r>
    </w:p>
    <w:p w14:paraId="37CFD642" w14:textId="77777777" w:rsidR="009F1283" w:rsidRPr="00E96A17" w:rsidRDefault="00895893" w:rsidP="00FC5037">
      <w:pPr>
        <w:pStyle w:val="Style2"/>
        <w:rPr>
          <w:rFonts w:ascii="Arial" w:hAnsi="Arial" w:cs="Arial"/>
          <w:sz w:val="22"/>
          <w:szCs w:val="22"/>
        </w:rPr>
      </w:pPr>
      <w:r w:rsidRPr="00E96A17">
        <w:rPr>
          <w:rFonts w:ascii="Arial" w:hAnsi="Arial" w:cs="Arial"/>
          <w:sz w:val="22"/>
          <w:szCs w:val="22"/>
        </w:rPr>
        <w:t>PROCEDURE</w:t>
      </w:r>
      <w:r w:rsidR="009F1283" w:rsidRPr="00E96A17">
        <w:rPr>
          <w:rFonts w:ascii="Arial" w:hAnsi="Arial" w:cs="Arial"/>
          <w:sz w:val="22"/>
          <w:szCs w:val="22"/>
        </w:rPr>
        <w:t xml:space="preserve"> </w:t>
      </w:r>
      <w:r w:rsidR="00E003D7" w:rsidRPr="00E96A17">
        <w:rPr>
          <w:rFonts w:ascii="Arial" w:hAnsi="Arial" w:cs="Arial"/>
          <w:sz w:val="22"/>
          <w:szCs w:val="22"/>
        </w:rPr>
        <w:t>TITLE</w:t>
      </w:r>
      <w:r w:rsidR="00FC5037" w:rsidRPr="00E96A17">
        <w:rPr>
          <w:rFonts w:ascii="Arial" w:hAnsi="Arial" w:cs="Arial"/>
          <w:sz w:val="22"/>
          <w:szCs w:val="22"/>
        </w:rPr>
        <w:t>:</w:t>
      </w:r>
    </w:p>
    <w:p w14:paraId="37CFD643" w14:textId="77777777" w:rsidR="00FC5037" w:rsidRPr="00E96A17" w:rsidRDefault="00FC5037" w:rsidP="00FC5037">
      <w:pPr>
        <w:pStyle w:val="Style2"/>
        <w:rPr>
          <w:rFonts w:ascii="Arial" w:hAnsi="Arial" w:cs="Arial"/>
          <w:sz w:val="22"/>
          <w:szCs w:val="22"/>
        </w:rPr>
      </w:pPr>
    </w:p>
    <w:p w14:paraId="37CFD644" w14:textId="676CA768" w:rsidR="006D737B" w:rsidRPr="00E96A17" w:rsidRDefault="00DF4938" w:rsidP="006D737B">
      <w:pPr>
        <w:rPr>
          <w:rFonts w:ascii="Arial" w:hAnsi="Arial" w:cs="Arial"/>
          <w:b/>
          <w:i/>
          <w:sz w:val="22"/>
          <w:szCs w:val="22"/>
        </w:rPr>
      </w:pPr>
      <w:r w:rsidRPr="00E96A17">
        <w:rPr>
          <w:rFonts w:ascii="Arial" w:hAnsi="Arial" w:cs="Arial"/>
          <w:b/>
          <w:i/>
          <w:sz w:val="22"/>
          <w:szCs w:val="22"/>
        </w:rPr>
        <w:t>Use or</w:t>
      </w:r>
      <w:r w:rsidR="007200C2" w:rsidRPr="00E96A17">
        <w:rPr>
          <w:rFonts w:ascii="Arial" w:hAnsi="Arial" w:cs="Arial"/>
          <w:b/>
          <w:i/>
          <w:sz w:val="22"/>
          <w:szCs w:val="22"/>
        </w:rPr>
        <w:t xml:space="preserve"> Disclosure of Protected Health Information</w:t>
      </w:r>
    </w:p>
    <w:p w14:paraId="37CFD645" w14:textId="77777777" w:rsidR="00553A9C" w:rsidRPr="00E96A17" w:rsidRDefault="00553A9C" w:rsidP="009F1283">
      <w:pPr>
        <w:rPr>
          <w:rFonts w:ascii="Arial" w:hAnsi="Arial" w:cs="Arial"/>
          <w:b/>
          <w:i/>
          <w:sz w:val="22"/>
          <w:szCs w:val="22"/>
        </w:rPr>
      </w:pPr>
    </w:p>
    <w:p w14:paraId="2CD846EF" w14:textId="77777777" w:rsidR="00244DF0" w:rsidRPr="00E96A17" w:rsidRDefault="009F1283" w:rsidP="00E003D7">
      <w:pPr>
        <w:jc w:val="right"/>
        <w:rPr>
          <w:rFonts w:ascii="Arial" w:hAnsi="Arial" w:cs="Arial"/>
          <w:b/>
          <w:i/>
          <w:sz w:val="22"/>
          <w:szCs w:val="22"/>
        </w:rPr>
      </w:pPr>
      <w:r w:rsidRPr="00E96A17">
        <w:rPr>
          <w:rFonts w:ascii="Arial" w:hAnsi="Arial" w:cs="Arial"/>
          <w:b/>
          <w:i/>
          <w:sz w:val="22"/>
          <w:szCs w:val="22"/>
        </w:rPr>
        <w:t>To be reviewed every three years by</w:t>
      </w:r>
      <w:r w:rsidR="00E003D7" w:rsidRPr="00E96A17">
        <w:rPr>
          <w:rFonts w:ascii="Arial" w:hAnsi="Arial" w:cs="Arial"/>
          <w:b/>
          <w:i/>
          <w:sz w:val="22"/>
          <w:szCs w:val="22"/>
        </w:rPr>
        <w:t>:</w:t>
      </w:r>
    </w:p>
    <w:p w14:paraId="37CFD648" w14:textId="13A0B8B4" w:rsidR="009F1283" w:rsidRPr="00E96A17" w:rsidRDefault="00581580" w:rsidP="00A10257">
      <w:pPr>
        <w:jc w:val="right"/>
        <w:rPr>
          <w:rFonts w:ascii="Arial" w:hAnsi="Arial" w:cs="Arial"/>
          <w:sz w:val="22"/>
          <w:szCs w:val="22"/>
          <w:highlight w:val="yellow"/>
        </w:rPr>
      </w:pPr>
      <w:r w:rsidRPr="00E96A17">
        <w:rPr>
          <w:rFonts w:ascii="Arial" w:hAnsi="Arial" w:cs="Arial"/>
          <w:b/>
          <w:i/>
          <w:sz w:val="22"/>
          <w:szCs w:val="22"/>
        </w:rPr>
        <w:t>Trinity Health Corporation Welfare Benefit Plan Privacy Official</w:t>
      </w:r>
    </w:p>
    <w:p w14:paraId="37CFD649" w14:textId="0DAA62D0" w:rsidR="009F1283" w:rsidRPr="00E96A17" w:rsidRDefault="002E5DD4" w:rsidP="002E5DD4">
      <w:pPr>
        <w:pStyle w:val="CommentText"/>
        <w:jc w:val="right"/>
        <w:rPr>
          <w:rFonts w:ascii="Arial" w:hAnsi="Arial" w:cs="Arial"/>
          <w:b/>
          <w:sz w:val="22"/>
          <w:szCs w:val="22"/>
        </w:rPr>
      </w:pPr>
      <w:r w:rsidRPr="009E56E6">
        <w:rPr>
          <w:rFonts w:ascii="Arial" w:hAnsi="Arial" w:cs="Arial"/>
          <w:b/>
          <w:sz w:val="22"/>
          <w:szCs w:val="22"/>
        </w:rPr>
        <w:t>REVIEW BY:</w:t>
      </w:r>
      <w:r w:rsidR="00A10257" w:rsidRPr="009E56E6">
        <w:rPr>
          <w:rFonts w:ascii="Arial" w:hAnsi="Arial" w:cs="Arial"/>
          <w:b/>
          <w:sz w:val="22"/>
          <w:szCs w:val="22"/>
        </w:rPr>
        <w:t xml:space="preserve">  </w:t>
      </w:r>
      <w:r w:rsidR="004441EA">
        <w:rPr>
          <w:rFonts w:ascii="Arial" w:hAnsi="Arial" w:cs="Arial"/>
          <w:b/>
          <w:sz w:val="22"/>
          <w:szCs w:val="22"/>
        </w:rPr>
        <w:t>January 1, 2020</w:t>
      </w:r>
    </w:p>
    <w:p w14:paraId="37CFD64A" w14:textId="597E3E65" w:rsidR="00BB786E" w:rsidRPr="00E96A17" w:rsidRDefault="00BB786E" w:rsidP="00650E00">
      <w:pPr>
        <w:pStyle w:val="Heading1"/>
        <w:jc w:val="both"/>
        <w:rPr>
          <w:rFonts w:ascii="Arial" w:hAnsi="Arial" w:cs="Arial"/>
          <w:sz w:val="22"/>
          <w:szCs w:val="22"/>
        </w:rPr>
      </w:pPr>
      <w:r w:rsidRPr="00E96A17">
        <w:rPr>
          <w:rFonts w:ascii="Arial" w:hAnsi="Arial" w:cs="Arial"/>
          <w:sz w:val="22"/>
          <w:szCs w:val="22"/>
        </w:rPr>
        <w:t>______________________________</w:t>
      </w:r>
      <w:r w:rsidR="004C4FB7" w:rsidRPr="00E96A17">
        <w:rPr>
          <w:rFonts w:ascii="Arial" w:hAnsi="Arial" w:cs="Arial"/>
          <w:sz w:val="22"/>
          <w:szCs w:val="22"/>
        </w:rPr>
        <w:t>______________________________</w:t>
      </w:r>
      <w:r w:rsidRPr="00E96A17">
        <w:rPr>
          <w:rFonts w:ascii="Arial" w:hAnsi="Arial" w:cs="Arial"/>
          <w:sz w:val="22"/>
          <w:szCs w:val="22"/>
        </w:rPr>
        <w:t>________________</w:t>
      </w:r>
    </w:p>
    <w:p w14:paraId="37CFD64B" w14:textId="77777777" w:rsidR="002C618B" w:rsidRPr="00E96A17" w:rsidRDefault="002C618B" w:rsidP="002C618B">
      <w:pPr>
        <w:rPr>
          <w:rFonts w:ascii="Arial" w:hAnsi="Arial" w:cs="Arial"/>
          <w:bCs/>
          <w:sz w:val="22"/>
          <w:szCs w:val="22"/>
        </w:rPr>
      </w:pPr>
    </w:p>
    <w:p w14:paraId="37CFD64E" w14:textId="27A14D5A" w:rsidR="00A635D2" w:rsidRPr="00E96A17" w:rsidRDefault="00A635D2" w:rsidP="00A635D2">
      <w:pPr>
        <w:numPr>
          <w:ilvl w:val="12"/>
          <w:numId w:val="0"/>
        </w:numPr>
        <w:jc w:val="both"/>
        <w:rPr>
          <w:rFonts w:ascii="Arial" w:hAnsi="Arial" w:cs="Arial"/>
          <w:sz w:val="22"/>
          <w:szCs w:val="22"/>
        </w:rPr>
      </w:pPr>
      <w:r w:rsidRPr="00E96A17">
        <w:rPr>
          <w:rFonts w:ascii="Arial" w:hAnsi="Arial" w:cs="Arial"/>
          <w:sz w:val="22"/>
          <w:szCs w:val="22"/>
        </w:rPr>
        <w:t xml:space="preserve">This Procedure is in furtherance of the </w:t>
      </w:r>
      <w:r w:rsidR="001F7F4A">
        <w:rPr>
          <w:rFonts w:ascii="Arial" w:hAnsi="Arial" w:cs="Arial"/>
          <w:sz w:val="22"/>
          <w:szCs w:val="22"/>
        </w:rPr>
        <w:t xml:space="preserve">Trinity Health Corporation </w:t>
      </w:r>
      <w:r w:rsidRPr="00E96A17">
        <w:rPr>
          <w:rFonts w:ascii="Arial" w:hAnsi="Arial" w:cs="Arial"/>
          <w:sz w:val="22"/>
          <w:szCs w:val="22"/>
        </w:rPr>
        <w:t xml:space="preserve">Integrity &amp; Compliance Program as set forth in </w:t>
      </w:r>
      <w:r w:rsidR="001F7F4A">
        <w:rPr>
          <w:rFonts w:ascii="Arial" w:hAnsi="Arial" w:cs="Arial"/>
          <w:sz w:val="22"/>
          <w:szCs w:val="22"/>
        </w:rPr>
        <w:t xml:space="preserve">Trinity Health Corporation </w:t>
      </w:r>
      <w:r w:rsidRPr="00E96A17">
        <w:rPr>
          <w:rFonts w:ascii="Arial" w:hAnsi="Arial" w:cs="Arial"/>
          <w:sz w:val="22"/>
          <w:szCs w:val="22"/>
        </w:rPr>
        <w:t>Integrity &amp; Compliance Policy No. 01.</w:t>
      </w:r>
    </w:p>
    <w:p w14:paraId="334BAEEA" w14:textId="77777777" w:rsidR="00431A26" w:rsidRPr="00E96A17" w:rsidRDefault="00431A26" w:rsidP="00A635D2">
      <w:pPr>
        <w:numPr>
          <w:ilvl w:val="12"/>
          <w:numId w:val="0"/>
        </w:numPr>
        <w:jc w:val="both"/>
        <w:rPr>
          <w:rFonts w:ascii="Arial" w:hAnsi="Arial" w:cs="Arial"/>
          <w:sz w:val="22"/>
          <w:szCs w:val="22"/>
        </w:rPr>
      </w:pPr>
    </w:p>
    <w:p w14:paraId="5E1F3FEF" w14:textId="468736C4" w:rsidR="00431A26" w:rsidRPr="00E96A17" w:rsidRDefault="006D41B3" w:rsidP="00431A26">
      <w:pPr>
        <w:rPr>
          <w:rFonts w:ascii="Arial" w:hAnsi="Arial" w:cs="Arial"/>
          <w:b/>
          <w:sz w:val="22"/>
          <w:szCs w:val="22"/>
        </w:rPr>
      </w:pPr>
      <w:r w:rsidRPr="00E96A17">
        <w:rPr>
          <w:rFonts w:ascii="Arial" w:hAnsi="Arial" w:cs="Arial"/>
          <w:b/>
          <w:sz w:val="22"/>
          <w:szCs w:val="22"/>
        </w:rPr>
        <w:t>PURPOSE</w:t>
      </w:r>
    </w:p>
    <w:p w14:paraId="6FE491EE" w14:textId="77777777" w:rsidR="00431A26" w:rsidRPr="00E96A17" w:rsidRDefault="00431A26" w:rsidP="00431A26">
      <w:pPr>
        <w:rPr>
          <w:rFonts w:ascii="Arial" w:hAnsi="Arial" w:cs="Arial"/>
          <w:sz w:val="22"/>
          <w:szCs w:val="22"/>
        </w:rPr>
      </w:pPr>
    </w:p>
    <w:p w14:paraId="61992941" w14:textId="29211317" w:rsidR="00431A26" w:rsidRPr="00E96A17" w:rsidRDefault="00431A26" w:rsidP="00A635D2">
      <w:pPr>
        <w:numPr>
          <w:ilvl w:val="12"/>
          <w:numId w:val="0"/>
        </w:numPr>
        <w:jc w:val="both"/>
        <w:rPr>
          <w:rFonts w:ascii="Arial" w:hAnsi="Arial" w:cs="Arial"/>
          <w:sz w:val="22"/>
          <w:szCs w:val="22"/>
        </w:rPr>
      </w:pPr>
      <w:r w:rsidRPr="00E96A17">
        <w:rPr>
          <w:rFonts w:ascii="Arial" w:hAnsi="Arial" w:cs="Arial"/>
          <w:sz w:val="22"/>
          <w:szCs w:val="22"/>
        </w:rPr>
        <w:t>The purpose of this Procedure is to establish when the Plan may Use or Disclose an Individual’s PHI to ensure that the Plan’s Use and Disclos</w:t>
      </w:r>
      <w:r w:rsidRPr="006F3F1A">
        <w:rPr>
          <w:rFonts w:ascii="Arial" w:hAnsi="Arial" w:cs="Arial"/>
          <w:sz w:val="22"/>
          <w:szCs w:val="22"/>
        </w:rPr>
        <w:t>ure of PHI is consistent with HIPAA.</w:t>
      </w:r>
      <w:r w:rsidR="006F3F1A">
        <w:rPr>
          <w:rFonts w:ascii="Arial" w:hAnsi="Arial" w:cs="Arial"/>
          <w:sz w:val="22"/>
          <w:szCs w:val="22"/>
        </w:rPr>
        <w:t xml:space="preserve">  </w:t>
      </w:r>
      <w:r w:rsidR="00A2289B" w:rsidRPr="00FF0287">
        <w:rPr>
          <w:rFonts w:ascii="Arial" w:hAnsi="Arial" w:cs="Arial"/>
          <w:sz w:val="22"/>
          <w:szCs w:val="22"/>
        </w:rPr>
        <w:t xml:space="preserve">If </w:t>
      </w:r>
      <w:r w:rsidR="00A2289B">
        <w:rPr>
          <w:rFonts w:ascii="Arial" w:hAnsi="Arial" w:cs="Arial"/>
          <w:sz w:val="22"/>
          <w:szCs w:val="22"/>
        </w:rPr>
        <w:t>the regulations under HIPAA are</w:t>
      </w:r>
      <w:r w:rsidR="00A2289B" w:rsidRPr="00FF0287">
        <w:rPr>
          <w:rFonts w:ascii="Arial" w:hAnsi="Arial" w:cs="Arial"/>
          <w:sz w:val="22"/>
          <w:szCs w:val="22"/>
        </w:rPr>
        <w:t xml:space="preserve"> changed by HHS the Plan will follow the revised </w:t>
      </w:r>
      <w:r w:rsidR="00A2289B">
        <w:rPr>
          <w:rFonts w:ascii="Arial" w:hAnsi="Arial" w:cs="Arial"/>
          <w:sz w:val="22"/>
          <w:szCs w:val="22"/>
        </w:rPr>
        <w:t>regulations</w:t>
      </w:r>
      <w:r w:rsidR="00A2289B" w:rsidRPr="00FF0287">
        <w:rPr>
          <w:rFonts w:ascii="Arial" w:hAnsi="Arial" w:cs="Arial"/>
          <w:sz w:val="22"/>
          <w:szCs w:val="22"/>
        </w:rPr>
        <w:t>.</w:t>
      </w:r>
    </w:p>
    <w:p w14:paraId="1CD4887E" w14:textId="77777777" w:rsidR="00431A26" w:rsidRPr="00E96A17" w:rsidRDefault="00431A26" w:rsidP="00A635D2">
      <w:pPr>
        <w:numPr>
          <w:ilvl w:val="12"/>
          <w:numId w:val="0"/>
        </w:numPr>
        <w:jc w:val="both"/>
        <w:rPr>
          <w:rFonts w:ascii="Arial" w:hAnsi="Arial" w:cs="Arial"/>
          <w:sz w:val="22"/>
          <w:szCs w:val="22"/>
        </w:rPr>
      </w:pPr>
    </w:p>
    <w:p w14:paraId="27F5CDC4" w14:textId="27D49D30" w:rsidR="00DB76D7" w:rsidRPr="0093281C" w:rsidRDefault="006D41B3" w:rsidP="00DB76D7">
      <w:pPr>
        <w:tabs>
          <w:tab w:val="left" w:pos="2595"/>
        </w:tabs>
        <w:autoSpaceDE/>
        <w:autoSpaceDN/>
        <w:adjustRightInd/>
        <w:ind w:left="360" w:hanging="360"/>
        <w:jc w:val="both"/>
        <w:rPr>
          <w:rFonts w:ascii="Arial" w:hAnsi="Arial" w:cs="Arial"/>
          <w:b/>
          <w:bCs/>
          <w:sz w:val="22"/>
          <w:szCs w:val="22"/>
        </w:rPr>
      </w:pPr>
      <w:r w:rsidRPr="0093281C">
        <w:rPr>
          <w:rFonts w:ascii="Arial" w:hAnsi="Arial" w:cs="Arial"/>
          <w:b/>
          <w:sz w:val="22"/>
          <w:szCs w:val="22"/>
        </w:rPr>
        <w:t>PROCEDURES</w:t>
      </w:r>
    </w:p>
    <w:p w14:paraId="1BE3AF0C" w14:textId="77777777" w:rsidR="00DB76D7" w:rsidRPr="0093281C" w:rsidRDefault="00DB76D7" w:rsidP="00DB76D7">
      <w:pPr>
        <w:autoSpaceDE/>
        <w:autoSpaceDN/>
        <w:adjustRightInd/>
        <w:jc w:val="both"/>
        <w:rPr>
          <w:rFonts w:ascii="Arial" w:hAnsi="Arial" w:cs="Arial"/>
          <w:sz w:val="22"/>
          <w:szCs w:val="22"/>
        </w:rPr>
      </w:pPr>
    </w:p>
    <w:p w14:paraId="4DD54D22" w14:textId="28B87BBF" w:rsidR="00114F42" w:rsidRPr="0093281C" w:rsidRDefault="00A476B0" w:rsidP="00DB76D7">
      <w:pPr>
        <w:numPr>
          <w:ilvl w:val="0"/>
          <w:numId w:val="20"/>
        </w:numPr>
        <w:tabs>
          <w:tab w:val="clear" w:pos="720"/>
          <w:tab w:val="num" w:pos="360"/>
        </w:tabs>
        <w:autoSpaceDE/>
        <w:autoSpaceDN/>
        <w:adjustRightInd/>
        <w:ind w:left="360"/>
        <w:jc w:val="both"/>
        <w:rPr>
          <w:rFonts w:ascii="Arial" w:hAnsi="Arial" w:cs="Arial"/>
          <w:b/>
          <w:i/>
          <w:sz w:val="22"/>
          <w:szCs w:val="22"/>
        </w:rPr>
      </w:pPr>
      <w:r w:rsidRPr="0093281C">
        <w:rPr>
          <w:rFonts w:ascii="Arial" w:hAnsi="Arial" w:cs="Arial"/>
          <w:b/>
          <w:i/>
          <w:sz w:val="22"/>
          <w:szCs w:val="22"/>
        </w:rPr>
        <w:t>Required Disclosures</w:t>
      </w:r>
    </w:p>
    <w:p w14:paraId="398B1A2A" w14:textId="77777777" w:rsidR="00A476B0" w:rsidRPr="0093281C" w:rsidRDefault="00A476B0" w:rsidP="00A476B0">
      <w:pPr>
        <w:autoSpaceDE/>
        <w:autoSpaceDN/>
        <w:adjustRightInd/>
        <w:jc w:val="both"/>
        <w:rPr>
          <w:rFonts w:ascii="Arial" w:hAnsi="Arial" w:cs="Arial"/>
          <w:sz w:val="22"/>
          <w:szCs w:val="22"/>
        </w:rPr>
      </w:pPr>
    </w:p>
    <w:p w14:paraId="1050DBB8" w14:textId="77777777" w:rsidR="00A476B0" w:rsidRPr="0093281C" w:rsidRDefault="00A476B0" w:rsidP="00A476B0">
      <w:pPr>
        <w:autoSpaceDE/>
        <w:autoSpaceDN/>
        <w:adjustRightInd/>
        <w:ind w:firstLine="360"/>
        <w:jc w:val="both"/>
        <w:rPr>
          <w:rFonts w:ascii="Arial" w:hAnsi="Arial" w:cs="Arial"/>
          <w:sz w:val="22"/>
          <w:szCs w:val="22"/>
        </w:rPr>
      </w:pPr>
      <w:r w:rsidRPr="0093281C">
        <w:rPr>
          <w:rFonts w:ascii="Arial" w:hAnsi="Arial" w:cs="Arial"/>
          <w:sz w:val="22"/>
          <w:szCs w:val="22"/>
        </w:rPr>
        <w:t>The Plan will Disclose PHI:</w:t>
      </w:r>
    </w:p>
    <w:p w14:paraId="5D20903B" w14:textId="77777777" w:rsidR="00A476B0" w:rsidRPr="0093281C" w:rsidRDefault="00A476B0" w:rsidP="00A476B0">
      <w:pPr>
        <w:autoSpaceDE/>
        <w:autoSpaceDN/>
        <w:adjustRightInd/>
        <w:ind w:firstLine="360"/>
        <w:jc w:val="both"/>
        <w:rPr>
          <w:rFonts w:ascii="Arial" w:hAnsi="Arial" w:cs="Arial"/>
          <w:sz w:val="22"/>
          <w:szCs w:val="22"/>
        </w:rPr>
      </w:pPr>
    </w:p>
    <w:p w14:paraId="3283FEE9" w14:textId="4339C5B3" w:rsidR="00A476B0" w:rsidRPr="0093281C" w:rsidRDefault="00A476B0" w:rsidP="009C1EBC">
      <w:pPr>
        <w:autoSpaceDE/>
        <w:autoSpaceDN/>
        <w:adjustRightInd/>
        <w:ind w:left="720" w:hanging="360"/>
        <w:jc w:val="both"/>
        <w:rPr>
          <w:rFonts w:ascii="Arial" w:hAnsi="Arial" w:cs="Arial"/>
          <w:sz w:val="22"/>
          <w:szCs w:val="22"/>
        </w:rPr>
      </w:pPr>
      <w:r w:rsidRPr="0093281C">
        <w:rPr>
          <w:rFonts w:ascii="Arial" w:hAnsi="Arial" w:cs="Arial"/>
          <w:sz w:val="22"/>
          <w:szCs w:val="22"/>
        </w:rPr>
        <w:t>a.</w:t>
      </w:r>
      <w:r w:rsidRPr="0093281C">
        <w:rPr>
          <w:rFonts w:ascii="Arial" w:hAnsi="Arial" w:cs="Arial"/>
          <w:sz w:val="22"/>
          <w:szCs w:val="22"/>
        </w:rPr>
        <w:tab/>
        <w:t xml:space="preserve">To the Individual who is the subject of the PHI when required pursuant to </w:t>
      </w:r>
      <w:r w:rsidR="009C1EBC" w:rsidRPr="0093281C">
        <w:rPr>
          <w:rFonts w:ascii="Arial" w:hAnsi="Arial" w:cs="Arial"/>
          <w:sz w:val="22"/>
          <w:szCs w:val="22"/>
        </w:rPr>
        <w:t xml:space="preserve">Human Resources Operating Procedure No. 150 (Individual Rights Regarding Access to Protected Health Information) </w:t>
      </w:r>
      <w:r w:rsidRPr="0093281C">
        <w:rPr>
          <w:rFonts w:ascii="Arial" w:hAnsi="Arial" w:cs="Arial"/>
          <w:sz w:val="22"/>
          <w:szCs w:val="22"/>
        </w:rPr>
        <w:t xml:space="preserve">or </w:t>
      </w:r>
      <w:r w:rsidR="009C1EBC" w:rsidRPr="0093281C">
        <w:rPr>
          <w:rFonts w:ascii="Arial" w:hAnsi="Arial" w:cs="Arial"/>
          <w:sz w:val="22"/>
          <w:szCs w:val="22"/>
        </w:rPr>
        <w:t xml:space="preserve">Human Resources Operating Procedure No. 160 </w:t>
      </w:r>
      <w:r w:rsidR="001F7F4A">
        <w:rPr>
          <w:rFonts w:ascii="Arial" w:hAnsi="Arial" w:cs="Arial"/>
          <w:sz w:val="22"/>
          <w:szCs w:val="22"/>
        </w:rPr>
        <w:t>(</w:t>
      </w:r>
      <w:r w:rsidR="009C1EBC" w:rsidRPr="0093281C">
        <w:rPr>
          <w:rFonts w:ascii="Arial" w:hAnsi="Arial" w:cs="Arial"/>
          <w:sz w:val="22"/>
          <w:szCs w:val="22"/>
        </w:rPr>
        <w:t>Individual Rights Regarding Accounting of Disclosures of Protected Health Information)</w:t>
      </w:r>
      <w:r w:rsidRPr="0093281C">
        <w:rPr>
          <w:rFonts w:ascii="Arial" w:hAnsi="Arial" w:cs="Arial"/>
          <w:sz w:val="22"/>
          <w:szCs w:val="22"/>
        </w:rPr>
        <w:t>.</w:t>
      </w:r>
    </w:p>
    <w:p w14:paraId="2E83C233" w14:textId="77777777" w:rsidR="00A476B0" w:rsidRPr="0093281C" w:rsidRDefault="00A476B0" w:rsidP="00A476B0">
      <w:pPr>
        <w:autoSpaceDE/>
        <w:autoSpaceDN/>
        <w:adjustRightInd/>
        <w:ind w:left="720" w:hanging="360"/>
        <w:jc w:val="both"/>
        <w:rPr>
          <w:rFonts w:ascii="Arial" w:hAnsi="Arial" w:cs="Arial"/>
          <w:sz w:val="22"/>
          <w:szCs w:val="22"/>
        </w:rPr>
      </w:pPr>
    </w:p>
    <w:p w14:paraId="47289E5F" w14:textId="11BA3D3D" w:rsidR="00A476B0" w:rsidRPr="00E96A17" w:rsidRDefault="00A476B0" w:rsidP="00A476B0">
      <w:pPr>
        <w:autoSpaceDE/>
        <w:autoSpaceDN/>
        <w:adjustRightInd/>
        <w:ind w:left="720" w:hanging="360"/>
        <w:jc w:val="both"/>
        <w:rPr>
          <w:rFonts w:ascii="Arial" w:hAnsi="Arial" w:cs="Arial"/>
          <w:sz w:val="22"/>
          <w:szCs w:val="22"/>
        </w:rPr>
      </w:pPr>
      <w:r w:rsidRPr="0093281C">
        <w:rPr>
          <w:rFonts w:ascii="Arial" w:hAnsi="Arial" w:cs="Arial"/>
          <w:sz w:val="22"/>
          <w:szCs w:val="22"/>
        </w:rPr>
        <w:t>b.</w:t>
      </w:r>
      <w:r w:rsidRPr="0093281C">
        <w:rPr>
          <w:rFonts w:ascii="Arial" w:hAnsi="Arial" w:cs="Arial"/>
          <w:sz w:val="22"/>
          <w:szCs w:val="22"/>
        </w:rPr>
        <w:tab/>
        <w:t>When required by the Secretary of HHS to investigate or determine the Plan’s compliance with HIPAA.</w:t>
      </w:r>
    </w:p>
    <w:p w14:paraId="48700E3A" w14:textId="77777777" w:rsidR="00A476B0" w:rsidRPr="00E96A17" w:rsidRDefault="00A476B0" w:rsidP="00A476B0">
      <w:pPr>
        <w:autoSpaceDE/>
        <w:autoSpaceDN/>
        <w:adjustRightInd/>
        <w:jc w:val="both"/>
        <w:rPr>
          <w:rFonts w:ascii="Arial" w:hAnsi="Arial" w:cs="Arial"/>
          <w:b/>
          <w:i/>
          <w:sz w:val="22"/>
          <w:szCs w:val="22"/>
        </w:rPr>
      </w:pPr>
    </w:p>
    <w:p w14:paraId="646768EE" w14:textId="6DB80301" w:rsidR="00DB76D7" w:rsidRPr="00E96A17" w:rsidRDefault="00DB76D7" w:rsidP="00DB76D7">
      <w:pPr>
        <w:numPr>
          <w:ilvl w:val="0"/>
          <w:numId w:val="20"/>
        </w:numPr>
        <w:tabs>
          <w:tab w:val="clear" w:pos="720"/>
          <w:tab w:val="num" w:pos="360"/>
        </w:tabs>
        <w:autoSpaceDE/>
        <w:autoSpaceDN/>
        <w:adjustRightInd/>
        <w:ind w:left="360"/>
        <w:jc w:val="both"/>
        <w:rPr>
          <w:rFonts w:ascii="Arial" w:hAnsi="Arial" w:cs="Arial"/>
          <w:b/>
          <w:i/>
          <w:sz w:val="22"/>
          <w:szCs w:val="22"/>
        </w:rPr>
      </w:pPr>
      <w:r w:rsidRPr="00E96A17">
        <w:rPr>
          <w:rFonts w:ascii="Arial" w:hAnsi="Arial" w:cs="Arial"/>
          <w:b/>
          <w:i/>
          <w:sz w:val="22"/>
          <w:szCs w:val="22"/>
        </w:rPr>
        <w:t>Use</w:t>
      </w:r>
      <w:r w:rsidR="009D2BD2" w:rsidRPr="00E96A17">
        <w:rPr>
          <w:rFonts w:ascii="Arial" w:hAnsi="Arial" w:cs="Arial"/>
          <w:b/>
          <w:i/>
          <w:sz w:val="22"/>
          <w:szCs w:val="22"/>
        </w:rPr>
        <w:t>s and</w:t>
      </w:r>
      <w:r w:rsidRPr="00E96A17">
        <w:rPr>
          <w:rFonts w:ascii="Arial" w:hAnsi="Arial" w:cs="Arial"/>
          <w:b/>
          <w:i/>
          <w:sz w:val="22"/>
          <w:szCs w:val="22"/>
        </w:rPr>
        <w:t xml:space="preserve"> Disclosures of P</w:t>
      </w:r>
      <w:r w:rsidR="009C1EBC">
        <w:rPr>
          <w:rFonts w:ascii="Arial" w:hAnsi="Arial" w:cs="Arial"/>
          <w:b/>
          <w:i/>
          <w:sz w:val="22"/>
          <w:szCs w:val="22"/>
        </w:rPr>
        <w:t>HI</w:t>
      </w:r>
      <w:r w:rsidRPr="00E96A17">
        <w:rPr>
          <w:rFonts w:ascii="Arial" w:hAnsi="Arial" w:cs="Arial"/>
          <w:b/>
          <w:i/>
          <w:sz w:val="22"/>
          <w:szCs w:val="22"/>
        </w:rPr>
        <w:t xml:space="preserve"> Permitted by HIPAA</w:t>
      </w:r>
    </w:p>
    <w:p w14:paraId="6E315524" w14:textId="77777777" w:rsidR="00DB76D7" w:rsidRPr="00E96A17" w:rsidRDefault="00DB76D7" w:rsidP="00DB76D7">
      <w:pPr>
        <w:autoSpaceDE/>
        <w:autoSpaceDN/>
        <w:adjustRightInd/>
        <w:ind w:left="360"/>
        <w:jc w:val="both"/>
        <w:rPr>
          <w:rFonts w:ascii="Arial" w:hAnsi="Arial" w:cs="Arial"/>
          <w:b/>
          <w:i/>
          <w:sz w:val="22"/>
          <w:szCs w:val="22"/>
        </w:rPr>
      </w:pPr>
    </w:p>
    <w:p w14:paraId="759C2862" w14:textId="26F8353D" w:rsidR="00DB76D7" w:rsidRPr="009C1EBC" w:rsidRDefault="00DB76D7" w:rsidP="009C1EBC">
      <w:pPr>
        <w:numPr>
          <w:ilvl w:val="1"/>
          <w:numId w:val="20"/>
        </w:numPr>
        <w:tabs>
          <w:tab w:val="clear" w:pos="1440"/>
          <w:tab w:val="num" w:pos="720"/>
        </w:tabs>
        <w:autoSpaceDE/>
        <w:autoSpaceDN/>
        <w:adjustRightInd/>
        <w:ind w:left="720"/>
        <w:jc w:val="both"/>
        <w:rPr>
          <w:rFonts w:ascii="Arial" w:hAnsi="Arial" w:cs="Arial"/>
          <w:sz w:val="22"/>
          <w:szCs w:val="22"/>
        </w:rPr>
      </w:pPr>
      <w:r w:rsidRPr="00E96A17">
        <w:rPr>
          <w:rFonts w:ascii="Arial" w:hAnsi="Arial" w:cs="Arial"/>
          <w:sz w:val="22"/>
          <w:szCs w:val="22"/>
        </w:rPr>
        <w:t>The Plan will Use and Disclo</w:t>
      </w:r>
      <w:r w:rsidR="009C1EBC">
        <w:rPr>
          <w:rFonts w:ascii="Arial" w:hAnsi="Arial" w:cs="Arial"/>
          <w:sz w:val="22"/>
          <w:szCs w:val="22"/>
        </w:rPr>
        <w:t xml:space="preserve">se PHI in accordance with HIPAA, consistent with the following </w:t>
      </w:r>
      <w:r w:rsidRPr="009C1EBC">
        <w:rPr>
          <w:rFonts w:ascii="Arial" w:hAnsi="Arial" w:cs="Arial"/>
          <w:sz w:val="22"/>
          <w:szCs w:val="22"/>
        </w:rPr>
        <w:t xml:space="preserve">permitted Uses </w:t>
      </w:r>
      <w:r w:rsidR="00263DDD" w:rsidRPr="009C1EBC">
        <w:rPr>
          <w:rFonts w:ascii="Arial" w:hAnsi="Arial" w:cs="Arial"/>
          <w:sz w:val="22"/>
          <w:szCs w:val="22"/>
        </w:rPr>
        <w:t>or</w:t>
      </w:r>
      <w:r w:rsidRPr="009C1EBC">
        <w:rPr>
          <w:rFonts w:ascii="Arial" w:hAnsi="Arial" w:cs="Arial"/>
          <w:sz w:val="22"/>
          <w:szCs w:val="22"/>
        </w:rPr>
        <w:t xml:space="preserve"> Disclosures described in this Procedure.  </w:t>
      </w:r>
    </w:p>
    <w:p w14:paraId="02C61D6F" w14:textId="77777777" w:rsidR="00DB76D7" w:rsidRPr="00E96A17" w:rsidRDefault="00DB76D7" w:rsidP="00DB76D7">
      <w:pPr>
        <w:autoSpaceDE/>
        <w:autoSpaceDN/>
        <w:adjustRightInd/>
        <w:ind w:left="360"/>
        <w:jc w:val="both"/>
        <w:rPr>
          <w:rFonts w:ascii="Arial" w:hAnsi="Arial" w:cs="Arial"/>
          <w:sz w:val="22"/>
          <w:szCs w:val="22"/>
        </w:rPr>
      </w:pPr>
    </w:p>
    <w:p w14:paraId="0563D91C" w14:textId="1A6240DE" w:rsidR="00DB76D7" w:rsidRPr="0035611E" w:rsidRDefault="00DB76D7" w:rsidP="00DB76D7">
      <w:pPr>
        <w:numPr>
          <w:ilvl w:val="2"/>
          <w:numId w:val="20"/>
        </w:numPr>
        <w:tabs>
          <w:tab w:val="clear" w:pos="2160"/>
        </w:tabs>
        <w:autoSpaceDE/>
        <w:autoSpaceDN/>
        <w:adjustRightInd/>
        <w:ind w:left="1440" w:hanging="360"/>
        <w:jc w:val="both"/>
        <w:rPr>
          <w:rFonts w:ascii="Arial" w:hAnsi="Arial" w:cs="Arial"/>
          <w:b/>
          <w:i/>
          <w:sz w:val="22"/>
          <w:szCs w:val="22"/>
        </w:rPr>
      </w:pPr>
      <w:r w:rsidRPr="00E96A17">
        <w:rPr>
          <w:rFonts w:ascii="Arial" w:hAnsi="Arial" w:cs="Arial"/>
          <w:sz w:val="22"/>
          <w:szCs w:val="22"/>
        </w:rPr>
        <w:t xml:space="preserve">Uses </w:t>
      </w:r>
      <w:r w:rsidR="00263DDD" w:rsidRPr="00E96A17">
        <w:rPr>
          <w:rFonts w:ascii="Arial" w:hAnsi="Arial" w:cs="Arial"/>
          <w:sz w:val="22"/>
          <w:szCs w:val="22"/>
        </w:rPr>
        <w:t>or</w:t>
      </w:r>
      <w:r w:rsidRPr="00E96A17">
        <w:rPr>
          <w:rFonts w:ascii="Arial" w:hAnsi="Arial" w:cs="Arial"/>
          <w:sz w:val="22"/>
          <w:szCs w:val="22"/>
        </w:rPr>
        <w:t xml:space="preserve"> Disclosures not requiring Individual </w:t>
      </w:r>
      <w:r w:rsidR="006330F4">
        <w:rPr>
          <w:rFonts w:ascii="Arial" w:hAnsi="Arial" w:cs="Arial"/>
          <w:sz w:val="22"/>
          <w:szCs w:val="22"/>
        </w:rPr>
        <w:t>Authorization</w:t>
      </w:r>
      <w:r w:rsidRPr="00E96A17">
        <w:rPr>
          <w:rFonts w:ascii="Arial" w:hAnsi="Arial" w:cs="Arial"/>
          <w:sz w:val="22"/>
          <w:szCs w:val="22"/>
        </w:rPr>
        <w:t>;</w:t>
      </w:r>
      <w:r w:rsidR="001F7F4A">
        <w:rPr>
          <w:rFonts w:ascii="Arial" w:hAnsi="Arial" w:cs="Arial"/>
          <w:sz w:val="22"/>
          <w:szCs w:val="22"/>
        </w:rPr>
        <w:t xml:space="preserve"> and</w:t>
      </w:r>
    </w:p>
    <w:p w14:paraId="01D0D532" w14:textId="77777777" w:rsidR="0035611E" w:rsidRPr="00E96A17" w:rsidRDefault="0035611E" w:rsidP="0035611E">
      <w:pPr>
        <w:autoSpaceDE/>
        <w:autoSpaceDN/>
        <w:adjustRightInd/>
        <w:ind w:left="1440"/>
        <w:jc w:val="both"/>
        <w:rPr>
          <w:rFonts w:ascii="Arial" w:hAnsi="Arial" w:cs="Arial"/>
          <w:b/>
          <w:i/>
          <w:sz w:val="22"/>
          <w:szCs w:val="22"/>
        </w:rPr>
      </w:pPr>
    </w:p>
    <w:p w14:paraId="628CB9F9" w14:textId="5943791A" w:rsidR="00DB76D7" w:rsidRPr="00E96A17" w:rsidRDefault="00DB76D7" w:rsidP="00DB76D7">
      <w:pPr>
        <w:numPr>
          <w:ilvl w:val="2"/>
          <w:numId w:val="20"/>
        </w:numPr>
        <w:tabs>
          <w:tab w:val="clear" w:pos="2160"/>
        </w:tabs>
        <w:autoSpaceDE/>
        <w:autoSpaceDN/>
        <w:adjustRightInd/>
        <w:ind w:left="1440" w:hanging="360"/>
        <w:jc w:val="both"/>
        <w:rPr>
          <w:rFonts w:ascii="Arial" w:hAnsi="Arial" w:cs="Arial"/>
          <w:b/>
          <w:i/>
          <w:sz w:val="22"/>
          <w:szCs w:val="22"/>
        </w:rPr>
      </w:pPr>
      <w:r w:rsidRPr="00E96A17">
        <w:rPr>
          <w:rFonts w:ascii="Arial" w:hAnsi="Arial" w:cs="Arial"/>
          <w:sz w:val="22"/>
          <w:szCs w:val="22"/>
        </w:rPr>
        <w:t xml:space="preserve">Uses </w:t>
      </w:r>
      <w:r w:rsidR="00263DDD" w:rsidRPr="00E96A17">
        <w:rPr>
          <w:rFonts w:ascii="Arial" w:hAnsi="Arial" w:cs="Arial"/>
          <w:sz w:val="22"/>
          <w:szCs w:val="22"/>
        </w:rPr>
        <w:t>or</w:t>
      </w:r>
      <w:r w:rsidRPr="00E96A17">
        <w:rPr>
          <w:rFonts w:ascii="Arial" w:hAnsi="Arial" w:cs="Arial"/>
          <w:sz w:val="22"/>
          <w:szCs w:val="22"/>
        </w:rPr>
        <w:t xml:space="preserve"> Disclosures requiring Individual </w:t>
      </w:r>
      <w:r w:rsidR="006330F4">
        <w:rPr>
          <w:rFonts w:ascii="Arial" w:hAnsi="Arial" w:cs="Arial"/>
          <w:sz w:val="22"/>
          <w:szCs w:val="22"/>
        </w:rPr>
        <w:t>Authorization</w:t>
      </w:r>
      <w:r w:rsidR="001F7F4A">
        <w:rPr>
          <w:rFonts w:ascii="Arial" w:hAnsi="Arial" w:cs="Arial"/>
          <w:sz w:val="22"/>
          <w:szCs w:val="22"/>
        </w:rPr>
        <w:t>.</w:t>
      </w:r>
    </w:p>
    <w:p w14:paraId="70BED8D2" w14:textId="77777777" w:rsidR="00DB76D7" w:rsidRPr="00E96A17" w:rsidRDefault="00DB76D7" w:rsidP="00DB76D7">
      <w:pPr>
        <w:autoSpaceDE/>
        <w:autoSpaceDN/>
        <w:adjustRightInd/>
        <w:ind w:left="1440"/>
        <w:jc w:val="both"/>
        <w:rPr>
          <w:rFonts w:ascii="Arial" w:hAnsi="Arial" w:cs="Arial"/>
          <w:b/>
          <w:i/>
          <w:sz w:val="22"/>
          <w:szCs w:val="22"/>
        </w:rPr>
      </w:pPr>
    </w:p>
    <w:p w14:paraId="4DBDADF4" w14:textId="194564FC" w:rsidR="00DB76D7" w:rsidRPr="00E96A17" w:rsidRDefault="00DB76D7" w:rsidP="00431A26">
      <w:pPr>
        <w:numPr>
          <w:ilvl w:val="1"/>
          <w:numId w:val="20"/>
        </w:numPr>
        <w:tabs>
          <w:tab w:val="clear" w:pos="1440"/>
        </w:tabs>
        <w:autoSpaceDE/>
        <w:autoSpaceDN/>
        <w:adjustRightInd/>
        <w:ind w:left="720"/>
        <w:jc w:val="both"/>
        <w:rPr>
          <w:rFonts w:ascii="Arial" w:hAnsi="Arial" w:cs="Arial"/>
          <w:b/>
          <w:i/>
          <w:sz w:val="22"/>
          <w:szCs w:val="22"/>
        </w:rPr>
      </w:pPr>
      <w:r w:rsidRPr="00E96A17">
        <w:rPr>
          <w:rFonts w:ascii="Arial" w:hAnsi="Arial" w:cs="Arial"/>
          <w:sz w:val="22"/>
          <w:szCs w:val="22"/>
        </w:rPr>
        <w:t>In no event will the Plan Use or Disclosure PHI t</w:t>
      </w:r>
      <w:r w:rsidR="00021925" w:rsidRPr="00E96A17">
        <w:rPr>
          <w:rFonts w:ascii="Arial" w:hAnsi="Arial" w:cs="Arial"/>
          <w:sz w:val="22"/>
          <w:szCs w:val="22"/>
        </w:rPr>
        <w:t xml:space="preserve">hat is </w:t>
      </w:r>
      <w:r w:rsidR="00021925" w:rsidRPr="0093281C">
        <w:rPr>
          <w:rFonts w:ascii="Arial" w:hAnsi="Arial" w:cs="Arial"/>
          <w:sz w:val="22"/>
          <w:szCs w:val="22"/>
        </w:rPr>
        <w:t>genetic information for</w:t>
      </w:r>
      <w:r w:rsidR="00337D7D">
        <w:rPr>
          <w:rFonts w:ascii="Arial" w:hAnsi="Arial" w:cs="Arial"/>
          <w:sz w:val="22"/>
          <w:szCs w:val="22"/>
        </w:rPr>
        <w:t xml:space="preserve"> underwriting p</w:t>
      </w:r>
      <w:r w:rsidRPr="00E96A17">
        <w:rPr>
          <w:rFonts w:ascii="Arial" w:hAnsi="Arial" w:cs="Arial"/>
          <w:sz w:val="22"/>
          <w:szCs w:val="22"/>
        </w:rPr>
        <w:t>urposes.</w:t>
      </w:r>
    </w:p>
    <w:p w14:paraId="2B727537" w14:textId="26317ABC" w:rsidR="00431A26" w:rsidRPr="00E96A17" w:rsidRDefault="00431A26" w:rsidP="00DB76D7">
      <w:pPr>
        <w:autoSpaceDE/>
        <w:autoSpaceDN/>
        <w:adjustRightInd/>
        <w:jc w:val="both"/>
        <w:rPr>
          <w:rFonts w:ascii="Arial" w:hAnsi="Arial" w:cs="Arial"/>
          <w:b/>
          <w:i/>
          <w:sz w:val="22"/>
          <w:szCs w:val="22"/>
        </w:rPr>
      </w:pPr>
    </w:p>
    <w:p w14:paraId="38326F96" w14:textId="3AC07E71" w:rsidR="00431A26" w:rsidRPr="00E96A17" w:rsidRDefault="00605B0C" w:rsidP="00263DDD">
      <w:pPr>
        <w:numPr>
          <w:ilvl w:val="0"/>
          <w:numId w:val="20"/>
        </w:numPr>
        <w:tabs>
          <w:tab w:val="clear" w:pos="720"/>
        </w:tabs>
        <w:autoSpaceDE/>
        <w:autoSpaceDN/>
        <w:adjustRightInd/>
        <w:ind w:left="360"/>
        <w:rPr>
          <w:rFonts w:ascii="Arial" w:hAnsi="Arial" w:cs="Arial"/>
          <w:b/>
          <w:i/>
          <w:sz w:val="22"/>
          <w:szCs w:val="22"/>
        </w:rPr>
      </w:pPr>
      <w:r w:rsidRPr="00E96A17">
        <w:rPr>
          <w:rFonts w:ascii="Arial" w:hAnsi="Arial" w:cs="Arial"/>
          <w:b/>
          <w:i/>
          <w:sz w:val="22"/>
          <w:szCs w:val="22"/>
        </w:rPr>
        <w:t>Use or Disclosure</w:t>
      </w:r>
      <w:r w:rsidR="00431A26" w:rsidRPr="00E96A17">
        <w:rPr>
          <w:rFonts w:ascii="Arial" w:hAnsi="Arial" w:cs="Arial"/>
          <w:b/>
          <w:i/>
          <w:sz w:val="22"/>
          <w:szCs w:val="22"/>
        </w:rPr>
        <w:t xml:space="preserve"> </w:t>
      </w:r>
      <w:r w:rsidR="00263DDD" w:rsidRPr="00E96A17">
        <w:rPr>
          <w:rFonts w:ascii="Arial" w:hAnsi="Arial" w:cs="Arial"/>
          <w:b/>
          <w:i/>
          <w:sz w:val="22"/>
          <w:szCs w:val="22"/>
        </w:rPr>
        <w:t>Not Requiring Authorization</w:t>
      </w:r>
    </w:p>
    <w:p w14:paraId="799B3044" w14:textId="77777777" w:rsidR="00B1038F" w:rsidRPr="00E96A17" w:rsidRDefault="00B1038F" w:rsidP="0093281C">
      <w:pPr>
        <w:autoSpaceDE/>
        <w:autoSpaceDN/>
        <w:adjustRightInd/>
        <w:ind w:left="720"/>
        <w:jc w:val="both"/>
        <w:rPr>
          <w:rFonts w:ascii="Arial" w:hAnsi="Arial" w:cs="Arial"/>
          <w:sz w:val="22"/>
          <w:szCs w:val="22"/>
        </w:rPr>
      </w:pPr>
    </w:p>
    <w:p w14:paraId="2DFEAD28" w14:textId="22AF6511" w:rsidR="00431A26" w:rsidRPr="00E96A17" w:rsidRDefault="00B1038F" w:rsidP="0093281C">
      <w:pPr>
        <w:autoSpaceDE/>
        <w:autoSpaceDN/>
        <w:adjustRightInd/>
        <w:ind w:left="720" w:hanging="360"/>
        <w:jc w:val="both"/>
        <w:rPr>
          <w:rFonts w:ascii="Arial" w:hAnsi="Arial" w:cs="Arial"/>
          <w:sz w:val="22"/>
          <w:szCs w:val="22"/>
        </w:rPr>
      </w:pPr>
      <w:r w:rsidRPr="00E96A17">
        <w:rPr>
          <w:rFonts w:ascii="Arial" w:hAnsi="Arial" w:cs="Arial"/>
          <w:sz w:val="22"/>
          <w:szCs w:val="22"/>
        </w:rPr>
        <w:t>a.</w:t>
      </w:r>
      <w:r w:rsidRPr="00E96A17">
        <w:rPr>
          <w:rFonts w:ascii="Arial" w:hAnsi="Arial" w:cs="Arial"/>
          <w:sz w:val="22"/>
          <w:szCs w:val="22"/>
        </w:rPr>
        <w:tab/>
      </w:r>
      <w:r w:rsidR="00263DDD" w:rsidRPr="00E96A17">
        <w:rPr>
          <w:rFonts w:ascii="Arial" w:hAnsi="Arial" w:cs="Arial"/>
          <w:sz w:val="22"/>
          <w:szCs w:val="22"/>
          <w:u w:val="single"/>
        </w:rPr>
        <w:t>Treatment, Payment and Healthcare Operations</w:t>
      </w:r>
      <w:r w:rsidR="00263DDD" w:rsidRPr="00E96A17">
        <w:rPr>
          <w:rFonts w:ascii="Arial" w:hAnsi="Arial" w:cs="Arial"/>
          <w:sz w:val="22"/>
          <w:szCs w:val="22"/>
        </w:rPr>
        <w:t xml:space="preserve">.  </w:t>
      </w:r>
      <w:r w:rsidR="00B51747" w:rsidRPr="00E96A17">
        <w:rPr>
          <w:rFonts w:ascii="Arial" w:hAnsi="Arial" w:cs="Arial"/>
          <w:sz w:val="22"/>
          <w:szCs w:val="22"/>
        </w:rPr>
        <w:t>The</w:t>
      </w:r>
      <w:r w:rsidR="00431A26" w:rsidRPr="00E96A17">
        <w:rPr>
          <w:rFonts w:ascii="Arial" w:hAnsi="Arial" w:cs="Arial"/>
          <w:sz w:val="22"/>
          <w:szCs w:val="22"/>
        </w:rPr>
        <w:t xml:space="preserve"> Plan may Use or Disclose PHI for Treatment, Payment or Healthcare Operations </w:t>
      </w:r>
      <w:r w:rsidR="00CD3201">
        <w:rPr>
          <w:rFonts w:ascii="Arial" w:hAnsi="Arial" w:cs="Arial"/>
          <w:sz w:val="22"/>
          <w:szCs w:val="22"/>
        </w:rPr>
        <w:t>without the consent or A</w:t>
      </w:r>
      <w:r w:rsidR="009D2BD2" w:rsidRPr="00E96A17">
        <w:rPr>
          <w:rFonts w:ascii="Arial" w:hAnsi="Arial" w:cs="Arial"/>
          <w:sz w:val="22"/>
          <w:szCs w:val="22"/>
        </w:rPr>
        <w:t xml:space="preserve">uthorization of the Individual who is the subject of the PHI and without giving the Individual the opportunity to agree or object to the Use or Disclosure </w:t>
      </w:r>
      <w:r w:rsidR="00431A26" w:rsidRPr="00E96A17">
        <w:rPr>
          <w:rFonts w:ascii="Arial" w:hAnsi="Arial" w:cs="Arial"/>
          <w:sz w:val="22"/>
          <w:szCs w:val="22"/>
        </w:rPr>
        <w:t>as follows:</w:t>
      </w:r>
    </w:p>
    <w:p w14:paraId="732B15C0" w14:textId="77777777" w:rsidR="00431A26" w:rsidRPr="00E96A17" w:rsidRDefault="00431A26" w:rsidP="0093281C">
      <w:pPr>
        <w:autoSpaceDE/>
        <w:autoSpaceDN/>
        <w:adjustRightInd/>
        <w:ind w:left="360"/>
        <w:jc w:val="both"/>
        <w:rPr>
          <w:rFonts w:ascii="Arial" w:hAnsi="Arial" w:cs="Arial"/>
          <w:sz w:val="22"/>
          <w:szCs w:val="22"/>
        </w:rPr>
      </w:pPr>
    </w:p>
    <w:p w14:paraId="06DE8884" w14:textId="4DAC3C1A" w:rsidR="00263DDD" w:rsidRPr="00E96A17" w:rsidRDefault="00B1038F" w:rsidP="0093281C">
      <w:pPr>
        <w:autoSpaceDE/>
        <w:autoSpaceDN/>
        <w:adjustRightInd/>
        <w:ind w:left="1080" w:hanging="360"/>
        <w:jc w:val="both"/>
        <w:rPr>
          <w:rFonts w:ascii="Arial" w:hAnsi="Arial" w:cs="Arial"/>
          <w:sz w:val="22"/>
          <w:szCs w:val="22"/>
        </w:rPr>
      </w:pPr>
      <w:r w:rsidRPr="00E96A17">
        <w:rPr>
          <w:rFonts w:ascii="Arial" w:hAnsi="Arial" w:cs="Arial"/>
          <w:sz w:val="22"/>
          <w:szCs w:val="22"/>
        </w:rPr>
        <w:t>i</w:t>
      </w:r>
      <w:r w:rsidR="00431A26" w:rsidRPr="00E96A17">
        <w:rPr>
          <w:rFonts w:ascii="Arial" w:hAnsi="Arial" w:cs="Arial"/>
          <w:sz w:val="22"/>
          <w:szCs w:val="22"/>
        </w:rPr>
        <w:t>.</w:t>
      </w:r>
      <w:r w:rsidR="00431A26" w:rsidRPr="00E96A17">
        <w:rPr>
          <w:rFonts w:ascii="Arial" w:hAnsi="Arial" w:cs="Arial"/>
          <w:sz w:val="22"/>
          <w:szCs w:val="22"/>
        </w:rPr>
        <w:tab/>
      </w:r>
      <w:r w:rsidR="00431A26" w:rsidRPr="006C10CA">
        <w:rPr>
          <w:rFonts w:ascii="Arial" w:hAnsi="Arial" w:cs="Arial"/>
          <w:sz w:val="22"/>
          <w:szCs w:val="22"/>
        </w:rPr>
        <w:t>For the Treatment activitie</w:t>
      </w:r>
      <w:r w:rsidR="00431A26" w:rsidRPr="00E96A17">
        <w:rPr>
          <w:rFonts w:ascii="Arial" w:hAnsi="Arial" w:cs="Arial"/>
          <w:sz w:val="22"/>
          <w:szCs w:val="22"/>
        </w:rPr>
        <w:t>s of a health care provider to whom the Disclosure is being made;</w:t>
      </w:r>
    </w:p>
    <w:p w14:paraId="6F04E7DD" w14:textId="77777777" w:rsidR="00263DDD" w:rsidRPr="00E96A17" w:rsidRDefault="00263DDD" w:rsidP="0093281C">
      <w:pPr>
        <w:autoSpaceDE/>
        <w:autoSpaceDN/>
        <w:adjustRightInd/>
        <w:ind w:left="1080" w:hanging="360"/>
        <w:jc w:val="both"/>
        <w:rPr>
          <w:rFonts w:ascii="Arial" w:hAnsi="Arial" w:cs="Arial"/>
          <w:sz w:val="22"/>
          <w:szCs w:val="22"/>
        </w:rPr>
      </w:pPr>
    </w:p>
    <w:p w14:paraId="73D8C7AD" w14:textId="766E381B" w:rsidR="00263DDD" w:rsidRPr="00E96A17" w:rsidRDefault="00B1038F" w:rsidP="0093281C">
      <w:pPr>
        <w:autoSpaceDE/>
        <w:autoSpaceDN/>
        <w:adjustRightInd/>
        <w:ind w:left="1080" w:hanging="360"/>
        <w:jc w:val="both"/>
        <w:rPr>
          <w:rFonts w:ascii="Arial" w:hAnsi="Arial" w:cs="Arial"/>
          <w:sz w:val="22"/>
          <w:szCs w:val="22"/>
        </w:rPr>
      </w:pPr>
      <w:r w:rsidRPr="00E96A17">
        <w:rPr>
          <w:rFonts w:ascii="Arial" w:hAnsi="Arial" w:cs="Arial"/>
          <w:sz w:val="22"/>
          <w:szCs w:val="22"/>
        </w:rPr>
        <w:t>ii</w:t>
      </w:r>
      <w:r w:rsidR="00431A26" w:rsidRPr="00E96A17">
        <w:rPr>
          <w:rFonts w:ascii="Arial" w:hAnsi="Arial" w:cs="Arial"/>
          <w:sz w:val="22"/>
          <w:szCs w:val="22"/>
        </w:rPr>
        <w:t>.</w:t>
      </w:r>
      <w:r w:rsidR="00431A26" w:rsidRPr="00E96A17">
        <w:rPr>
          <w:rFonts w:ascii="Arial" w:hAnsi="Arial" w:cs="Arial"/>
          <w:sz w:val="22"/>
          <w:szCs w:val="22"/>
        </w:rPr>
        <w:tab/>
        <w:t xml:space="preserve">For Payment to the Plan or Payment to another Covered Entity or health care provider to whom </w:t>
      </w:r>
      <w:r w:rsidR="007966C4" w:rsidRPr="00E96A17">
        <w:rPr>
          <w:rFonts w:ascii="Arial" w:hAnsi="Arial" w:cs="Arial"/>
          <w:sz w:val="22"/>
          <w:szCs w:val="22"/>
        </w:rPr>
        <w:t xml:space="preserve">the Disclosure is being made; </w:t>
      </w:r>
    </w:p>
    <w:p w14:paraId="3815C12E" w14:textId="77777777" w:rsidR="00263DDD" w:rsidRPr="00E96A17" w:rsidRDefault="00263DDD" w:rsidP="0093281C">
      <w:pPr>
        <w:autoSpaceDE/>
        <w:autoSpaceDN/>
        <w:adjustRightInd/>
        <w:ind w:left="1080" w:hanging="360"/>
        <w:jc w:val="both"/>
        <w:rPr>
          <w:rFonts w:ascii="Arial" w:hAnsi="Arial" w:cs="Arial"/>
          <w:sz w:val="22"/>
          <w:szCs w:val="22"/>
        </w:rPr>
      </w:pPr>
    </w:p>
    <w:p w14:paraId="56B977F6" w14:textId="5E713547" w:rsidR="00431A26" w:rsidRPr="00E96A17" w:rsidRDefault="00263DDD" w:rsidP="0093281C">
      <w:pPr>
        <w:autoSpaceDE/>
        <w:autoSpaceDN/>
        <w:adjustRightInd/>
        <w:ind w:left="1080" w:hanging="360"/>
        <w:jc w:val="both"/>
        <w:rPr>
          <w:rFonts w:ascii="Arial" w:hAnsi="Arial" w:cs="Arial"/>
          <w:sz w:val="22"/>
          <w:szCs w:val="22"/>
        </w:rPr>
      </w:pPr>
      <w:r w:rsidRPr="00E96A17">
        <w:rPr>
          <w:rFonts w:ascii="Arial" w:hAnsi="Arial" w:cs="Arial"/>
          <w:sz w:val="22"/>
          <w:szCs w:val="22"/>
        </w:rPr>
        <w:t>i</w:t>
      </w:r>
      <w:r w:rsidR="00B1038F" w:rsidRPr="00E96A17">
        <w:rPr>
          <w:rFonts w:ascii="Arial" w:hAnsi="Arial" w:cs="Arial"/>
          <w:sz w:val="22"/>
          <w:szCs w:val="22"/>
        </w:rPr>
        <w:t>ii</w:t>
      </w:r>
      <w:r w:rsidR="00431A26" w:rsidRPr="00E96A17">
        <w:rPr>
          <w:rFonts w:ascii="Arial" w:hAnsi="Arial" w:cs="Arial"/>
          <w:sz w:val="22"/>
          <w:szCs w:val="22"/>
        </w:rPr>
        <w:t>.</w:t>
      </w:r>
      <w:r w:rsidR="00431A26" w:rsidRPr="00E96A17">
        <w:rPr>
          <w:rFonts w:ascii="Arial" w:hAnsi="Arial" w:cs="Arial"/>
          <w:sz w:val="22"/>
          <w:szCs w:val="22"/>
        </w:rPr>
        <w:tab/>
        <w:t>For Healthcare Operations of the Plan or another Covered Entity to whom the Disclosure is being made, provided such Covered Entity either has or had a relationship with the Individual who is the subject of the PHI being Disclosed, the PHI pertains to such relationship, and the Disclosure is for the purpose of:</w:t>
      </w:r>
    </w:p>
    <w:p w14:paraId="2D908CDB" w14:textId="77777777" w:rsidR="00431A26" w:rsidRPr="00E96A17" w:rsidRDefault="00431A26" w:rsidP="0093281C">
      <w:pPr>
        <w:autoSpaceDE/>
        <w:autoSpaceDN/>
        <w:adjustRightInd/>
        <w:ind w:left="1440" w:hanging="720"/>
        <w:jc w:val="both"/>
        <w:rPr>
          <w:rFonts w:ascii="Arial" w:hAnsi="Arial" w:cs="Arial"/>
          <w:sz w:val="22"/>
          <w:szCs w:val="22"/>
        </w:rPr>
      </w:pPr>
    </w:p>
    <w:p w14:paraId="76DCE459" w14:textId="77777777" w:rsidR="00263DDD" w:rsidRPr="00E96A17" w:rsidRDefault="00B1038F" w:rsidP="0093281C">
      <w:pPr>
        <w:autoSpaceDE/>
        <w:autoSpaceDN/>
        <w:adjustRightInd/>
        <w:ind w:left="1440" w:hanging="360"/>
        <w:jc w:val="both"/>
        <w:rPr>
          <w:rFonts w:ascii="Arial" w:hAnsi="Arial" w:cs="Arial"/>
          <w:sz w:val="22"/>
          <w:szCs w:val="22"/>
        </w:rPr>
      </w:pPr>
      <w:r w:rsidRPr="00E96A17">
        <w:rPr>
          <w:rFonts w:ascii="Arial" w:hAnsi="Arial" w:cs="Arial"/>
          <w:sz w:val="22"/>
          <w:szCs w:val="22"/>
        </w:rPr>
        <w:t>I</w:t>
      </w:r>
      <w:r w:rsidR="00431A26" w:rsidRPr="00E96A17">
        <w:rPr>
          <w:rFonts w:ascii="Arial" w:hAnsi="Arial" w:cs="Arial"/>
          <w:sz w:val="22"/>
          <w:szCs w:val="22"/>
        </w:rPr>
        <w:t>.</w:t>
      </w:r>
      <w:r w:rsidR="00431A26" w:rsidRPr="00E96A17">
        <w:rPr>
          <w:rFonts w:ascii="Arial" w:hAnsi="Arial" w:cs="Arial"/>
          <w:sz w:val="22"/>
          <w:szCs w:val="22"/>
        </w:rPr>
        <w:tab/>
        <w:t xml:space="preserve">Health care fraud and abuse detection or compliance; </w:t>
      </w:r>
    </w:p>
    <w:p w14:paraId="6064B980" w14:textId="77777777" w:rsidR="00263DDD" w:rsidRPr="00E96A17" w:rsidRDefault="00263DDD" w:rsidP="0093281C">
      <w:pPr>
        <w:autoSpaceDE/>
        <w:autoSpaceDN/>
        <w:adjustRightInd/>
        <w:ind w:left="1440" w:hanging="360"/>
        <w:jc w:val="both"/>
        <w:rPr>
          <w:rFonts w:ascii="Arial" w:hAnsi="Arial" w:cs="Arial"/>
          <w:sz w:val="22"/>
          <w:szCs w:val="22"/>
        </w:rPr>
      </w:pPr>
    </w:p>
    <w:p w14:paraId="4BC1CB51" w14:textId="77777777" w:rsidR="00263DDD" w:rsidRPr="00E96A17" w:rsidRDefault="00B1038F" w:rsidP="0093281C">
      <w:pPr>
        <w:autoSpaceDE/>
        <w:autoSpaceDN/>
        <w:adjustRightInd/>
        <w:ind w:left="1440" w:hanging="360"/>
        <w:jc w:val="both"/>
        <w:rPr>
          <w:rFonts w:ascii="Arial" w:hAnsi="Arial" w:cs="Arial"/>
          <w:sz w:val="22"/>
          <w:szCs w:val="22"/>
        </w:rPr>
      </w:pPr>
      <w:r w:rsidRPr="00E96A17">
        <w:rPr>
          <w:rFonts w:ascii="Arial" w:hAnsi="Arial" w:cs="Arial"/>
          <w:sz w:val="22"/>
          <w:szCs w:val="22"/>
        </w:rPr>
        <w:t>II</w:t>
      </w:r>
      <w:r w:rsidR="00431A26" w:rsidRPr="00E96A17">
        <w:rPr>
          <w:rFonts w:ascii="Arial" w:hAnsi="Arial" w:cs="Arial"/>
          <w:sz w:val="22"/>
          <w:szCs w:val="22"/>
        </w:rPr>
        <w:t>.</w:t>
      </w:r>
      <w:r w:rsidR="00431A26" w:rsidRPr="00E96A17">
        <w:rPr>
          <w:rFonts w:ascii="Arial" w:hAnsi="Arial" w:cs="Arial"/>
          <w:sz w:val="22"/>
          <w:szCs w:val="22"/>
        </w:rPr>
        <w:tab/>
        <w:t>Conducting quality assessment and improvement activities, including outcomes evaluation and development of clinical guidelines, provided that the obtaining of generalizable knowledge is not the primary purpose of any studies resulting from such activities; patient safety activities (as defined in 42 CFR § 3.20); population-based activities relating to improving health or reducing health care costs, protocol development, case management and care coordination, contacting of health care providers and patients with information about treatment alternatives; and related functions that do not include treatment; or</w:t>
      </w:r>
    </w:p>
    <w:p w14:paraId="2D38DD6F" w14:textId="77777777" w:rsidR="00263DDD" w:rsidRPr="00E96A17" w:rsidRDefault="00263DDD" w:rsidP="0093281C">
      <w:pPr>
        <w:autoSpaceDE/>
        <w:autoSpaceDN/>
        <w:adjustRightInd/>
        <w:ind w:left="1440" w:hanging="360"/>
        <w:jc w:val="both"/>
        <w:rPr>
          <w:rFonts w:ascii="Arial" w:hAnsi="Arial" w:cs="Arial"/>
          <w:sz w:val="22"/>
          <w:szCs w:val="22"/>
        </w:rPr>
      </w:pPr>
    </w:p>
    <w:p w14:paraId="60103B7A" w14:textId="62D8AD39" w:rsidR="00431A26" w:rsidRPr="00E96A17" w:rsidRDefault="00B1038F" w:rsidP="0093281C">
      <w:pPr>
        <w:autoSpaceDE/>
        <w:autoSpaceDN/>
        <w:adjustRightInd/>
        <w:ind w:left="1440" w:hanging="360"/>
        <w:jc w:val="both"/>
        <w:rPr>
          <w:rFonts w:ascii="Arial" w:hAnsi="Arial" w:cs="Arial"/>
          <w:sz w:val="22"/>
          <w:szCs w:val="22"/>
        </w:rPr>
      </w:pPr>
      <w:r w:rsidRPr="00E96A17">
        <w:rPr>
          <w:rFonts w:ascii="Arial" w:hAnsi="Arial" w:cs="Arial"/>
          <w:sz w:val="22"/>
          <w:szCs w:val="22"/>
        </w:rPr>
        <w:t>III</w:t>
      </w:r>
      <w:r w:rsidR="00431A26" w:rsidRPr="00E96A17">
        <w:rPr>
          <w:rFonts w:ascii="Arial" w:hAnsi="Arial" w:cs="Arial"/>
          <w:sz w:val="22"/>
          <w:szCs w:val="22"/>
        </w:rPr>
        <w:t>.</w:t>
      </w:r>
      <w:r w:rsidR="00431A26" w:rsidRPr="00E96A17">
        <w:rPr>
          <w:rFonts w:ascii="Arial" w:hAnsi="Arial" w:cs="Arial"/>
          <w:sz w:val="22"/>
          <w:szCs w:val="22"/>
        </w:rPr>
        <w:tab/>
        <w:t>Reviewing the competence or qualifications of health care professionals, evaluating practitioner and provider performance, health plan performance, conducting training programs in which students, trainees, or practitioners in areas of health care learn under supervision to practice or improve their skills as health care providers, training of non-health care professionals, accreditation, certification, licensi</w:t>
      </w:r>
      <w:r w:rsidR="007966C4" w:rsidRPr="00E96A17">
        <w:rPr>
          <w:rFonts w:ascii="Arial" w:hAnsi="Arial" w:cs="Arial"/>
          <w:sz w:val="22"/>
          <w:szCs w:val="22"/>
        </w:rPr>
        <w:t>ng, or credentialing activities; or</w:t>
      </w:r>
    </w:p>
    <w:p w14:paraId="6A02CB08" w14:textId="77777777" w:rsidR="007966C4" w:rsidRPr="00E96A17" w:rsidRDefault="007966C4" w:rsidP="0093281C">
      <w:pPr>
        <w:autoSpaceDE/>
        <w:autoSpaceDN/>
        <w:adjustRightInd/>
        <w:ind w:left="1080" w:hanging="360"/>
        <w:jc w:val="both"/>
        <w:rPr>
          <w:rFonts w:ascii="Arial" w:hAnsi="Arial" w:cs="Arial"/>
          <w:sz w:val="22"/>
          <w:szCs w:val="22"/>
        </w:rPr>
      </w:pPr>
    </w:p>
    <w:p w14:paraId="3CDA0105" w14:textId="1265E8A6" w:rsidR="008830C7" w:rsidRDefault="00114F42" w:rsidP="008830C7">
      <w:pPr>
        <w:autoSpaceDE/>
        <w:autoSpaceDN/>
        <w:adjustRightInd/>
        <w:ind w:left="1080" w:hanging="360"/>
        <w:jc w:val="both"/>
        <w:rPr>
          <w:rFonts w:ascii="Arial" w:hAnsi="Arial" w:cs="Arial"/>
          <w:sz w:val="22"/>
          <w:szCs w:val="22"/>
        </w:rPr>
      </w:pPr>
      <w:r w:rsidRPr="00E96A17">
        <w:rPr>
          <w:rFonts w:ascii="Arial" w:hAnsi="Arial" w:cs="Arial"/>
          <w:sz w:val="22"/>
          <w:szCs w:val="22"/>
        </w:rPr>
        <w:t>iv.</w:t>
      </w:r>
      <w:r w:rsidRPr="00E96A17">
        <w:rPr>
          <w:rFonts w:ascii="Arial" w:hAnsi="Arial" w:cs="Arial"/>
          <w:sz w:val="22"/>
          <w:szCs w:val="22"/>
        </w:rPr>
        <w:tab/>
      </w:r>
      <w:r w:rsidR="008830C7">
        <w:rPr>
          <w:rFonts w:ascii="Arial" w:hAnsi="Arial" w:cs="Arial"/>
          <w:sz w:val="22"/>
          <w:szCs w:val="22"/>
        </w:rPr>
        <w:t>For t</w:t>
      </w:r>
      <w:r w:rsidR="00601CCA">
        <w:rPr>
          <w:rFonts w:ascii="Arial" w:hAnsi="Arial" w:cs="Arial"/>
          <w:sz w:val="22"/>
          <w:szCs w:val="22"/>
        </w:rPr>
        <w:t>he Healthcare Operations of an</w:t>
      </w:r>
      <w:r w:rsidR="007966C4" w:rsidRPr="00E96A17">
        <w:rPr>
          <w:rFonts w:ascii="Arial" w:hAnsi="Arial" w:cs="Arial"/>
          <w:sz w:val="22"/>
          <w:szCs w:val="22"/>
        </w:rPr>
        <w:t xml:space="preserve"> Organized Health Ca</w:t>
      </w:r>
      <w:r w:rsidR="00601CCA">
        <w:rPr>
          <w:rFonts w:ascii="Arial" w:hAnsi="Arial" w:cs="Arial"/>
          <w:sz w:val="22"/>
          <w:szCs w:val="22"/>
        </w:rPr>
        <w:t xml:space="preserve">re Arrangement </w:t>
      </w:r>
      <w:r w:rsidR="00601CCA" w:rsidRPr="00E96A17">
        <w:rPr>
          <w:rFonts w:ascii="Arial" w:hAnsi="Arial" w:cs="Arial"/>
          <w:sz w:val="22"/>
          <w:szCs w:val="22"/>
        </w:rPr>
        <w:t>in which</w:t>
      </w:r>
      <w:r w:rsidR="00601CCA">
        <w:rPr>
          <w:rFonts w:ascii="Arial" w:hAnsi="Arial" w:cs="Arial"/>
          <w:sz w:val="22"/>
          <w:szCs w:val="22"/>
        </w:rPr>
        <w:t xml:space="preserve"> the Plan is a participant</w:t>
      </w:r>
      <w:r w:rsidR="008830C7">
        <w:rPr>
          <w:rFonts w:ascii="Arial" w:hAnsi="Arial" w:cs="Arial"/>
          <w:sz w:val="22"/>
          <w:szCs w:val="22"/>
        </w:rPr>
        <w:t>.</w:t>
      </w:r>
    </w:p>
    <w:p w14:paraId="6A9AD4E2" w14:textId="77777777" w:rsidR="008830C7" w:rsidRDefault="008830C7" w:rsidP="008830C7">
      <w:pPr>
        <w:autoSpaceDE/>
        <w:autoSpaceDN/>
        <w:adjustRightInd/>
        <w:ind w:left="1080" w:hanging="360"/>
        <w:jc w:val="both"/>
        <w:rPr>
          <w:rFonts w:ascii="Arial" w:hAnsi="Arial" w:cs="Arial"/>
          <w:sz w:val="22"/>
          <w:szCs w:val="22"/>
        </w:rPr>
      </w:pPr>
    </w:p>
    <w:p w14:paraId="5ECD3ACA" w14:textId="081EB829" w:rsidR="00B1038F" w:rsidRPr="00E96A17" w:rsidRDefault="00DB76D7" w:rsidP="0093281C">
      <w:pPr>
        <w:pStyle w:val="BodyText"/>
        <w:ind w:left="720"/>
        <w:jc w:val="both"/>
        <w:rPr>
          <w:rFonts w:ascii="Arial" w:hAnsi="Arial" w:cs="Arial"/>
          <w:sz w:val="22"/>
          <w:szCs w:val="22"/>
        </w:rPr>
      </w:pPr>
      <w:r w:rsidRPr="00E96A17">
        <w:rPr>
          <w:rFonts w:ascii="Arial" w:hAnsi="Arial" w:cs="Arial"/>
          <w:sz w:val="22"/>
          <w:szCs w:val="22"/>
        </w:rPr>
        <w:t xml:space="preserve">Before Using or Disclosing </w:t>
      </w:r>
      <w:r w:rsidR="00263DDD" w:rsidRPr="00E96A17">
        <w:rPr>
          <w:rFonts w:ascii="Arial" w:hAnsi="Arial" w:cs="Arial"/>
          <w:sz w:val="22"/>
          <w:szCs w:val="22"/>
        </w:rPr>
        <w:t xml:space="preserve">an Individual’s </w:t>
      </w:r>
      <w:r w:rsidR="00AC58F6" w:rsidRPr="00E96A17">
        <w:rPr>
          <w:rFonts w:ascii="Arial" w:hAnsi="Arial" w:cs="Arial"/>
          <w:sz w:val="22"/>
          <w:szCs w:val="22"/>
        </w:rPr>
        <w:t>PHI</w:t>
      </w:r>
      <w:r w:rsidRPr="00E96A17">
        <w:rPr>
          <w:rFonts w:ascii="Arial" w:hAnsi="Arial" w:cs="Arial"/>
          <w:sz w:val="22"/>
          <w:szCs w:val="22"/>
        </w:rPr>
        <w:t xml:space="preserve"> for Treatment, Payment or Healthcare Operations purposes, </w:t>
      </w:r>
      <w:r w:rsidR="00263DDD" w:rsidRPr="00E96A17">
        <w:rPr>
          <w:rFonts w:ascii="Arial" w:hAnsi="Arial" w:cs="Arial"/>
          <w:sz w:val="22"/>
          <w:szCs w:val="22"/>
        </w:rPr>
        <w:t xml:space="preserve">the Plan will </w:t>
      </w:r>
      <w:r w:rsidR="00AC58F6" w:rsidRPr="00E96A17">
        <w:rPr>
          <w:rFonts w:ascii="Arial" w:hAnsi="Arial" w:cs="Arial"/>
          <w:sz w:val="22"/>
          <w:szCs w:val="22"/>
        </w:rPr>
        <w:t xml:space="preserve">confirm that the Use or Disclosure is for Treatment, Payment or Healthcare Operations purposes and will </w:t>
      </w:r>
      <w:r w:rsidR="00B1038F" w:rsidRPr="00E96A17">
        <w:rPr>
          <w:rFonts w:ascii="Arial" w:hAnsi="Arial" w:cs="Arial"/>
          <w:sz w:val="22"/>
          <w:szCs w:val="22"/>
        </w:rPr>
        <w:t>determine if a restriction or objection from the</w:t>
      </w:r>
      <w:r w:rsidR="00263DDD" w:rsidRPr="00E96A17">
        <w:rPr>
          <w:rFonts w:ascii="Arial" w:hAnsi="Arial" w:cs="Arial"/>
          <w:sz w:val="22"/>
          <w:szCs w:val="22"/>
        </w:rPr>
        <w:t xml:space="preserve"> Individual exists that limits the</w:t>
      </w:r>
      <w:r w:rsidR="00B1038F" w:rsidRPr="00E96A17">
        <w:rPr>
          <w:rFonts w:ascii="Arial" w:hAnsi="Arial" w:cs="Arial"/>
          <w:sz w:val="22"/>
          <w:szCs w:val="22"/>
        </w:rPr>
        <w:t xml:space="preserve"> Use or Disclosure for Treatment, </w:t>
      </w:r>
      <w:r w:rsidR="00B1038F" w:rsidRPr="00E96A17">
        <w:rPr>
          <w:rFonts w:ascii="Arial" w:hAnsi="Arial" w:cs="Arial"/>
          <w:sz w:val="22"/>
          <w:szCs w:val="22"/>
        </w:rPr>
        <w:lastRenderedPageBreak/>
        <w:t xml:space="preserve">Payment or Healthcare Operations in a manner that creates a conflict.  The Plan will attempt to resolve a conflict between a restriction and an agreement or objection by: </w:t>
      </w:r>
    </w:p>
    <w:p w14:paraId="3AF7F091" w14:textId="77777777" w:rsidR="00523261" w:rsidRDefault="00263DDD" w:rsidP="00523261">
      <w:pPr>
        <w:pStyle w:val="BodyText"/>
        <w:ind w:left="1080" w:hanging="360"/>
        <w:jc w:val="both"/>
        <w:rPr>
          <w:rFonts w:ascii="Arial" w:hAnsi="Arial" w:cs="Arial"/>
          <w:sz w:val="22"/>
          <w:szCs w:val="22"/>
        </w:rPr>
      </w:pPr>
      <w:r w:rsidRPr="00E96A17">
        <w:rPr>
          <w:rFonts w:ascii="Arial" w:hAnsi="Arial" w:cs="Arial"/>
          <w:sz w:val="22"/>
          <w:szCs w:val="22"/>
        </w:rPr>
        <w:t>v</w:t>
      </w:r>
      <w:r w:rsidR="00B1038F" w:rsidRPr="00E96A17">
        <w:rPr>
          <w:rFonts w:ascii="Arial" w:hAnsi="Arial" w:cs="Arial"/>
          <w:sz w:val="22"/>
          <w:szCs w:val="22"/>
        </w:rPr>
        <w:t>.</w:t>
      </w:r>
      <w:r w:rsidR="00B1038F" w:rsidRPr="00E96A17">
        <w:rPr>
          <w:rFonts w:ascii="Arial" w:hAnsi="Arial" w:cs="Arial"/>
          <w:sz w:val="22"/>
          <w:szCs w:val="22"/>
        </w:rPr>
        <w:tab/>
        <w:t xml:space="preserve">Revocation of the conflicting restriction or agreement/objection; or </w:t>
      </w:r>
    </w:p>
    <w:p w14:paraId="1D58FAD3" w14:textId="54D4C7F6" w:rsidR="00B1038F" w:rsidRPr="00E96A17" w:rsidRDefault="00263DDD" w:rsidP="00523261">
      <w:pPr>
        <w:pStyle w:val="BodyText"/>
        <w:ind w:left="1080" w:hanging="360"/>
        <w:jc w:val="both"/>
        <w:rPr>
          <w:rFonts w:ascii="Arial" w:hAnsi="Arial" w:cs="Arial"/>
          <w:sz w:val="22"/>
          <w:szCs w:val="22"/>
        </w:rPr>
      </w:pPr>
      <w:r w:rsidRPr="00E96A17">
        <w:rPr>
          <w:rFonts w:ascii="Arial" w:hAnsi="Arial" w:cs="Arial"/>
          <w:sz w:val="22"/>
          <w:szCs w:val="22"/>
        </w:rPr>
        <w:t>v</w:t>
      </w:r>
      <w:r w:rsidR="00F669BA" w:rsidRPr="00E96A17">
        <w:rPr>
          <w:rFonts w:ascii="Arial" w:hAnsi="Arial" w:cs="Arial"/>
          <w:sz w:val="22"/>
          <w:szCs w:val="22"/>
        </w:rPr>
        <w:t>i</w:t>
      </w:r>
      <w:r w:rsidR="00B1038F" w:rsidRPr="00E96A17">
        <w:rPr>
          <w:rFonts w:ascii="Arial" w:hAnsi="Arial" w:cs="Arial"/>
          <w:sz w:val="22"/>
          <w:szCs w:val="22"/>
        </w:rPr>
        <w:t>.</w:t>
      </w:r>
      <w:r w:rsidR="00B1038F" w:rsidRPr="00E96A17">
        <w:rPr>
          <w:rFonts w:ascii="Arial" w:hAnsi="Arial" w:cs="Arial"/>
          <w:sz w:val="22"/>
          <w:szCs w:val="22"/>
        </w:rPr>
        <w:tab/>
        <w:t xml:space="preserve">Communicating verbally or in writing with the Individual to determine the Individual’s preference, documenting the Individual’s preference and only Disclosing PHI according to such preference. </w:t>
      </w:r>
    </w:p>
    <w:p w14:paraId="153D5FED" w14:textId="66FD4E80" w:rsidR="004807A5" w:rsidRPr="00E96A17" w:rsidRDefault="00B93127" w:rsidP="0093281C">
      <w:pPr>
        <w:pStyle w:val="BodyText"/>
        <w:ind w:left="720" w:hanging="360"/>
        <w:jc w:val="both"/>
        <w:rPr>
          <w:rFonts w:ascii="Arial" w:hAnsi="Arial" w:cs="Arial"/>
          <w:sz w:val="22"/>
          <w:szCs w:val="22"/>
        </w:rPr>
      </w:pPr>
      <w:r w:rsidRPr="00E96A17">
        <w:rPr>
          <w:rFonts w:ascii="Arial" w:hAnsi="Arial" w:cs="Arial"/>
          <w:sz w:val="22"/>
          <w:szCs w:val="22"/>
        </w:rPr>
        <w:t>b.</w:t>
      </w:r>
      <w:r w:rsidRPr="00E96A17">
        <w:rPr>
          <w:rFonts w:ascii="Arial" w:hAnsi="Arial" w:cs="Arial"/>
          <w:sz w:val="22"/>
          <w:szCs w:val="22"/>
        </w:rPr>
        <w:tab/>
      </w:r>
      <w:r w:rsidRPr="00E96A17">
        <w:rPr>
          <w:rFonts w:ascii="Arial" w:hAnsi="Arial" w:cs="Arial"/>
          <w:sz w:val="22"/>
          <w:szCs w:val="22"/>
          <w:u w:val="single"/>
        </w:rPr>
        <w:t xml:space="preserve">Use or Disclosure for Which an Opportunity to Agree or Object </w:t>
      </w:r>
      <w:r w:rsidRPr="00E96A17">
        <w:rPr>
          <w:rFonts w:ascii="Arial" w:hAnsi="Arial" w:cs="Arial"/>
          <w:b/>
          <w:sz w:val="22"/>
          <w:szCs w:val="22"/>
          <w:u w:val="single"/>
        </w:rPr>
        <w:t>Is</w:t>
      </w:r>
      <w:r w:rsidRPr="00E96A17">
        <w:rPr>
          <w:rFonts w:ascii="Arial" w:hAnsi="Arial" w:cs="Arial"/>
          <w:sz w:val="22"/>
          <w:szCs w:val="22"/>
          <w:u w:val="single"/>
        </w:rPr>
        <w:t xml:space="preserve"> Required</w:t>
      </w:r>
      <w:r w:rsidRPr="00E96A17">
        <w:rPr>
          <w:rFonts w:ascii="Arial" w:hAnsi="Arial" w:cs="Arial"/>
          <w:sz w:val="22"/>
          <w:szCs w:val="22"/>
        </w:rPr>
        <w:t xml:space="preserve">. </w:t>
      </w:r>
    </w:p>
    <w:p w14:paraId="7A00454E" w14:textId="77777777" w:rsidR="006C10CA" w:rsidRDefault="004807A5" w:rsidP="006C10CA">
      <w:pPr>
        <w:pStyle w:val="BodyText"/>
        <w:ind w:left="1080" w:hanging="360"/>
        <w:jc w:val="both"/>
        <w:rPr>
          <w:rFonts w:ascii="Arial" w:hAnsi="Arial" w:cs="Arial"/>
          <w:sz w:val="22"/>
          <w:szCs w:val="22"/>
        </w:rPr>
      </w:pPr>
      <w:r w:rsidRPr="00E96A17">
        <w:rPr>
          <w:rFonts w:ascii="Arial" w:hAnsi="Arial" w:cs="Arial"/>
          <w:sz w:val="22"/>
          <w:szCs w:val="22"/>
        </w:rPr>
        <w:t>i.</w:t>
      </w:r>
      <w:r w:rsidRPr="00E96A17">
        <w:rPr>
          <w:rFonts w:ascii="Arial" w:hAnsi="Arial" w:cs="Arial"/>
          <w:sz w:val="22"/>
          <w:szCs w:val="22"/>
        </w:rPr>
        <w:tab/>
        <w:t xml:space="preserve">The Plan will give an Individual an opportunity to agree or object prior to Using or Disclosing his or her PHI in certain situations described in this Section </w:t>
      </w:r>
      <w:r w:rsidR="006C10CA">
        <w:rPr>
          <w:rFonts w:ascii="Arial" w:hAnsi="Arial" w:cs="Arial"/>
          <w:sz w:val="22"/>
          <w:szCs w:val="22"/>
        </w:rPr>
        <w:t>3.b</w:t>
      </w:r>
      <w:r w:rsidRPr="00E96A17">
        <w:rPr>
          <w:rFonts w:ascii="Arial" w:hAnsi="Arial" w:cs="Arial"/>
          <w:sz w:val="22"/>
          <w:szCs w:val="22"/>
        </w:rPr>
        <w:t>.</w:t>
      </w:r>
    </w:p>
    <w:p w14:paraId="4F4C5C35" w14:textId="257DED27" w:rsidR="006C10CA" w:rsidRDefault="004807A5" w:rsidP="006C10CA">
      <w:pPr>
        <w:pStyle w:val="BodyText"/>
        <w:ind w:left="1080" w:hanging="360"/>
        <w:jc w:val="both"/>
        <w:rPr>
          <w:rFonts w:ascii="Arial" w:hAnsi="Arial" w:cs="Arial"/>
          <w:sz w:val="22"/>
          <w:szCs w:val="22"/>
        </w:rPr>
      </w:pPr>
      <w:r w:rsidRPr="00E96A17">
        <w:rPr>
          <w:rFonts w:ascii="Arial" w:hAnsi="Arial" w:cs="Arial"/>
          <w:sz w:val="22"/>
          <w:szCs w:val="22"/>
        </w:rPr>
        <w:t>ii.</w:t>
      </w:r>
      <w:r w:rsidRPr="00E96A17">
        <w:rPr>
          <w:rFonts w:ascii="Arial" w:hAnsi="Arial" w:cs="Arial"/>
          <w:sz w:val="22"/>
          <w:szCs w:val="22"/>
        </w:rPr>
        <w:tab/>
      </w:r>
      <w:r w:rsidR="00070043" w:rsidRPr="00E96A17">
        <w:rPr>
          <w:rFonts w:ascii="Arial" w:hAnsi="Arial" w:cs="Arial"/>
          <w:sz w:val="22"/>
          <w:szCs w:val="22"/>
        </w:rPr>
        <w:t>The Plan will give an Individual an</w:t>
      </w:r>
      <w:r w:rsidRPr="00E96A17">
        <w:rPr>
          <w:rFonts w:ascii="Arial" w:hAnsi="Arial" w:cs="Arial"/>
          <w:sz w:val="22"/>
          <w:szCs w:val="22"/>
        </w:rPr>
        <w:t xml:space="preserve"> the opportunity to agree or object </w:t>
      </w:r>
      <w:r w:rsidR="00070043" w:rsidRPr="00E96A17">
        <w:rPr>
          <w:rFonts w:ascii="Arial" w:hAnsi="Arial" w:cs="Arial"/>
          <w:sz w:val="22"/>
          <w:szCs w:val="22"/>
        </w:rPr>
        <w:t>prior to Disclosing the Individual’s</w:t>
      </w:r>
      <w:r w:rsidRPr="00E96A17">
        <w:rPr>
          <w:rFonts w:ascii="Arial" w:hAnsi="Arial" w:cs="Arial"/>
          <w:sz w:val="22"/>
          <w:szCs w:val="22"/>
        </w:rPr>
        <w:t xml:space="preserve"> PHI to friends and family members </w:t>
      </w:r>
      <w:r w:rsidR="006F3F1A">
        <w:rPr>
          <w:rFonts w:ascii="Arial" w:hAnsi="Arial" w:cs="Arial"/>
          <w:sz w:val="22"/>
          <w:szCs w:val="22"/>
        </w:rPr>
        <w:t>that are involved in the I</w:t>
      </w:r>
      <w:r w:rsidR="00070043" w:rsidRPr="00E96A17">
        <w:rPr>
          <w:rFonts w:ascii="Arial" w:hAnsi="Arial" w:cs="Arial"/>
          <w:sz w:val="22"/>
          <w:szCs w:val="22"/>
        </w:rPr>
        <w:t>ndividual’s care or Payment for the Individual’s</w:t>
      </w:r>
      <w:r w:rsidRPr="00E96A17">
        <w:rPr>
          <w:rFonts w:ascii="Arial" w:hAnsi="Arial" w:cs="Arial"/>
          <w:sz w:val="22"/>
          <w:szCs w:val="22"/>
        </w:rPr>
        <w:t xml:space="preserve"> care and to Uses or Disclosures for notification purposes.</w:t>
      </w:r>
      <w:r w:rsidR="00070043" w:rsidRPr="00E96A17">
        <w:rPr>
          <w:rFonts w:ascii="Arial" w:hAnsi="Arial" w:cs="Arial"/>
          <w:sz w:val="22"/>
          <w:szCs w:val="22"/>
        </w:rPr>
        <w:t xml:space="preserve">  </w:t>
      </w:r>
    </w:p>
    <w:p w14:paraId="11ECFF19" w14:textId="3F7A46AE" w:rsidR="00E96A17" w:rsidRPr="00E96A17" w:rsidRDefault="004807A5" w:rsidP="006C10CA">
      <w:pPr>
        <w:pStyle w:val="BodyText"/>
        <w:ind w:left="1080" w:hanging="360"/>
        <w:jc w:val="both"/>
        <w:rPr>
          <w:rFonts w:ascii="Arial" w:hAnsi="Arial" w:cs="Arial"/>
          <w:sz w:val="22"/>
          <w:szCs w:val="22"/>
        </w:rPr>
      </w:pPr>
      <w:r w:rsidRPr="00E96A17">
        <w:rPr>
          <w:rFonts w:ascii="Arial" w:hAnsi="Arial" w:cs="Arial"/>
          <w:sz w:val="22"/>
          <w:szCs w:val="22"/>
        </w:rPr>
        <w:t>iii.</w:t>
      </w:r>
      <w:r w:rsidRPr="00E96A17">
        <w:rPr>
          <w:rFonts w:ascii="Arial" w:hAnsi="Arial" w:cs="Arial"/>
          <w:sz w:val="22"/>
          <w:szCs w:val="22"/>
        </w:rPr>
        <w:tab/>
        <w:t xml:space="preserve">The Plan will be responsible for asking Individuals whether they object to their PHI being Used or Disclosed for the purposes described in this Section </w:t>
      </w:r>
      <w:r w:rsidR="006C10CA">
        <w:rPr>
          <w:rFonts w:ascii="Arial" w:hAnsi="Arial" w:cs="Arial"/>
          <w:sz w:val="22"/>
          <w:szCs w:val="22"/>
        </w:rPr>
        <w:t>3.b.</w:t>
      </w:r>
      <w:r w:rsidRPr="00E96A17">
        <w:rPr>
          <w:rFonts w:ascii="Arial" w:hAnsi="Arial" w:cs="Arial"/>
          <w:sz w:val="22"/>
          <w:szCs w:val="22"/>
        </w:rPr>
        <w:t>, for documenting such response and for communicating the Individual</w:t>
      </w:r>
      <w:r w:rsidR="00E96A17" w:rsidRPr="00E96A17">
        <w:rPr>
          <w:rFonts w:ascii="Arial" w:hAnsi="Arial" w:cs="Arial"/>
          <w:sz w:val="22"/>
          <w:szCs w:val="22"/>
        </w:rPr>
        <w:t>s’</w:t>
      </w:r>
      <w:r w:rsidRPr="00E96A17">
        <w:rPr>
          <w:rFonts w:ascii="Arial" w:hAnsi="Arial" w:cs="Arial"/>
          <w:sz w:val="22"/>
          <w:szCs w:val="22"/>
        </w:rPr>
        <w:t xml:space="preserve"> responses to appropriate Workforce Members to ensure proper Use and Disclosure of</w:t>
      </w:r>
      <w:r w:rsidR="00E96A17" w:rsidRPr="00E96A17">
        <w:rPr>
          <w:rFonts w:ascii="Arial" w:hAnsi="Arial" w:cs="Arial"/>
          <w:sz w:val="22"/>
          <w:szCs w:val="22"/>
        </w:rPr>
        <w:t xml:space="preserve"> the</w:t>
      </w:r>
      <w:r w:rsidRPr="00E96A17">
        <w:rPr>
          <w:rFonts w:ascii="Arial" w:hAnsi="Arial" w:cs="Arial"/>
          <w:sz w:val="22"/>
          <w:szCs w:val="22"/>
        </w:rPr>
        <w:t xml:space="preserve"> Individu</w:t>
      </w:r>
      <w:r w:rsidR="00E96A17" w:rsidRPr="00E96A17">
        <w:rPr>
          <w:rFonts w:ascii="Arial" w:hAnsi="Arial" w:cs="Arial"/>
          <w:sz w:val="22"/>
          <w:szCs w:val="22"/>
        </w:rPr>
        <w:t>als</w:t>
      </w:r>
      <w:r w:rsidRPr="00E96A17">
        <w:rPr>
          <w:rFonts w:ascii="Arial" w:hAnsi="Arial" w:cs="Arial"/>
          <w:sz w:val="22"/>
          <w:szCs w:val="22"/>
        </w:rPr>
        <w:t xml:space="preserve">’ PHI for the purposes described in this Section </w:t>
      </w:r>
      <w:r w:rsidR="006C10CA">
        <w:rPr>
          <w:rFonts w:ascii="Arial" w:hAnsi="Arial" w:cs="Arial"/>
          <w:sz w:val="22"/>
          <w:szCs w:val="22"/>
        </w:rPr>
        <w:t>3.b</w:t>
      </w:r>
      <w:r w:rsidRPr="00E96A17">
        <w:rPr>
          <w:rFonts w:ascii="Arial" w:hAnsi="Arial" w:cs="Arial"/>
          <w:sz w:val="22"/>
          <w:szCs w:val="22"/>
        </w:rPr>
        <w:t>.</w:t>
      </w:r>
      <w:r w:rsidR="00F669BA" w:rsidRPr="00E96A17">
        <w:rPr>
          <w:rFonts w:ascii="Arial" w:hAnsi="Arial" w:cs="Arial"/>
          <w:sz w:val="22"/>
          <w:szCs w:val="22"/>
        </w:rPr>
        <w:t xml:space="preserve">  The Plan may orally inform the Individual of and obtain the Individual’s oral agreement or objection to a Use or Disclosure permitted by this Section.</w:t>
      </w:r>
    </w:p>
    <w:p w14:paraId="19CB7367" w14:textId="6AFFC0BD" w:rsidR="00E96A17" w:rsidRPr="00E96A17" w:rsidRDefault="00E96A17" w:rsidP="006C10CA">
      <w:pPr>
        <w:pStyle w:val="BodyText"/>
        <w:ind w:left="1440" w:hanging="360"/>
        <w:jc w:val="both"/>
        <w:rPr>
          <w:rFonts w:ascii="Arial" w:hAnsi="Arial" w:cs="Arial"/>
          <w:sz w:val="22"/>
          <w:szCs w:val="22"/>
        </w:rPr>
      </w:pPr>
      <w:r w:rsidRPr="00E96A17">
        <w:rPr>
          <w:rFonts w:ascii="Arial" w:hAnsi="Arial" w:cs="Arial"/>
          <w:sz w:val="22"/>
          <w:szCs w:val="22"/>
        </w:rPr>
        <w:t>I.</w:t>
      </w:r>
      <w:r w:rsidRPr="00E96A17">
        <w:rPr>
          <w:rFonts w:ascii="Arial" w:hAnsi="Arial" w:cs="Arial"/>
          <w:sz w:val="22"/>
          <w:szCs w:val="22"/>
        </w:rPr>
        <w:tab/>
        <w:t>If the Individual objects, the Plan’s Privacy Official is res</w:t>
      </w:r>
      <w:r w:rsidRPr="006C10CA">
        <w:rPr>
          <w:rFonts w:ascii="Arial" w:hAnsi="Arial" w:cs="Arial"/>
          <w:sz w:val="22"/>
          <w:szCs w:val="22"/>
        </w:rPr>
        <w:t>ponsible for</w:t>
      </w:r>
      <w:r w:rsidR="006C10CA" w:rsidRPr="006C10CA">
        <w:rPr>
          <w:rFonts w:ascii="Arial" w:hAnsi="Arial" w:cs="Arial"/>
          <w:sz w:val="22"/>
          <w:szCs w:val="22"/>
        </w:rPr>
        <w:t xml:space="preserve"> ensuring that such PHI is not Use or D</w:t>
      </w:r>
      <w:r w:rsidRPr="006C10CA">
        <w:rPr>
          <w:rFonts w:ascii="Arial" w:hAnsi="Arial" w:cs="Arial"/>
          <w:sz w:val="22"/>
          <w:szCs w:val="22"/>
        </w:rPr>
        <w:t xml:space="preserve">isclosed unless </w:t>
      </w:r>
      <w:r w:rsidR="006C10CA" w:rsidRPr="006C10CA">
        <w:rPr>
          <w:rFonts w:ascii="Arial" w:hAnsi="Arial" w:cs="Arial"/>
          <w:sz w:val="22"/>
          <w:szCs w:val="22"/>
        </w:rPr>
        <w:t xml:space="preserve">the Use or Disclosure </w:t>
      </w:r>
      <w:r w:rsidR="006F3F1A">
        <w:rPr>
          <w:rFonts w:ascii="Arial" w:hAnsi="Arial" w:cs="Arial"/>
          <w:sz w:val="22"/>
          <w:szCs w:val="22"/>
        </w:rPr>
        <w:t xml:space="preserve">is </w:t>
      </w:r>
      <w:r w:rsidR="006C10CA" w:rsidRPr="006C10CA">
        <w:rPr>
          <w:rFonts w:ascii="Arial" w:hAnsi="Arial" w:cs="Arial"/>
          <w:sz w:val="22"/>
          <w:szCs w:val="22"/>
        </w:rPr>
        <w:t xml:space="preserve">otherwise </w:t>
      </w:r>
      <w:r w:rsidRPr="006C10CA">
        <w:rPr>
          <w:rFonts w:ascii="Arial" w:hAnsi="Arial" w:cs="Arial"/>
          <w:sz w:val="22"/>
          <w:szCs w:val="22"/>
        </w:rPr>
        <w:t xml:space="preserve">permitted under the Plan’s HIPAA </w:t>
      </w:r>
      <w:r w:rsidR="006C10CA" w:rsidRPr="006C10CA">
        <w:rPr>
          <w:rFonts w:ascii="Arial" w:hAnsi="Arial" w:cs="Arial"/>
          <w:sz w:val="22"/>
          <w:szCs w:val="22"/>
        </w:rPr>
        <w:t xml:space="preserve">Privacy </w:t>
      </w:r>
      <w:r w:rsidRPr="006C10CA">
        <w:rPr>
          <w:rFonts w:ascii="Arial" w:hAnsi="Arial" w:cs="Arial"/>
          <w:sz w:val="22"/>
          <w:szCs w:val="22"/>
        </w:rPr>
        <w:t>Procedures (i.e., an Authorization).</w:t>
      </w:r>
    </w:p>
    <w:p w14:paraId="72B63D4A" w14:textId="2C6A6C44" w:rsidR="00B93127" w:rsidRPr="00E96A17" w:rsidRDefault="004807A5" w:rsidP="0093281C">
      <w:pPr>
        <w:pStyle w:val="BodyText"/>
        <w:ind w:left="1080" w:hanging="360"/>
        <w:jc w:val="both"/>
        <w:rPr>
          <w:rFonts w:ascii="Arial" w:hAnsi="Arial" w:cs="Arial"/>
          <w:sz w:val="22"/>
          <w:szCs w:val="22"/>
        </w:rPr>
      </w:pPr>
      <w:r w:rsidRPr="00E96A17">
        <w:rPr>
          <w:rFonts w:ascii="Arial" w:hAnsi="Arial" w:cs="Arial"/>
          <w:sz w:val="22"/>
          <w:szCs w:val="22"/>
        </w:rPr>
        <w:t>iv</w:t>
      </w:r>
      <w:r w:rsidR="00B93127" w:rsidRPr="00E96A17">
        <w:rPr>
          <w:rFonts w:ascii="Arial" w:hAnsi="Arial" w:cs="Arial"/>
          <w:sz w:val="22"/>
          <w:szCs w:val="22"/>
        </w:rPr>
        <w:t>.</w:t>
      </w:r>
      <w:r w:rsidR="00B93127" w:rsidRPr="00E96A17">
        <w:rPr>
          <w:rFonts w:ascii="Arial" w:hAnsi="Arial" w:cs="Arial"/>
          <w:sz w:val="22"/>
          <w:szCs w:val="22"/>
        </w:rPr>
        <w:tab/>
        <w:t>The Plan may Disclose to a family member, other relative, or a close personal friend of the Individual, or any other person identified by the Individual, an Individual’s PHI that is directly relevant to the information-recipient’s involvement with the Individual’s health care, or with Payment related to t</w:t>
      </w:r>
      <w:r w:rsidR="00F669BA" w:rsidRPr="00E96A17">
        <w:rPr>
          <w:rFonts w:ascii="Arial" w:hAnsi="Arial" w:cs="Arial"/>
          <w:sz w:val="22"/>
          <w:szCs w:val="22"/>
        </w:rPr>
        <w:t xml:space="preserve">he Individual’s individual care or may Disclose PHI to notify, or assist in the notification of (including identifying or locating) an Individual’s family member, a personal representative of the Individual, or another person responsible for the care of the Individual of the Individual’s location, general condition or death, </w:t>
      </w:r>
      <w:r w:rsidR="00B93127" w:rsidRPr="00E96A17">
        <w:rPr>
          <w:rFonts w:ascii="Arial" w:hAnsi="Arial" w:cs="Arial"/>
          <w:sz w:val="22"/>
          <w:szCs w:val="22"/>
        </w:rPr>
        <w:t xml:space="preserve">if it: </w:t>
      </w:r>
    </w:p>
    <w:p w14:paraId="49F7121B" w14:textId="77777777" w:rsidR="00B93127" w:rsidRPr="00E96A17" w:rsidRDefault="00B93127" w:rsidP="0093281C">
      <w:pPr>
        <w:pStyle w:val="BodyText"/>
        <w:ind w:left="1440" w:hanging="360"/>
        <w:jc w:val="both"/>
        <w:rPr>
          <w:rFonts w:ascii="Arial" w:hAnsi="Arial" w:cs="Arial"/>
          <w:sz w:val="22"/>
          <w:szCs w:val="22"/>
        </w:rPr>
      </w:pPr>
      <w:r w:rsidRPr="00E96A17">
        <w:rPr>
          <w:rFonts w:ascii="Arial" w:hAnsi="Arial" w:cs="Arial"/>
          <w:sz w:val="22"/>
          <w:szCs w:val="22"/>
        </w:rPr>
        <w:t>I.</w:t>
      </w:r>
      <w:r w:rsidRPr="00E96A17">
        <w:rPr>
          <w:rFonts w:ascii="Arial" w:hAnsi="Arial" w:cs="Arial"/>
          <w:sz w:val="22"/>
          <w:szCs w:val="22"/>
        </w:rPr>
        <w:tab/>
        <w:t xml:space="preserve">Obtains the Individual’s agreement; </w:t>
      </w:r>
    </w:p>
    <w:p w14:paraId="11B353AA" w14:textId="77777777" w:rsidR="00B93127" w:rsidRPr="00E96A17" w:rsidRDefault="00B93127" w:rsidP="0093281C">
      <w:pPr>
        <w:pStyle w:val="BodyText"/>
        <w:ind w:left="1440" w:hanging="360"/>
        <w:jc w:val="both"/>
        <w:rPr>
          <w:rFonts w:ascii="Arial" w:hAnsi="Arial" w:cs="Arial"/>
          <w:sz w:val="22"/>
          <w:szCs w:val="22"/>
        </w:rPr>
      </w:pPr>
      <w:r w:rsidRPr="00E96A17">
        <w:rPr>
          <w:rFonts w:ascii="Arial" w:hAnsi="Arial" w:cs="Arial"/>
          <w:sz w:val="22"/>
          <w:szCs w:val="22"/>
        </w:rPr>
        <w:t>II.</w:t>
      </w:r>
      <w:r w:rsidRPr="00E96A17">
        <w:rPr>
          <w:rFonts w:ascii="Arial" w:hAnsi="Arial" w:cs="Arial"/>
          <w:sz w:val="22"/>
          <w:szCs w:val="22"/>
        </w:rPr>
        <w:tab/>
        <w:t xml:space="preserve">Provides the Individual with the opportunity to object to the Disclosure, and the Individual does not express an objection; or </w:t>
      </w:r>
    </w:p>
    <w:p w14:paraId="33708328" w14:textId="77777777" w:rsidR="003122A4" w:rsidRPr="00E96A17" w:rsidRDefault="00B93127" w:rsidP="0093281C">
      <w:pPr>
        <w:pStyle w:val="BodyText"/>
        <w:ind w:left="1440" w:hanging="360"/>
        <w:jc w:val="both"/>
        <w:rPr>
          <w:rFonts w:ascii="Arial" w:hAnsi="Arial" w:cs="Arial"/>
          <w:sz w:val="22"/>
          <w:szCs w:val="22"/>
        </w:rPr>
      </w:pPr>
      <w:r w:rsidRPr="00E96A17">
        <w:rPr>
          <w:rFonts w:ascii="Arial" w:hAnsi="Arial" w:cs="Arial"/>
          <w:sz w:val="22"/>
          <w:szCs w:val="22"/>
        </w:rPr>
        <w:t>III.</w:t>
      </w:r>
      <w:r w:rsidRPr="00E96A17">
        <w:rPr>
          <w:rFonts w:ascii="Arial" w:hAnsi="Arial" w:cs="Arial"/>
          <w:sz w:val="22"/>
          <w:szCs w:val="22"/>
        </w:rPr>
        <w:tab/>
        <w:t>Reasonably infers from the circumstances, based on the exercise of professional judgment, that the Individual does not object to the Disclosure.</w:t>
      </w:r>
    </w:p>
    <w:p w14:paraId="3045223B" w14:textId="69A71E59" w:rsidR="00F669BA" w:rsidRPr="00E96A17" w:rsidRDefault="003122A4" w:rsidP="0093281C">
      <w:pPr>
        <w:pStyle w:val="BodyText"/>
        <w:ind w:left="1440" w:hanging="360"/>
        <w:jc w:val="both"/>
        <w:rPr>
          <w:rFonts w:ascii="Arial" w:hAnsi="Arial" w:cs="Arial"/>
          <w:sz w:val="22"/>
          <w:szCs w:val="22"/>
        </w:rPr>
      </w:pPr>
      <w:r w:rsidRPr="00E96A17">
        <w:rPr>
          <w:rFonts w:ascii="Arial" w:hAnsi="Arial" w:cs="Arial"/>
          <w:sz w:val="22"/>
          <w:szCs w:val="22"/>
        </w:rPr>
        <w:t>IV.</w:t>
      </w:r>
      <w:r w:rsidRPr="00E96A17">
        <w:rPr>
          <w:rFonts w:ascii="Arial" w:hAnsi="Arial" w:cs="Arial"/>
          <w:sz w:val="22"/>
          <w:szCs w:val="22"/>
        </w:rPr>
        <w:tab/>
      </w:r>
      <w:r w:rsidR="00B93127" w:rsidRPr="00E96A17">
        <w:rPr>
          <w:rFonts w:ascii="Arial" w:hAnsi="Arial" w:cs="Arial"/>
          <w:sz w:val="22"/>
          <w:szCs w:val="22"/>
        </w:rPr>
        <w:t>If an Individual is not present or cannot agree or object because of the Individual’s incapacity or because of an emergency circumstance, and based upon the professional judgment of the Plan that the Disclosure is in the Individual’s best interest, the Plan may Disclose information that is directly relevant to that person’s involvement with the Individual’s health care, Payment related to the Individual’s health care or needed for notification purposes.</w:t>
      </w:r>
    </w:p>
    <w:p w14:paraId="77303552" w14:textId="6D626589" w:rsidR="00F669BA" w:rsidRPr="00E96A17" w:rsidRDefault="00F669BA" w:rsidP="0093281C">
      <w:pPr>
        <w:pStyle w:val="BodyText"/>
        <w:ind w:left="1080" w:hanging="360"/>
        <w:jc w:val="both"/>
        <w:rPr>
          <w:rFonts w:ascii="Arial" w:hAnsi="Arial" w:cs="Arial"/>
          <w:sz w:val="22"/>
          <w:szCs w:val="22"/>
        </w:rPr>
      </w:pPr>
      <w:r w:rsidRPr="00E96A17">
        <w:rPr>
          <w:rFonts w:ascii="Arial" w:hAnsi="Arial" w:cs="Arial"/>
          <w:sz w:val="22"/>
          <w:szCs w:val="22"/>
        </w:rPr>
        <w:t>v.</w:t>
      </w:r>
      <w:r w:rsidRPr="00E96A17">
        <w:rPr>
          <w:rFonts w:ascii="Arial" w:hAnsi="Arial" w:cs="Arial"/>
          <w:sz w:val="22"/>
          <w:szCs w:val="22"/>
        </w:rPr>
        <w:tab/>
      </w:r>
      <w:r w:rsidR="00B93127" w:rsidRPr="00E96A17">
        <w:rPr>
          <w:rFonts w:ascii="Arial" w:hAnsi="Arial" w:cs="Arial"/>
          <w:sz w:val="22"/>
          <w:szCs w:val="22"/>
        </w:rPr>
        <w:t xml:space="preserve">The Plan may Use or Disclose PHI to a public or private entity authorized by law or by its charter to assist in disaster relief efforts, for the purpose of coordinating with such entities Uses or Disclosures to notify, or assist in the notification of (including </w:t>
      </w:r>
      <w:r w:rsidR="00B93127" w:rsidRPr="00E96A17">
        <w:rPr>
          <w:rFonts w:ascii="Arial" w:hAnsi="Arial" w:cs="Arial"/>
          <w:sz w:val="22"/>
          <w:szCs w:val="22"/>
        </w:rPr>
        <w:lastRenderedPageBreak/>
        <w:t xml:space="preserve">identifying or locating) a family member, a personal representative of the Individual, or another person responsible for the care of the Individual of the Individual’s location, general condition or death. The requirements in Sections </w:t>
      </w:r>
      <w:r w:rsidR="006F3F1A">
        <w:rPr>
          <w:rFonts w:ascii="Arial" w:hAnsi="Arial" w:cs="Arial"/>
          <w:sz w:val="22"/>
          <w:szCs w:val="22"/>
        </w:rPr>
        <w:t>3.</w:t>
      </w:r>
      <w:r w:rsidR="006C10CA">
        <w:rPr>
          <w:rFonts w:ascii="Arial" w:hAnsi="Arial" w:cs="Arial"/>
          <w:sz w:val="22"/>
          <w:szCs w:val="22"/>
        </w:rPr>
        <w:t>b</w:t>
      </w:r>
      <w:r w:rsidR="006F3F1A">
        <w:rPr>
          <w:rFonts w:ascii="Arial" w:hAnsi="Arial" w:cs="Arial"/>
          <w:sz w:val="22"/>
          <w:szCs w:val="22"/>
        </w:rPr>
        <w:t>.iv.</w:t>
      </w:r>
      <w:r w:rsidRPr="00E96A17">
        <w:rPr>
          <w:rFonts w:ascii="Arial" w:hAnsi="Arial" w:cs="Arial"/>
          <w:sz w:val="22"/>
          <w:szCs w:val="22"/>
        </w:rPr>
        <w:t>II.</w:t>
      </w:r>
      <w:r w:rsidR="006C10CA">
        <w:rPr>
          <w:rFonts w:ascii="Arial" w:hAnsi="Arial" w:cs="Arial"/>
          <w:sz w:val="22"/>
          <w:szCs w:val="22"/>
        </w:rPr>
        <w:t xml:space="preserve">, III. and IV. and </w:t>
      </w:r>
      <w:r w:rsidR="006F3F1A">
        <w:rPr>
          <w:rFonts w:ascii="Arial" w:hAnsi="Arial" w:cs="Arial"/>
          <w:sz w:val="22"/>
          <w:szCs w:val="22"/>
        </w:rPr>
        <w:t>3.</w:t>
      </w:r>
      <w:r w:rsidR="006C10CA">
        <w:rPr>
          <w:rFonts w:ascii="Arial" w:hAnsi="Arial" w:cs="Arial"/>
          <w:sz w:val="22"/>
          <w:szCs w:val="22"/>
        </w:rPr>
        <w:t>b.</w:t>
      </w:r>
      <w:r w:rsidRPr="00E96A17">
        <w:rPr>
          <w:rFonts w:ascii="Arial" w:hAnsi="Arial" w:cs="Arial"/>
          <w:sz w:val="22"/>
          <w:szCs w:val="22"/>
        </w:rPr>
        <w:t xml:space="preserve">vi. </w:t>
      </w:r>
      <w:r w:rsidR="00B93127" w:rsidRPr="00E96A17">
        <w:rPr>
          <w:rFonts w:ascii="Arial" w:hAnsi="Arial" w:cs="Arial"/>
          <w:sz w:val="22"/>
          <w:szCs w:val="22"/>
        </w:rPr>
        <w:t>apply to such Uses and Disclosures to the extent that the Plan, in the exercise of professional judgment, determines that the requirements do not interfere with the ability to respond to the emergency circumstances.</w:t>
      </w:r>
    </w:p>
    <w:p w14:paraId="2B808FEF" w14:textId="6BB17E54" w:rsidR="003122A4" w:rsidRPr="00E96A17" w:rsidRDefault="00F669BA" w:rsidP="0093281C">
      <w:pPr>
        <w:pStyle w:val="BodyText"/>
        <w:ind w:left="1080" w:hanging="360"/>
        <w:jc w:val="both"/>
        <w:rPr>
          <w:rFonts w:ascii="Arial" w:hAnsi="Arial" w:cs="Arial"/>
          <w:sz w:val="22"/>
          <w:szCs w:val="22"/>
        </w:rPr>
      </w:pPr>
      <w:r w:rsidRPr="00E96A17">
        <w:rPr>
          <w:rFonts w:ascii="Arial" w:hAnsi="Arial" w:cs="Arial"/>
          <w:sz w:val="22"/>
          <w:szCs w:val="22"/>
        </w:rPr>
        <w:t>vi.</w:t>
      </w:r>
      <w:r w:rsidRPr="00E96A17">
        <w:rPr>
          <w:rFonts w:ascii="Arial" w:hAnsi="Arial" w:cs="Arial"/>
          <w:sz w:val="22"/>
          <w:szCs w:val="22"/>
        </w:rPr>
        <w:tab/>
      </w:r>
      <w:r w:rsidR="00B93127" w:rsidRPr="00E96A17">
        <w:rPr>
          <w:rFonts w:ascii="Arial" w:hAnsi="Arial" w:cs="Arial"/>
          <w:sz w:val="22"/>
          <w:szCs w:val="22"/>
        </w:rPr>
        <w:t>If the Individual is deceased, the Plan may Disclose to a family member, other relative, or close personal friend of the Individual, the personal representative of the Individual, any other person identified by the Individual, or any other person responsible for the care of the Individual who was involved in the Individual's care or Payment for health care prior to the Individual's death, PHI of the Individual that is relevant to such person’s involvement, unless doing so is inconsistent with any prior expressed preference of the Individual that is known to the Plan.</w:t>
      </w:r>
    </w:p>
    <w:p w14:paraId="7965851E" w14:textId="6F7147E1" w:rsidR="007A3B43" w:rsidRPr="00E96A17" w:rsidRDefault="00B93127" w:rsidP="0093281C">
      <w:pPr>
        <w:autoSpaceDE/>
        <w:autoSpaceDN/>
        <w:adjustRightInd/>
        <w:ind w:left="720" w:hanging="360"/>
        <w:jc w:val="both"/>
        <w:rPr>
          <w:rFonts w:ascii="Arial" w:hAnsi="Arial" w:cs="Arial"/>
          <w:sz w:val="22"/>
          <w:szCs w:val="22"/>
        </w:rPr>
      </w:pPr>
      <w:r w:rsidRPr="00E96A17">
        <w:rPr>
          <w:rFonts w:ascii="Arial" w:hAnsi="Arial" w:cs="Arial"/>
          <w:sz w:val="22"/>
          <w:szCs w:val="22"/>
        </w:rPr>
        <w:t>c</w:t>
      </w:r>
      <w:r w:rsidR="00263DDD" w:rsidRPr="00E96A17">
        <w:rPr>
          <w:rFonts w:ascii="Arial" w:hAnsi="Arial" w:cs="Arial"/>
          <w:sz w:val="22"/>
          <w:szCs w:val="22"/>
        </w:rPr>
        <w:t>.</w:t>
      </w:r>
      <w:r w:rsidR="00263DDD" w:rsidRPr="00E96A17">
        <w:rPr>
          <w:rFonts w:ascii="Arial" w:hAnsi="Arial" w:cs="Arial"/>
          <w:sz w:val="22"/>
          <w:szCs w:val="22"/>
        </w:rPr>
        <w:tab/>
      </w:r>
      <w:r w:rsidR="00A7704F" w:rsidRPr="00E96A17">
        <w:rPr>
          <w:rFonts w:ascii="Arial" w:hAnsi="Arial" w:cs="Arial"/>
          <w:sz w:val="22"/>
          <w:szCs w:val="22"/>
          <w:u w:val="single"/>
        </w:rPr>
        <w:t xml:space="preserve">Use or Disclosure for Which an Opportunity to Agree or Object is </w:t>
      </w:r>
      <w:r w:rsidR="007A3B43" w:rsidRPr="00E96A17">
        <w:rPr>
          <w:rFonts w:ascii="Arial" w:hAnsi="Arial" w:cs="Arial"/>
          <w:b/>
          <w:sz w:val="22"/>
          <w:szCs w:val="22"/>
          <w:u w:val="single"/>
        </w:rPr>
        <w:t>Not</w:t>
      </w:r>
      <w:r w:rsidR="007A3B43" w:rsidRPr="00E96A17">
        <w:rPr>
          <w:rFonts w:ascii="Arial" w:hAnsi="Arial" w:cs="Arial"/>
          <w:sz w:val="22"/>
          <w:szCs w:val="22"/>
          <w:u w:val="single"/>
        </w:rPr>
        <w:t xml:space="preserve"> </w:t>
      </w:r>
      <w:r w:rsidR="00A7704F" w:rsidRPr="00E96A17">
        <w:rPr>
          <w:rFonts w:ascii="Arial" w:hAnsi="Arial" w:cs="Arial"/>
          <w:sz w:val="22"/>
          <w:szCs w:val="22"/>
          <w:u w:val="single"/>
        </w:rPr>
        <w:t>Required</w:t>
      </w:r>
      <w:r w:rsidR="00263DDD" w:rsidRPr="00E96A17">
        <w:rPr>
          <w:rFonts w:ascii="Arial" w:hAnsi="Arial" w:cs="Arial"/>
          <w:sz w:val="22"/>
          <w:szCs w:val="22"/>
        </w:rPr>
        <w:t>.</w:t>
      </w:r>
      <w:r w:rsidRPr="00E96A17">
        <w:rPr>
          <w:rFonts w:ascii="Arial" w:hAnsi="Arial" w:cs="Arial"/>
          <w:sz w:val="22"/>
          <w:szCs w:val="22"/>
        </w:rPr>
        <w:t xml:space="preserve">  </w:t>
      </w:r>
      <w:r w:rsidR="00516623" w:rsidRPr="00E96A17">
        <w:rPr>
          <w:rFonts w:ascii="Arial" w:hAnsi="Arial" w:cs="Arial"/>
          <w:sz w:val="22"/>
          <w:szCs w:val="22"/>
        </w:rPr>
        <w:t>In addition to the Uses and Disclosures of PHI for Treatment, Payment and Healthcare Operations described in Section 3.a., t</w:t>
      </w:r>
      <w:r w:rsidR="00951A6C" w:rsidRPr="00E96A17">
        <w:rPr>
          <w:rFonts w:ascii="Arial" w:hAnsi="Arial" w:cs="Arial"/>
          <w:sz w:val="22"/>
          <w:szCs w:val="22"/>
        </w:rPr>
        <w:t>he Plan may Use or Disclose an Individual’s PHI for the reaso</w:t>
      </w:r>
      <w:r w:rsidR="00F669BA" w:rsidRPr="00E96A17">
        <w:rPr>
          <w:rFonts w:ascii="Arial" w:hAnsi="Arial" w:cs="Arial"/>
          <w:sz w:val="22"/>
          <w:szCs w:val="22"/>
        </w:rPr>
        <w:t>ns set forth in this Section 3.c</w:t>
      </w:r>
      <w:r w:rsidR="009A3925">
        <w:rPr>
          <w:rFonts w:ascii="Arial" w:hAnsi="Arial" w:cs="Arial"/>
          <w:sz w:val="22"/>
          <w:szCs w:val="22"/>
        </w:rPr>
        <w:t>. without the consent or A</w:t>
      </w:r>
      <w:r w:rsidR="007A3B43" w:rsidRPr="00E96A17">
        <w:rPr>
          <w:rFonts w:ascii="Arial" w:hAnsi="Arial" w:cs="Arial"/>
          <w:sz w:val="22"/>
          <w:szCs w:val="22"/>
        </w:rPr>
        <w:t>uthorization of the Individual who is the su</w:t>
      </w:r>
      <w:r w:rsidR="00951A6C" w:rsidRPr="00E96A17">
        <w:rPr>
          <w:rFonts w:ascii="Arial" w:hAnsi="Arial" w:cs="Arial"/>
          <w:sz w:val="22"/>
          <w:szCs w:val="22"/>
        </w:rPr>
        <w:t>bject of the PHI and without giving the Individual the opportunity to agree or object to the Use or Disclosure.  However, the Plan reserves the right to refuse to make a Use or Disclosure for a reas</w:t>
      </w:r>
      <w:r w:rsidR="00F669BA" w:rsidRPr="00E96A17">
        <w:rPr>
          <w:rFonts w:ascii="Arial" w:hAnsi="Arial" w:cs="Arial"/>
          <w:sz w:val="22"/>
          <w:szCs w:val="22"/>
        </w:rPr>
        <w:t>on described in this Section 3.c</w:t>
      </w:r>
      <w:r w:rsidR="00951A6C" w:rsidRPr="00E96A17">
        <w:rPr>
          <w:rFonts w:ascii="Arial" w:hAnsi="Arial" w:cs="Arial"/>
          <w:sz w:val="22"/>
          <w:szCs w:val="22"/>
        </w:rPr>
        <w:t>. or to seek legal guidance regarding whether the Use or Disclosure should be made under this Section 3</w:t>
      </w:r>
      <w:r w:rsidR="00F669BA" w:rsidRPr="00E96A17">
        <w:rPr>
          <w:rFonts w:ascii="Arial" w:hAnsi="Arial" w:cs="Arial"/>
          <w:sz w:val="22"/>
          <w:szCs w:val="22"/>
        </w:rPr>
        <w:t>.c</w:t>
      </w:r>
      <w:r w:rsidR="00951A6C" w:rsidRPr="00E96A17">
        <w:rPr>
          <w:rFonts w:ascii="Arial" w:hAnsi="Arial" w:cs="Arial"/>
          <w:sz w:val="22"/>
          <w:szCs w:val="22"/>
        </w:rPr>
        <w:t xml:space="preserve">., including, but not limited to, seeking guidance from a court of applicable jurisdiction.  </w:t>
      </w:r>
      <w:r w:rsidR="007A3B43" w:rsidRPr="00E96A17">
        <w:rPr>
          <w:rFonts w:ascii="Arial" w:hAnsi="Arial" w:cs="Arial"/>
          <w:sz w:val="22"/>
          <w:szCs w:val="22"/>
        </w:rPr>
        <w:t xml:space="preserve">Uses and Disclosures </w:t>
      </w:r>
      <w:r w:rsidR="00951A6C" w:rsidRPr="00E96A17">
        <w:rPr>
          <w:rFonts w:ascii="Arial" w:hAnsi="Arial" w:cs="Arial"/>
          <w:sz w:val="22"/>
          <w:szCs w:val="22"/>
        </w:rPr>
        <w:t>made for a reas</w:t>
      </w:r>
      <w:r w:rsidR="00F669BA" w:rsidRPr="00E96A17">
        <w:rPr>
          <w:rFonts w:ascii="Arial" w:hAnsi="Arial" w:cs="Arial"/>
          <w:sz w:val="22"/>
          <w:szCs w:val="22"/>
        </w:rPr>
        <w:t>on set forth in this Section 3.c</w:t>
      </w:r>
      <w:r w:rsidR="00951A6C" w:rsidRPr="00E96A17">
        <w:rPr>
          <w:rFonts w:ascii="Arial" w:hAnsi="Arial" w:cs="Arial"/>
          <w:sz w:val="22"/>
          <w:szCs w:val="22"/>
        </w:rPr>
        <w:t xml:space="preserve">. </w:t>
      </w:r>
      <w:r w:rsidR="007A3B43" w:rsidRPr="00E96A17">
        <w:rPr>
          <w:rFonts w:ascii="Arial" w:hAnsi="Arial" w:cs="Arial"/>
          <w:sz w:val="22"/>
          <w:szCs w:val="22"/>
        </w:rPr>
        <w:t>must comply with the minimum necessary rule – that is, the information Used or Disclosed must be limited to that minimally necessary t</w:t>
      </w:r>
      <w:r w:rsidR="00951A6C" w:rsidRPr="00E96A17">
        <w:rPr>
          <w:rFonts w:ascii="Arial" w:hAnsi="Arial" w:cs="Arial"/>
          <w:sz w:val="22"/>
          <w:szCs w:val="22"/>
        </w:rPr>
        <w:t xml:space="preserve">o accomplish the purpose(s).  </w:t>
      </w:r>
      <w:r w:rsidR="00516623" w:rsidRPr="00E96A17">
        <w:rPr>
          <w:rFonts w:ascii="Arial" w:hAnsi="Arial" w:cs="Arial"/>
          <w:sz w:val="22"/>
          <w:szCs w:val="22"/>
        </w:rPr>
        <w:t xml:space="preserve">Prior to Using or Disclosing PHI for a purpose </w:t>
      </w:r>
      <w:r w:rsidR="00F669BA" w:rsidRPr="00E96A17">
        <w:rPr>
          <w:rFonts w:ascii="Arial" w:hAnsi="Arial" w:cs="Arial"/>
          <w:sz w:val="22"/>
          <w:szCs w:val="22"/>
        </w:rPr>
        <w:t>set forth in this Section 3.c</w:t>
      </w:r>
      <w:r w:rsidR="00951A6C" w:rsidRPr="00E96A17">
        <w:rPr>
          <w:rFonts w:ascii="Arial" w:hAnsi="Arial" w:cs="Arial"/>
          <w:sz w:val="22"/>
          <w:szCs w:val="22"/>
        </w:rPr>
        <w:t>., the Privacy Official</w:t>
      </w:r>
      <w:r w:rsidR="007A3B43" w:rsidRPr="00E96A17">
        <w:rPr>
          <w:rFonts w:ascii="Arial" w:hAnsi="Arial" w:cs="Arial"/>
          <w:sz w:val="22"/>
          <w:szCs w:val="22"/>
        </w:rPr>
        <w:t xml:space="preserve"> or his or her designee must review and authorize the Use or Disclosure</w:t>
      </w:r>
      <w:r w:rsidR="00516623" w:rsidRPr="00E96A17">
        <w:rPr>
          <w:rFonts w:ascii="Arial" w:hAnsi="Arial" w:cs="Arial"/>
          <w:sz w:val="22"/>
          <w:szCs w:val="22"/>
        </w:rPr>
        <w:t xml:space="preserve">; the review will include determining whether an </w:t>
      </w:r>
      <w:r w:rsidR="006330F4">
        <w:rPr>
          <w:rFonts w:ascii="Arial" w:hAnsi="Arial" w:cs="Arial"/>
          <w:sz w:val="22"/>
          <w:szCs w:val="22"/>
        </w:rPr>
        <w:t>Authorization</w:t>
      </w:r>
      <w:r w:rsidR="00516623" w:rsidRPr="00E96A17">
        <w:rPr>
          <w:rFonts w:ascii="Arial" w:hAnsi="Arial" w:cs="Arial"/>
          <w:sz w:val="22"/>
          <w:szCs w:val="22"/>
        </w:rPr>
        <w:t xml:space="preserve"> or an opportunity to agree or object is required</w:t>
      </w:r>
      <w:r w:rsidR="007A3B43" w:rsidRPr="00E96A17">
        <w:rPr>
          <w:rFonts w:ascii="Arial" w:hAnsi="Arial" w:cs="Arial"/>
          <w:sz w:val="22"/>
          <w:szCs w:val="22"/>
        </w:rPr>
        <w:t>.</w:t>
      </w:r>
    </w:p>
    <w:p w14:paraId="01E04CD6" w14:textId="77777777" w:rsidR="00951A6C" w:rsidRPr="00E96A17" w:rsidRDefault="00951A6C" w:rsidP="0093281C">
      <w:pPr>
        <w:autoSpaceDE/>
        <w:autoSpaceDN/>
        <w:adjustRightInd/>
        <w:ind w:left="720"/>
        <w:jc w:val="both"/>
        <w:rPr>
          <w:rFonts w:ascii="Arial" w:hAnsi="Arial" w:cs="Arial"/>
          <w:sz w:val="22"/>
          <w:szCs w:val="22"/>
        </w:rPr>
      </w:pPr>
    </w:p>
    <w:p w14:paraId="48291A16" w14:textId="242E9AD7" w:rsidR="00951A6C" w:rsidRPr="00E96A17" w:rsidRDefault="007A3B43" w:rsidP="0093281C">
      <w:pPr>
        <w:autoSpaceDE/>
        <w:autoSpaceDN/>
        <w:adjustRightInd/>
        <w:ind w:left="1080" w:hanging="360"/>
        <w:jc w:val="both"/>
        <w:rPr>
          <w:rFonts w:ascii="Arial" w:hAnsi="Arial" w:cs="Arial"/>
          <w:b/>
          <w:i/>
          <w:sz w:val="22"/>
          <w:szCs w:val="22"/>
        </w:rPr>
      </w:pPr>
      <w:r w:rsidRPr="00E96A17">
        <w:rPr>
          <w:rFonts w:ascii="Arial" w:hAnsi="Arial" w:cs="Arial"/>
          <w:sz w:val="22"/>
          <w:szCs w:val="22"/>
        </w:rPr>
        <w:t>i.</w:t>
      </w:r>
      <w:r w:rsidRPr="00E96A17">
        <w:rPr>
          <w:rFonts w:ascii="Arial" w:hAnsi="Arial" w:cs="Arial"/>
          <w:sz w:val="22"/>
          <w:szCs w:val="22"/>
        </w:rPr>
        <w:tab/>
      </w:r>
      <w:r w:rsidRPr="00E96A17">
        <w:rPr>
          <w:rFonts w:ascii="Arial" w:hAnsi="Arial" w:cs="Arial"/>
          <w:sz w:val="22"/>
          <w:szCs w:val="22"/>
          <w:u w:val="single"/>
        </w:rPr>
        <w:t>Uses and Disclosures Required by Law</w:t>
      </w:r>
      <w:r w:rsidRPr="00E96A17">
        <w:rPr>
          <w:rFonts w:ascii="Arial" w:hAnsi="Arial" w:cs="Arial"/>
          <w:sz w:val="22"/>
          <w:szCs w:val="22"/>
        </w:rPr>
        <w:t>.</w:t>
      </w:r>
      <w:r w:rsidR="00951A6C" w:rsidRPr="00E96A17">
        <w:rPr>
          <w:rFonts w:ascii="Arial" w:hAnsi="Arial" w:cs="Arial"/>
          <w:b/>
          <w:i/>
          <w:sz w:val="22"/>
          <w:szCs w:val="22"/>
        </w:rPr>
        <w:t xml:space="preserve">  </w:t>
      </w:r>
      <w:r w:rsidRPr="00E96A17">
        <w:rPr>
          <w:rFonts w:ascii="Arial" w:hAnsi="Arial" w:cs="Arial"/>
          <w:sz w:val="22"/>
          <w:szCs w:val="22"/>
        </w:rPr>
        <w:t>The Plan may Use or Disclose PHI to the extent that the Use or Disclosure is required by law and the Use or Disclosure complies with and is limited to the rel</w:t>
      </w:r>
      <w:r w:rsidR="00516623" w:rsidRPr="00E96A17">
        <w:rPr>
          <w:rFonts w:ascii="Arial" w:hAnsi="Arial" w:cs="Arial"/>
          <w:sz w:val="22"/>
          <w:szCs w:val="22"/>
        </w:rPr>
        <w:t>evant requirements of the law</w:t>
      </w:r>
      <w:r w:rsidR="00A30189" w:rsidRPr="00E96A17">
        <w:rPr>
          <w:rFonts w:ascii="Arial" w:hAnsi="Arial" w:cs="Arial"/>
          <w:sz w:val="22"/>
          <w:szCs w:val="22"/>
        </w:rPr>
        <w:t>.</w:t>
      </w:r>
    </w:p>
    <w:p w14:paraId="3A0E4E6D" w14:textId="77777777" w:rsidR="00951A6C" w:rsidRPr="00E96A17" w:rsidRDefault="00951A6C" w:rsidP="0093281C">
      <w:pPr>
        <w:autoSpaceDE/>
        <w:autoSpaceDN/>
        <w:adjustRightInd/>
        <w:ind w:left="1080" w:hanging="360"/>
        <w:jc w:val="both"/>
        <w:rPr>
          <w:rFonts w:ascii="Arial" w:hAnsi="Arial" w:cs="Arial"/>
          <w:sz w:val="22"/>
          <w:szCs w:val="22"/>
        </w:rPr>
      </w:pPr>
    </w:p>
    <w:p w14:paraId="0DCF2A5E" w14:textId="6BDA8ADE" w:rsidR="007A3B43" w:rsidRPr="00E96A17" w:rsidRDefault="007A3B43" w:rsidP="0093281C">
      <w:pPr>
        <w:autoSpaceDE/>
        <w:autoSpaceDN/>
        <w:adjustRightInd/>
        <w:ind w:left="1080" w:hanging="360"/>
        <w:jc w:val="both"/>
        <w:rPr>
          <w:rFonts w:ascii="Arial" w:hAnsi="Arial" w:cs="Arial"/>
          <w:b/>
          <w:i/>
          <w:sz w:val="22"/>
          <w:szCs w:val="22"/>
        </w:rPr>
      </w:pPr>
      <w:r w:rsidRPr="00E96A17">
        <w:rPr>
          <w:rFonts w:ascii="Arial" w:hAnsi="Arial" w:cs="Arial"/>
          <w:sz w:val="22"/>
          <w:szCs w:val="22"/>
        </w:rPr>
        <w:t>ii.</w:t>
      </w:r>
      <w:r w:rsidRPr="00E96A17">
        <w:rPr>
          <w:rFonts w:ascii="Arial" w:hAnsi="Arial" w:cs="Arial"/>
          <w:sz w:val="22"/>
          <w:szCs w:val="22"/>
        </w:rPr>
        <w:tab/>
      </w:r>
      <w:r w:rsidRPr="00E96A17">
        <w:rPr>
          <w:rFonts w:ascii="Arial" w:hAnsi="Arial" w:cs="Arial"/>
          <w:sz w:val="22"/>
          <w:szCs w:val="22"/>
          <w:u w:val="single"/>
        </w:rPr>
        <w:t>Public Health Activities</w:t>
      </w:r>
      <w:r w:rsidR="00951A6C" w:rsidRPr="00E96A17">
        <w:rPr>
          <w:rFonts w:ascii="Arial" w:hAnsi="Arial" w:cs="Arial"/>
          <w:sz w:val="22"/>
          <w:szCs w:val="22"/>
        </w:rPr>
        <w:t>.</w:t>
      </w:r>
      <w:r w:rsidR="00951A6C" w:rsidRPr="00E96A17">
        <w:rPr>
          <w:rFonts w:ascii="Arial" w:hAnsi="Arial" w:cs="Arial"/>
          <w:b/>
          <w:i/>
          <w:sz w:val="22"/>
          <w:szCs w:val="22"/>
        </w:rPr>
        <w:t xml:space="preserve">  </w:t>
      </w:r>
      <w:r w:rsidRPr="00E96A17">
        <w:rPr>
          <w:rFonts w:ascii="Arial" w:hAnsi="Arial" w:cs="Arial"/>
          <w:sz w:val="22"/>
          <w:szCs w:val="22"/>
        </w:rPr>
        <w:t>The Plan may Use or Disclose PHI for the following public health activities and purposes:</w:t>
      </w:r>
    </w:p>
    <w:p w14:paraId="1039E9F4" w14:textId="77777777" w:rsidR="007A3B43" w:rsidRPr="00E96A17" w:rsidRDefault="007A3B43" w:rsidP="0093281C">
      <w:pPr>
        <w:autoSpaceDE/>
        <w:autoSpaceDN/>
        <w:adjustRightInd/>
        <w:ind w:left="2160"/>
        <w:jc w:val="both"/>
        <w:rPr>
          <w:rFonts w:ascii="Arial" w:hAnsi="Arial" w:cs="Arial"/>
          <w:sz w:val="22"/>
          <w:szCs w:val="22"/>
        </w:rPr>
      </w:pPr>
    </w:p>
    <w:p w14:paraId="26B4E28F" w14:textId="77777777" w:rsidR="007A3B43" w:rsidRPr="00E96A17" w:rsidRDefault="007A3B43" w:rsidP="0093281C">
      <w:pPr>
        <w:autoSpaceDE/>
        <w:autoSpaceDN/>
        <w:adjustRightInd/>
        <w:ind w:left="1440" w:hanging="360"/>
        <w:jc w:val="both"/>
        <w:rPr>
          <w:rFonts w:ascii="Arial" w:hAnsi="Arial" w:cs="Arial"/>
          <w:sz w:val="22"/>
          <w:szCs w:val="22"/>
        </w:rPr>
      </w:pPr>
      <w:r w:rsidRPr="00E96A17">
        <w:rPr>
          <w:rFonts w:ascii="Arial" w:hAnsi="Arial" w:cs="Arial"/>
          <w:sz w:val="22"/>
          <w:szCs w:val="22"/>
        </w:rPr>
        <w:t>I.</w:t>
      </w:r>
      <w:r w:rsidRPr="00E96A17">
        <w:rPr>
          <w:rFonts w:ascii="Arial" w:hAnsi="Arial" w:cs="Arial"/>
          <w:sz w:val="22"/>
          <w:szCs w:val="22"/>
        </w:rPr>
        <w:tab/>
        <w:t>To a public health authority that is authorized by law to collect or receive PHI for the purpose of preventing or controlling disease, injury or disability.  This includes, but is not limited to the following:</w:t>
      </w:r>
    </w:p>
    <w:p w14:paraId="14D29011" w14:textId="77777777" w:rsidR="007A3B43" w:rsidRPr="00E96A17" w:rsidRDefault="007A3B43" w:rsidP="0093281C">
      <w:pPr>
        <w:autoSpaceDE/>
        <w:autoSpaceDN/>
        <w:adjustRightInd/>
        <w:ind w:left="2880" w:hanging="720"/>
        <w:jc w:val="both"/>
        <w:rPr>
          <w:rFonts w:ascii="Arial" w:hAnsi="Arial" w:cs="Arial"/>
          <w:sz w:val="22"/>
          <w:szCs w:val="22"/>
        </w:rPr>
      </w:pPr>
    </w:p>
    <w:p w14:paraId="046E6E5C" w14:textId="77777777" w:rsidR="00CC3E07" w:rsidRDefault="007A3B43" w:rsidP="0093281C">
      <w:pPr>
        <w:autoSpaceDE/>
        <w:autoSpaceDN/>
        <w:adjustRightInd/>
        <w:ind w:left="1800" w:hanging="360"/>
        <w:jc w:val="both"/>
        <w:rPr>
          <w:rFonts w:ascii="Arial" w:hAnsi="Arial" w:cs="Arial"/>
          <w:sz w:val="22"/>
          <w:szCs w:val="22"/>
        </w:rPr>
      </w:pPr>
      <w:r w:rsidRPr="00E96A17">
        <w:rPr>
          <w:rFonts w:ascii="Arial" w:hAnsi="Arial" w:cs="Arial"/>
          <w:sz w:val="22"/>
          <w:szCs w:val="22"/>
        </w:rPr>
        <w:t>A.</w:t>
      </w:r>
      <w:r w:rsidRPr="00E96A17">
        <w:rPr>
          <w:rFonts w:ascii="Arial" w:hAnsi="Arial" w:cs="Arial"/>
          <w:sz w:val="22"/>
          <w:szCs w:val="22"/>
        </w:rPr>
        <w:tab/>
        <w:t>Reporting disease or injury;</w:t>
      </w:r>
    </w:p>
    <w:p w14:paraId="438F83E1" w14:textId="77777777" w:rsidR="0035611E" w:rsidRPr="00E96A17" w:rsidRDefault="0035611E" w:rsidP="0093281C">
      <w:pPr>
        <w:autoSpaceDE/>
        <w:autoSpaceDN/>
        <w:adjustRightInd/>
        <w:ind w:left="1800" w:hanging="360"/>
        <w:jc w:val="both"/>
        <w:rPr>
          <w:rFonts w:ascii="Arial" w:hAnsi="Arial" w:cs="Arial"/>
          <w:sz w:val="22"/>
          <w:szCs w:val="22"/>
        </w:rPr>
      </w:pPr>
    </w:p>
    <w:p w14:paraId="53648A6F" w14:textId="77777777" w:rsidR="00CC3E07" w:rsidRDefault="007A3B43" w:rsidP="0093281C">
      <w:pPr>
        <w:autoSpaceDE/>
        <w:autoSpaceDN/>
        <w:adjustRightInd/>
        <w:ind w:left="1800" w:hanging="360"/>
        <w:jc w:val="both"/>
        <w:rPr>
          <w:rFonts w:ascii="Arial" w:hAnsi="Arial" w:cs="Arial"/>
          <w:sz w:val="22"/>
          <w:szCs w:val="22"/>
        </w:rPr>
      </w:pPr>
      <w:r w:rsidRPr="00E96A17">
        <w:rPr>
          <w:rFonts w:ascii="Arial" w:hAnsi="Arial" w:cs="Arial"/>
          <w:sz w:val="22"/>
          <w:szCs w:val="22"/>
        </w:rPr>
        <w:t>B.</w:t>
      </w:r>
      <w:r w:rsidRPr="00E96A17">
        <w:rPr>
          <w:rFonts w:ascii="Arial" w:hAnsi="Arial" w:cs="Arial"/>
          <w:sz w:val="22"/>
          <w:szCs w:val="22"/>
        </w:rPr>
        <w:tab/>
        <w:t>Reporting vital events such as birth or death;</w:t>
      </w:r>
    </w:p>
    <w:p w14:paraId="73C328BA" w14:textId="77777777" w:rsidR="0035611E" w:rsidRPr="00E96A17" w:rsidRDefault="0035611E" w:rsidP="0093281C">
      <w:pPr>
        <w:autoSpaceDE/>
        <w:autoSpaceDN/>
        <w:adjustRightInd/>
        <w:ind w:left="1800" w:hanging="360"/>
        <w:jc w:val="both"/>
        <w:rPr>
          <w:rFonts w:ascii="Arial" w:hAnsi="Arial" w:cs="Arial"/>
          <w:sz w:val="22"/>
          <w:szCs w:val="22"/>
        </w:rPr>
      </w:pPr>
    </w:p>
    <w:p w14:paraId="24DF1F8C" w14:textId="77777777" w:rsidR="00CC3E07" w:rsidRDefault="007A3B43" w:rsidP="0093281C">
      <w:pPr>
        <w:autoSpaceDE/>
        <w:autoSpaceDN/>
        <w:adjustRightInd/>
        <w:ind w:left="1800" w:hanging="360"/>
        <w:jc w:val="both"/>
        <w:rPr>
          <w:rFonts w:ascii="Arial" w:hAnsi="Arial" w:cs="Arial"/>
          <w:sz w:val="22"/>
          <w:szCs w:val="22"/>
        </w:rPr>
      </w:pPr>
      <w:r w:rsidRPr="00E96A17">
        <w:rPr>
          <w:rFonts w:ascii="Arial" w:hAnsi="Arial" w:cs="Arial"/>
          <w:sz w:val="22"/>
          <w:szCs w:val="22"/>
        </w:rPr>
        <w:t>C.</w:t>
      </w:r>
      <w:r w:rsidRPr="00E96A17">
        <w:rPr>
          <w:rFonts w:ascii="Arial" w:hAnsi="Arial" w:cs="Arial"/>
          <w:sz w:val="22"/>
          <w:szCs w:val="22"/>
        </w:rPr>
        <w:tab/>
        <w:t>Conduct of public health surveillance;</w:t>
      </w:r>
    </w:p>
    <w:p w14:paraId="20FE5E2F" w14:textId="77777777" w:rsidR="0035611E" w:rsidRPr="00E96A17" w:rsidRDefault="0035611E" w:rsidP="0093281C">
      <w:pPr>
        <w:autoSpaceDE/>
        <w:autoSpaceDN/>
        <w:adjustRightInd/>
        <w:ind w:left="1800" w:hanging="360"/>
        <w:jc w:val="both"/>
        <w:rPr>
          <w:rFonts w:ascii="Arial" w:hAnsi="Arial" w:cs="Arial"/>
          <w:sz w:val="22"/>
          <w:szCs w:val="22"/>
        </w:rPr>
      </w:pPr>
    </w:p>
    <w:p w14:paraId="678AC6F3" w14:textId="77777777" w:rsidR="00CC3E07" w:rsidRDefault="007A3B43" w:rsidP="0093281C">
      <w:pPr>
        <w:autoSpaceDE/>
        <w:autoSpaceDN/>
        <w:adjustRightInd/>
        <w:ind w:left="1800" w:hanging="360"/>
        <w:jc w:val="both"/>
        <w:rPr>
          <w:rFonts w:ascii="Arial" w:hAnsi="Arial" w:cs="Arial"/>
          <w:sz w:val="22"/>
          <w:szCs w:val="22"/>
        </w:rPr>
      </w:pPr>
      <w:r w:rsidRPr="00E96A17">
        <w:rPr>
          <w:rFonts w:ascii="Arial" w:hAnsi="Arial" w:cs="Arial"/>
          <w:sz w:val="22"/>
          <w:szCs w:val="22"/>
        </w:rPr>
        <w:t>D.</w:t>
      </w:r>
      <w:r w:rsidRPr="00E96A17">
        <w:rPr>
          <w:rFonts w:ascii="Arial" w:hAnsi="Arial" w:cs="Arial"/>
          <w:sz w:val="22"/>
          <w:szCs w:val="22"/>
        </w:rPr>
        <w:tab/>
        <w:t>Conduct of public health investigations; and</w:t>
      </w:r>
    </w:p>
    <w:p w14:paraId="596FF93B" w14:textId="77777777" w:rsidR="0035611E" w:rsidRPr="00E96A17" w:rsidRDefault="0035611E" w:rsidP="0093281C">
      <w:pPr>
        <w:autoSpaceDE/>
        <w:autoSpaceDN/>
        <w:adjustRightInd/>
        <w:ind w:left="1800" w:hanging="360"/>
        <w:jc w:val="both"/>
        <w:rPr>
          <w:rFonts w:ascii="Arial" w:hAnsi="Arial" w:cs="Arial"/>
          <w:sz w:val="22"/>
          <w:szCs w:val="22"/>
        </w:rPr>
      </w:pPr>
    </w:p>
    <w:p w14:paraId="0F9623AF" w14:textId="77777777" w:rsidR="00CC3E07" w:rsidRPr="00E96A17" w:rsidRDefault="007A3B43" w:rsidP="0093281C">
      <w:pPr>
        <w:autoSpaceDE/>
        <w:autoSpaceDN/>
        <w:adjustRightInd/>
        <w:ind w:left="1800" w:hanging="360"/>
        <w:jc w:val="both"/>
        <w:rPr>
          <w:rFonts w:ascii="Arial" w:hAnsi="Arial" w:cs="Arial"/>
          <w:sz w:val="22"/>
          <w:szCs w:val="22"/>
        </w:rPr>
      </w:pPr>
      <w:r w:rsidRPr="00E96A17">
        <w:rPr>
          <w:rFonts w:ascii="Arial" w:hAnsi="Arial" w:cs="Arial"/>
          <w:sz w:val="22"/>
          <w:szCs w:val="22"/>
        </w:rPr>
        <w:t>E.</w:t>
      </w:r>
      <w:r w:rsidRPr="00E96A17">
        <w:rPr>
          <w:rFonts w:ascii="Arial" w:hAnsi="Arial" w:cs="Arial"/>
          <w:sz w:val="22"/>
          <w:szCs w:val="22"/>
        </w:rPr>
        <w:tab/>
        <w:t>Conduct of public health interventions; or</w:t>
      </w:r>
    </w:p>
    <w:p w14:paraId="396800CE" w14:textId="0DE3B669" w:rsidR="007A3B43" w:rsidRPr="00E96A17" w:rsidRDefault="007A3B43" w:rsidP="0093281C">
      <w:pPr>
        <w:autoSpaceDE/>
        <w:autoSpaceDN/>
        <w:adjustRightInd/>
        <w:ind w:left="1800" w:hanging="360"/>
        <w:jc w:val="both"/>
        <w:rPr>
          <w:rFonts w:ascii="Arial" w:hAnsi="Arial" w:cs="Arial"/>
          <w:sz w:val="22"/>
          <w:szCs w:val="22"/>
        </w:rPr>
      </w:pPr>
      <w:r w:rsidRPr="00E96A17">
        <w:rPr>
          <w:rFonts w:ascii="Arial" w:hAnsi="Arial" w:cs="Arial"/>
          <w:sz w:val="22"/>
          <w:szCs w:val="22"/>
        </w:rPr>
        <w:lastRenderedPageBreak/>
        <w:t>F.</w:t>
      </w:r>
      <w:r w:rsidRPr="00E96A17">
        <w:rPr>
          <w:rFonts w:ascii="Arial" w:hAnsi="Arial" w:cs="Arial"/>
          <w:sz w:val="22"/>
          <w:szCs w:val="22"/>
        </w:rPr>
        <w:tab/>
        <w:t xml:space="preserve">At the direction of a public health authority, to an official of a foreign government agency that is acting in collaboration with a public health authority. </w:t>
      </w:r>
    </w:p>
    <w:p w14:paraId="514B7EAB" w14:textId="77777777" w:rsidR="007A3B43" w:rsidRPr="00E96A17" w:rsidRDefault="007A3B43" w:rsidP="0093281C">
      <w:pPr>
        <w:autoSpaceDE/>
        <w:autoSpaceDN/>
        <w:adjustRightInd/>
        <w:ind w:left="3600" w:hanging="720"/>
        <w:jc w:val="both"/>
        <w:rPr>
          <w:rFonts w:ascii="Arial" w:hAnsi="Arial" w:cs="Arial"/>
          <w:sz w:val="22"/>
          <w:szCs w:val="22"/>
        </w:rPr>
      </w:pPr>
    </w:p>
    <w:p w14:paraId="1E111CBD" w14:textId="77777777" w:rsidR="00CC3E07" w:rsidRPr="00E96A17" w:rsidRDefault="007A3B43" w:rsidP="0093281C">
      <w:pPr>
        <w:autoSpaceDE/>
        <w:autoSpaceDN/>
        <w:adjustRightInd/>
        <w:ind w:left="1440" w:hanging="360"/>
        <w:jc w:val="both"/>
        <w:rPr>
          <w:rFonts w:ascii="Arial" w:hAnsi="Arial" w:cs="Arial"/>
          <w:sz w:val="22"/>
          <w:szCs w:val="22"/>
        </w:rPr>
      </w:pPr>
      <w:r w:rsidRPr="00E96A17">
        <w:rPr>
          <w:rFonts w:ascii="Arial" w:hAnsi="Arial" w:cs="Arial"/>
          <w:sz w:val="22"/>
          <w:szCs w:val="22"/>
        </w:rPr>
        <w:t>II.</w:t>
      </w:r>
      <w:r w:rsidRPr="00E96A17">
        <w:rPr>
          <w:rFonts w:ascii="Arial" w:hAnsi="Arial" w:cs="Arial"/>
          <w:sz w:val="22"/>
          <w:szCs w:val="22"/>
        </w:rPr>
        <w:tab/>
        <w:t>To a public health authority or other appropriate government authority authorized by law to receive reports of child abuse or neglect.</w:t>
      </w:r>
    </w:p>
    <w:p w14:paraId="30A7BE02" w14:textId="77777777" w:rsidR="00CC3E07" w:rsidRPr="00E96A17" w:rsidRDefault="00CC3E07" w:rsidP="0093281C">
      <w:pPr>
        <w:autoSpaceDE/>
        <w:autoSpaceDN/>
        <w:adjustRightInd/>
        <w:ind w:left="1440" w:hanging="360"/>
        <w:jc w:val="both"/>
        <w:rPr>
          <w:rFonts w:ascii="Arial" w:hAnsi="Arial" w:cs="Arial"/>
          <w:sz w:val="22"/>
          <w:szCs w:val="22"/>
        </w:rPr>
      </w:pPr>
    </w:p>
    <w:p w14:paraId="2B67D084" w14:textId="1188300B" w:rsidR="007A3B43" w:rsidRDefault="007A3B43" w:rsidP="0093281C">
      <w:pPr>
        <w:autoSpaceDE/>
        <w:autoSpaceDN/>
        <w:adjustRightInd/>
        <w:ind w:left="1440" w:hanging="360"/>
        <w:jc w:val="both"/>
        <w:rPr>
          <w:rFonts w:ascii="Arial" w:hAnsi="Arial" w:cs="Arial"/>
          <w:sz w:val="22"/>
          <w:szCs w:val="22"/>
        </w:rPr>
      </w:pPr>
      <w:r w:rsidRPr="00E96A17">
        <w:rPr>
          <w:rFonts w:ascii="Arial" w:hAnsi="Arial" w:cs="Arial"/>
          <w:sz w:val="22"/>
          <w:szCs w:val="22"/>
        </w:rPr>
        <w:t>III.</w:t>
      </w:r>
      <w:r w:rsidRPr="00E96A17">
        <w:rPr>
          <w:rFonts w:ascii="Arial" w:hAnsi="Arial" w:cs="Arial"/>
          <w:sz w:val="22"/>
          <w:szCs w:val="22"/>
        </w:rPr>
        <w:tab/>
        <w:t>To a person subject to the jurisdiction of the Food and Drug Administration (“FDA”) with respect to an FDA-regulated product or activity for which that person has responsibility, for the purpose of activities related to the quality, safety or effectiveness of such FDA-regulated product or activity, including:</w:t>
      </w:r>
    </w:p>
    <w:p w14:paraId="37B92334" w14:textId="77777777" w:rsidR="0035611E" w:rsidRPr="00E96A17" w:rsidRDefault="0035611E" w:rsidP="0093281C">
      <w:pPr>
        <w:autoSpaceDE/>
        <w:autoSpaceDN/>
        <w:adjustRightInd/>
        <w:ind w:left="1440" w:hanging="360"/>
        <w:jc w:val="both"/>
        <w:rPr>
          <w:rFonts w:ascii="Arial" w:hAnsi="Arial" w:cs="Arial"/>
          <w:sz w:val="22"/>
          <w:szCs w:val="22"/>
        </w:rPr>
      </w:pPr>
    </w:p>
    <w:p w14:paraId="2F81C89C" w14:textId="77777777" w:rsidR="00CC3E07" w:rsidRDefault="007A3B43" w:rsidP="0093281C">
      <w:pPr>
        <w:autoSpaceDE/>
        <w:autoSpaceDN/>
        <w:adjustRightInd/>
        <w:ind w:left="1890" w:hanging="450"/>
        <w:jc w:val="both"/>
        <w:rPr>
          <w:rFonts w:ascii="Arial" w:hAnsi="Arial" w:cs="Arial"/>
          <w:sz w:val="22"/>
          <w:szCs w:val="22"/>
        </w:rPr>
      </w:pPr>
      <w:r w:rsidRPr="00E96A17">
        <w:rPr>
          <w:rFonts w:ascii="Arial" w:hAnsi="Arial" w:cs="Arial"/>
          <w:sz w:val="22"/>
          <w:szCs w:val="22"/>
        </w:rPr>
        <w:t>A.</w:t>
      </w:r>
      <w:r w:rsidRPr="00E96A17">
        <w:rPr>
          <w:rFonts w:ascii="Arial" w:hAnsi="Arial" w:cs="Arial"/>
          <w:sz w:val="22"/>
          <w:szCs w:val="22"/>
        </w:rPr>
        <w:tab/>
        <w:t xml:space="preserve">To collect or report adverse events (or similar activities with respect to food or dietary supplements), product defects or problems (including problems with the use or labeling of a product), or biological product deviations; </w:t>
      </w:r>
    </w:p>
    <w:p w14:paraId="54884267" w14:textId="77777777" w:rsidR="0035611E" w:rsidRPr="00E96A17" w:rsidRDefault="0035611E" w:rsidP="0093281C">
      <w:pPr>
        <w:autoSpaceDE/>
        <w:autoSpaceDN/>
        <w:adjustRightInd/>
        <w:ind w:left="1890" w:hanging="450"/>
        <w:jc w:val="both"/>
        <w:rPr>
          <w:rFonts w:ascii="Arial" w:hAnsi="Arial" w:cs="Arial"/>
          <w:sz w:val="22"/>
          <w:szCs w:val="22"/>
        </w:rPr>
      </w:pPr>
    </w:p>
    <w:p w14:paraId="485E2D6E" w14:textId="77777777" w:rsidR="00CC3E07" w:rsidRDefault="007A3B43" w:rsidP="0093281C">
      <w:pPr>
        <w:autoSpaceDE/>
        <w:autoSpaceDN/>
        <w:adjustRightInd/>
        <w:ind w:left="1890" w:hanging="450"/>
        <w:jc w:val="both"/>
        <w:rPr>
          <w:rFonts w:ascii="Arial" w:hAnsi="Arial" w:cs="Arial"/>
          <w:sz w:val="22"/>
          <w:szCs w:val="22"/>
        </w:rPr>
      </w:pPr>
      <w:r w:rsidRPr="00E96A17">
        <w:rPr>
          <w:rFonts w:ascii="Arial" w:hAnsi="Arial" w:cs="Arial"/>
          <w:sz w:val="22"/>
          <w:szCs w:val="22"/>
        </w:rPr>
        <w:t>B.</w:t>
      </w:r>
      <w:r w:rsidRPr="00E96A17">
        <w:rPr>
          <w:rFonts w:ascii="Arial" w:hAnsi="Arial" w:cs="Arial"/>
          <w:sz w:val="22"/>
          <w:szCs w:val="22"/>
        </w:rPr>
        <w:tab/>
        <w:t xml:space="preserve">To track FDA-regulated products; </w:t>
      </w:r>
    </w:p>
    <w:p w14:paraId="0A685252" w14:textId="77777777" w:rsidR="0035611E" w:rsidRPr="00E96A17" w:rsidRDefault="0035611E" w:rsidP="0093281C">
      <w:pPr>
        <w:autoSpaceDE/>
        <w:autoSpaceDN/>
        <w:adjustRightInd/>
        <w:ind w:left="1890" w:hanging="450"/>
        <w:jc w:val="both"/>
        <w:rPr>
          <w:rFonts w:ascii="Arial" w:hAnsi="Arial" w:cs="Arial"/>
          <w:sz w:val="22"/>
          <w:szCs w:val="22"/>
        </w:rPr>
      </w:pPr>
    </w:p>
    <w:p w14:paraId="55415805" w14:textId="77777777" w:rsidR="00CC3E07" w:rsidRDefault="007A3B43" w:rsidP="0093281C">
      <w:pPr>
        <w:autoSpaceDE/>
        <w:autoSpaceDN/>
        <w:adjustRightInd/>
        <w:ind w:left="1890" w:hanging="450"/>
        <w:jc w:val="both"/>
        <w:rPr>
          <w:rFonts w:ascii="Arial" w:hAnsi="Arial" w:cs="Arial"/>
          <w:sz w:val="22"/>
          <w:szCs w:val="22"/>
        </w:rPr>
      </w:pPr>
      <w:r w:rsidRPr="00E96A17">
        <w:rPr>
          <w:rFonts w:ascii="Arial" w:hAnsi="Arial" w:cs="Arial"/>
          <w:sz w:val="22"/>
          <w:szCs w:val="22"/>
        </w:rPr>
        <w:t>C.</w:t>
      </w:r>
      <w:r w:rsidRPr="00E96A17">
        <w:rPr>
          <w:rFonts w:ascii="Arial" w:hAnsi="Arial" w:cs="Arial"/>
          <w:sz w:val="22"/>
          <w:szCs w:val="22"/>
        </w:rPr>
        <w:tab/>
        <w:t xml:space="preserve">To enable product recalls, repairs, or replacement, or lookback (including locating and notifying individuals who have received products that have been recalled, withdrawn, or are the subject of lookback); or </w:t>
      </w:r>
    </w:p>
    <w:p w14:paraId="5F2AD2A7" w14:textId="77777777" w:rsidR="0035611E" w:rsidRPr="00E96A17" w:rsidRDefault="0035611E" w:rsidP="0093281C">
      <w:pPr>
        <w:autoSpaceDE/>
        <w:autoSpaceDN/>
        <w:adjustRightInd/>
        <w:ind w:left="1890" w:hanging="450"/>
        <w:jc w:val="both"/>
        <w:rPr>
          <w:rFonts w:ascii="Arial" w:hAnsi="Arial" w:cs="Arial"/>
          <w:sz w:val="22"/>
          <w:szCs w:val="22"/>
        </w:rPr>
      </w:pPr>
    </w:p>
    <w:p w14:paraId="5DB92058" w14:textId="46DA9687" w:rsidR="007A3B43" w:rsidRPr="00E96A17" w:rsidRDefault="007A3B43" w:rsidP="0093281C">
      <w:pPr>
        <w:autoSpaceDE/>
        <w:autoSpaceDN/>
        <w:adjustRightInd/>
        <w:ind w:left="1890" w:hanging="450"/>
        <w:jc w:val="both"/>
        <w:rPr>
          <w:rFonts w:ascii="Arial" w:hAnsi="Arial" w:cs="Arial"/>
          <w:sz w:val="22"/>
          <w:szCs w:val="22"/>
        </w:rPr>
      </w:pPr>
      <w:r w:rsidRPr="00E96A17">
        <w:rPr>
          <w:rFonts w:ascii="Arial" w:hAnsi="Arial" w:cs="Arial"/>
          <w:sz w:val="22"/>
          <w:szCs w:val="22"/>
        </w:rPr>
        <w:t>D.</w:t>
      </w:r>
      <w:r w:rsidRPr="00E96A17">
        <w:rPr>
          <w:rFonts w:ascii="Arial" w:hAnsi="Arial" w:cs="Arial"/>
          <w:sz w:val="22"/>
          <w:szCs w:val="22"/>
        </w:rPr>
        <w:tab/>
        <w:t>To conduct post marketing surveillance;</w:t>
      </w:r>
    </w:p>
    <w:p w14:paraId="74C5F24C" w14:textId="77777777" w:rsidR="007A3B43" w:rsidRPr="00E96A17" w:rsidRDefault="007A3B43" w:rsidP="0093281C">
      <w:pPr>
        <w:autoSpaceDE/>
        <w:autoSpaceDN/>
        <w:adjustRightInd/>
        <w:ind w:left="3600" w:hanging="720"/>
        <w:jc w:val="both"/>
        <w:rPr>
          <w:rFonts w:ascii="Arial" w:hAnsi="Arial" w:cs="Arial"/>
          <w:sz w:val="22"/>
          <w:szCs w:val="22"/>
        </w:rPr>
      </w:pPr>
    </w:p>
    <w:p w14:paraId="02D32A75" w14:textId="13648EF2" w:rsidR="00CC3E07" w:rsidRPr="00E96A17" w:rsidRDefault="007A3B43" w:rsidP="0093281C">
      <w:pPr>
        <w:autoSpaceDE/>
        <w:autoSpaceDN/>
        <w:adjustRightInd/>
        <w:ind w:left="1440" w:hanging="360"/>
        <w:jc w:val="both"/>
        <w:rPr>
          <w:rFonts w:ascii="Arial" w:hAnsi="Arial" w:cs="Arial"/>
          <w:sz w:val="22"/>
          <w:szCs w:val="22"/>
        </w:rPr>
      </w:pPr>
      <w:r w:rsidRPr="00E96A17">
        <w:rPr>
          <w:rFonts w:ascii="Arial" w:hAnsi="Arial" w:cs="Arial"/>
          <w:sz w:val="22"/>
          <w:szCs w:val="22"/>
        </w:rPr>
        <w:t>IV.</w:t>
      </w:r>
      <w:r w:rsidRPr="00E96A17">
        <w:rPr>
          <w:rFonts w:ascii="Arial" w:hAnsi="Arial" w:cs="Arial"/>
          <w:sz w:val="22"/>
          <w:szCs w:val="22"/>
        </w:rPr>
        <w:tab/>
        <w:t xml:space="preserve">To a person who may have been exposed to a communicable disease or may otherwise be at risk of contracting or spreading a disease or condition, if the Plan or public health authority is authorized by law to notify such person as necessary in the conduct of a public health </w:t>
      </w:r>
      <w:r w:rsidR="00CC3E07" w:rsidRPr="00E96A17">
        <w:rPr>
          <w:rFonts w:ascii="Arial" w:hAnsi="Arial" w:cs="Arial"/>
          <w:sz w:val="22"/>
          <w:szCs w:val="22"/>
        </w:rPr>
        <w:t>intervention or investigation; or</w:t>
      </w:r>
    </w:p>
    <w:p w14:paraId="67CBE030" w14:textId="77777777" w:rsidR="00CC3E07" w:rsidRPr="00E96A17" w:rsidRDefault="00CC3E07" w:rsidP="0093281C">
      <w:pPr>
        <w:autoSpaceDE/>
        <w:autoSpaceDN/>
        <w:adjustRightInd/>
        <w:ind w:left="1440" w:hanging="360"/>
        <w:jc w:val="both"/>
        <w:rPr>
          <w:rFonts w:ascii="Arial" w:hAnsi="Arial" w:cs="Arial"/>
          <w:sz w:val="22"/>
          <w:szCs w:val="22"/>
        </w:rPr>
      </w:pPr>
    </w:p>
    <w:p w14:paraId="05E1B203" w14:textId="7A108BB0" w:rsidR="007A3B43" w:rsidRPr="00E96A17" w:rsidRDefault="007A3B43" w:rsidP="0093281C">
      <w:pPr>
        <w:autoSpaceDE/>
        <w:autoSpaceDN/>
        <w:adjustRightInd/>
        <w:ind w:left="1440" w:hanging="360"/>
        <w:jc w:val="both"/>
        <w:rPr>
          <w:rFonts w:ascii="Arial" w:hAnsi="Arial" w:cs="Arial"/>
          <w:sz w:val="22"/>
          <w:szCs w:val="22"/>
        </w:rPr>
      </w:pPr>
      <w:r w:rsidRPr="00E96A17">
        <w:rPr>
          <w:rFonts w:ascii="Arial" w:hAnsi="Arial" w:cs="Arial"/>
          <w:sz w:val="22"/>
          <w:szCs w:val="22"/>
        </w:rPr>
        <w:t>V.</w:t>
      </w:r>
      <w:r w:rsidRPr="00E96A17">
        <w:rPr>
          <w:rFonts w:ascii="Arial" w:hAnsi="Arial" w:cs="Arial"/>
          <w:sz w:val="22"/>
          <w:szCs w:val="22"/>
        </w:rPr>
        <w:tab/>
        <w:t xml:space="preserve">To a school about an Individual who is a student or prospective student if the PHI is limited to proof of immunization, the school is required by State or other law to have such proof of immunization prior to admitting the Individual, and the Plan obtains and documents the agreement to the Disclosure from either a parent, guardian or other person acting </w:t>
      </w:r>
      <w:r w:rsidRPr="00E96A17">
        <w:rPr>
          <w:rFonts w:ascii="Arial" w:hAnsi="Arial" w:cs="Arial"/>
          <w:i/>
          <w:sz w:val="22"/>
          <w:szCs w:val="22"/>
        </w:rPr>
        <w:t>in loco parentis</w:t>
      </w:r>
      <w:r w:rsidRPr="00E96A17">
        <w:rPr>
          <w:rFonts w:ascii="Arial" w:hAnsi="Arial" w:cs="Arial"/>
          <w:sz w:val="22"/>
          <w:szCs w:val="22"/>
        </w:rPr>
        <w:t xml:space="preserve"> of the Individual if the Individual is an unemancipated minor or the Individual if the Individual is an adult or an emancipated minor.</w:t>
      </w:r>
    </w:p>
    <w:p w14:paraId="6CA27993" w14:textId="77777777" w:rsidR="007A3B43" w:rsidRPr="00E96A17" w:rsidRDefault="007A3B43" w:rsidP="0093281C">
      <w:pPr>
        <w:autoSpaceDE/>
        <w:autoSpaceDN/>
        <w:adjustRightInd/>
        <w:ind w:left="2880" w:hanging="720"/>
        <w:jc w:val="both"/>
        <w:rPr>
          <w:rFonts w:ascii="Arial" w:hAnsi="Arial" w:cs="Arial"/>
          <w:sz w:val="22"/>
          <w:szCs w:val="22"/>
        </w:rPr>
      </w:pPr>
    </w:p>
    <w:p w14:paraId="3E58D578" w14:textId="01ED6AA2" w:rsidR="00F353DB" w:rsidRPr="00E96A17" w:rsidRDefault="007A3B43" w:rsidP="0093281C">
      <w:pPr>
        <w:autoSpaceDE/>
        <w:autoSpaceDN/>
        <w:adjustRightInd/>
        <w:ind w:left="1080" w:hanging="360"/>
        <w:jc w:val="both"/>
        <w:rPr>
          <w:rFonts w:ascii="Arial" w:hAnsi="Arial" w:cs="Arial"/>
          <w:sz w:val="22"/>
          <w:szCs w:val="22"/>
        </w:rPr>
      </w:pPr>
      <w:r w:rsidRPr="00E96A17">
        <w:rPr>
          <w:rFonts w:ascii="Arial" w:hAnsi="Arial" w:cs="Arial"/>
          <w:sz w:val="22"/>
          <w:szCs w:val="22"/>
        </w:rPr>
        <w:t>iii.</w:t>
      </w:r>
      <w:r w:rsidRPr="00E96A17">
        <w:rPr>
          <w:rFonts w:ascii="Arial" w:hAnsi="Arial" w:cs="Arial"/>
          <w:sz w:val="22"/>
          <w:szCs w:val="22"/>
        </w:rPr>
        <w:tab/>
      </w:r>
      <w:r w:rsidRPr="00E96A17">
        <w:rPr>
          <w:rFonts w:ascii="Arial" w:hAnsi="Arial" w:cs="Arial"/>
          <w:sz w:val="22"/>
          <w:szCs w:val="22"/>
          <w:u w:val="single"/>
        </w:rPr>
        <w:t>Victims of Abuse, Neglect or Domestic Violence</w:t>
      </w:r>
      <w:r w:rsidR="005C63E9" w:rsidRPr="00E96A17">
        <w:rPr>
          <w:rFonts w:ascii="Arial" w:hAnsi="Arial" w:cs="Arial"/>
          <w:sz w:val="22"/>
          <w:szCs w:val="22"/>
        </w:rPr>
        <w:t xml:space="preserve">.  </w:t>
      </w:r>
      <w:r w:rsidRPr="00E96A17">
        <w:rPr>
          <w:rFonts w:ascii="Arial" w:hAnsi="Arial" w:cs="Arial"/>
          <w:sz w:val="22"/>
          <w:szCs w:val="22"/>
        </w:rPr>
        <w:t>The Plan may Disclose PHI about an Individual whom the Plan reasonably believes to be a victim of abuse, neglect, or domestic violence to a government authority, including a social service or protective services agency, authorized by law to receive reports of such abuse, neglect, or domestic violence.  Disclosure will be made only:</w:t>
      </w:r>
      <w:r w:rsidR="00F353DB" w:rsidRPr="00E96A17">
        <w:rPr>
          <w:rFonts w:ascii="Arial" w:hAnsi="Arial" w:cs="Arial"/>
          <w:sz w:val="22"/>
          <w:szCs w:val="22"/>
        </w:rPr>
        <w:t xml:space="preserve"> </w:t>
      </w:r>
    </w:p>
    <w:p w14:paraId="7F1CB8E7" w14:textId="77777777" w:rsidR="00F353DB" w:rsidRPr="00E96A17" w:rsidRDefault="00F353DB" w:rsidP="0093281C">
      <w:pPr>
        <w:autoSpaceDE/>
        <w:autoSpaceDN/>
        <w:adjustRightInd/>
        <w:ind w:left="2160"/>
        <w:jc w:val="both"/>
        <w:rPr>
          <w:rFonts w:ascii="Arial" w:hAnsi="Arial" w:cs="Arial"/>
          <w:sz w:val="22"/>
          <w:szCs w:val="22"/>
        </w:rPr>
      </w:pPr>
    </w:p>
    <w:p w14:paraId="0AB65BBE" w14:textId="77777777" w:rsidR="00480B0A" w:rsidRPr="00E96A17" w:rsidRDefault="00F353DB" w:rsidP="0093281C">
      <w:pPr>
        <w:autoSpaceDE/>
        <w:autoSpaceDN/>
        <w:adjustRightInd/>
        <w:ind w:left="1440" w:hanging="360"/>
        <w:jc w:val="both"/>
        <w:rPr>
          <w:rFonts w:ascii="Arial" w:hAnsi="Arial" w:cs="Arial"/>
          <w:sz w:val="22"/>
          <w:szCs w:val="22"/>
        </w:rPr>
      </w:pPr>
      <w:r w:rsidRPr="00E96A17">
        <w:rPr>
          <w:rFonts w:ascii="Arial" w:hAnsi="Arial" w:cs="Arial"/>
          <w:sz w:val="22"/>
          <w:szCs w:val="22"/>
        </w:rPr>
        <w:t>I.</w:t>
      </w:r>
      <w:r w:rsidRPr="00E96A17">
        <w:rPr>
          <w:rFonts w:ascii="Arial" w:hAnsi="Arial" w:cs="Arial"/>
          <w:sz w:val="22"/>
          <w:szCs w:val="22"/>
        </w:rPr>
        <w:tab/>
      </w:r>
      <w:r w:rsidR="007A3B43" w:rsidRPr="00E96A17">
        <w:rPr>
          <w:rFonts w:ascii="Arial" w:hAnsi="Arial" w:cs="Arial"/>
          <w:sz w:val="22"/>
          <w:szCs w:val="22"/>
        </w:rPr>
        <w:t>After Authorization by the Individual;</w:t>
      </w:r>
      <w:r w:rsidRPr="00E96A17">
        <w:rPr>
          <w:rFonts w:ascii="Arial" w:hAnsi="Arial" w:cs="Arial"/>
          <w:sz w:val="22"/>
          <w:szCs w:val="22"/>
        </w:rPr>
        <w:t xml:space="preserve"> </w:t>
      </w:r>
    </w:p>
    <w:p w14:paraId="05E52492" w14:textId="77777777" w:rsidR="00480B0A" w:rsidRPr="00E96A17" w:rsidRDefault="00480B0A" w:rsidP="0093281C">
      <w:pPr>
        <w:autoSpaceDE/>
        <w:autoSpaceDN/>
        <w:adjustRightInd/>
        <w:ind w:left="1440" w:hanging="360"/>
        <w:jc w:val="both"/>
        <w:rPr>
          <w:rFonts w:ascii="Arial" w:hAnsi="Arial" w:cs="Arial"/>
          <w:sz w:val="22"/>
          <w:szCs w:val="22"/>
        </w:rPr>
      </w:pPr>
    </w:p>
    <w:p w14:paraId="7D045E74" w14:textId="47E1FAEC" w:rsidR="00480B0A" w:rsidRPr="00E96A17" w:rsidRDefault="00F353DB" w:rsidP="0093281C">
      <w:pPr>
        <w:autoSpaceDE/>
        <w:autoSpaceDN/>
        <w:adjustRightInd/>
        <w:ind w:left="1440" w:hanging="360"/>
        <w:jc w:val="both"/>
        <w:rPr>
          <w:rFonts w:ascii="Arial" w:hAnsi="Arial" w:cs="Arial"/>
          <w:sz w:val="22"/>
          <w:szCs w:val="22"/>
        </w:rPr>
      </w:pPr>
      <w:r w:rsidRPr="00E96A17">
        <w:rPr>
          <w:rFonts w:ascii="Arial" w:hAnsi="Arial" w:cs="Arial"/>
          <w:sz w:val="22"/>
          <w:szCs w:val="22"/>
        </w:rPr>
        <w:t>II.</w:t>
      </w:r>
      <w:r w:rsidRPr="00E96A17">
        <w:rPr>
          <w:rFonts w:ascii="Arial" w:hAnsi="Arial" w:cs="Arial"/>
          <w:sz w:val="22"/>
          <w:szCs w:val="22"/>
        </w:rPr>
        <w:tab/>
      </w:r>
      <w:r w:rsidR="007A3B43" w:rsidRPr="00E96A17">
        <w:rPr>
          <w:rFonts w:ascii="Arial" w:hAnsi="Arial" w:cs="Arial"/>
          <w:sz w:val="22"/>
          <w:szCs w:val="22"/>
        </w:rPr>
        <w:t>To the extent required by law and to the extent that the Disclosure complies with and is limited to the relevant requirements of such law;</w:t>
      </w:r>
      <w:r w:rsidR="00480B0A" w:rsidRPr="00E96A17">
        <w:rPr>
          <w:rFonts w:ascii="Arial" w:hAnsi="Arial" w:cs="Arial"/>
          <w:sz w:val="22"/>
          <w:szCs w:val="22"/>
        </w:rPr>
        <w:t xml:space="preserve"> or</w:t>
      </w:r>
    </w:p>
    <w:p w14:paraId="79306468" w14:textId="77777777" w:rsidR="00480B0A" w:rsidRPr="00E96A17" w:rsidRDefault="00480B0A" w:rsidP="0093281C">
      <w:pPr>
        <w:autoSpaceDE/>
        <w:autoSpaceDN/>
        <w:adjustRightInd/>
        <w:ind w:left="1440" w:hanging="360"/>
        <w:jc w:val="both"/>
        <w:rPr>
          <w:rFonts w:ascii="Arial" w:hAnsi="Arial" w:cs="Arial"/>
          <w:sz w:val="22"/>
          <w:szCs w:val="22"/>
        </w:rPr>
      </w:pPr>
    </w:p>
    <w:p w14:paraId="3792E4EA" w14:textId="2BA878D6" w:rsidR="00F353DB" w:rsidRPr="00E96A17" w:rsidRDefault="00F353DB" w:rsidP="0093281C">
      <w:pPr>
        <w:autoSpaceDE/>
        <w:autoSpaceDN/>
        <w:adjustRightInd/>
        <w:ind w:left="1440" w:hanging="360"/>
        <w:jc w:val="both"/>
        <w:rPr>
          <w:rFonts w:ascii="Arial" w:hAnsi="Arial" w:cs="Arial"/>
          <w:sz w:val="22"/>
          <w:szCs w:val="22"/>
        </w:rPr>
      </w:pPr>
      <w:r w:rsidRPr="00E96A17">
        <w:rPr>
          <w:rFonts w:ascii="Arial" w:hAnsi="Arial" w:cs="Arial"/>
          <w:sz w:val="22"/>
          <w:szCs w:val="22"/>
        </w:rPr>
        <w:t>III.</w:t>
      </w:r>
      <w:r w:rsidRPr="00E96A17">
        <w:rPr>
          <w:rFonts w:ascii="Arial" w:hAnsi="Arial" w:cs="Arial"/>
          <w:sz w:val="22"/>
          <w:szCs w:val="22"/>
        </w:rPr>
        <w:tab/>
      </w:r>
      <w:r w:rsidR="007A3B43" w:rsidRPr="00E96A17">
        <w:rPr>
          <w:rFonts w:ascii="Arial" w:hAnsi="Arial" w:cs="Arial"/>
          <w:sz w:val="22"/>
          <w:szCs w:val="22"/>
        </w:rPr>
        <w:t xml:space="preserve">To the extent the Disclosure is expressly authorized by statute or regulation and: </w:t>
      </w:r>
    </w:p>
    <w:p w14:paraId="4806077F" w14:textId="77777777" w:rsidR="00F353DB" w:rsidRPr="00E96A17" w:rsidRDefault="00F353DB" w:rsidP="0093281C">
      <w:pPr>
        <w:autoSpaceDE/>
        <w:autoSpaceDN/>
        <w:adjustRightInd/>
        <w:ind w:left="2880" w:hanging="720"/>
        <w:jc w:val="both"/>
        <w:rPr>
          <w:rFonts w:ascii="Arial" w:hAnsi="Arial" w:cs="Arial"/>
          <w:sz w:val="22"/>
          <w:szCs w:val="22"/>
        </w:rPr>
      </w:pPr>
    </w:p>
    <w:p w14:paraId="30CFCB59" w14:textId="732EF8EC" w:rsidR="00480B0A" w:rsidRDefault="00F353DB" w:rsidP="0093281C">
      <w:pPr>
        <w:autoSpaceDE/>
        <w:autoSpaceDN/>
        <w:adjustRightInd/>
        <w:ind w:left="1800" w:hanging="360"/>
        <w:jc w:val="both"/>
        <w:rPr>
          <w:rFonts w:ascii="Arial" w:hAnsi="Arial" w:cs="Arial"/>
          <w:sz w:val="22"/>
          <w:szCs w:val="22"/>
        </w:rPr>
      </w:pPr>
      <w:r w:rsidRPr="00E96A17">
        <w:rPr>
          <w:rFonts w:ascii="Arial" w:hAnsi="Arial" w:cs="Arial"/>
          <w:sz w:val="22"/>
          <w:szCs w:val="22"/>
        </w:rPr>
        <w:lastRenderedPageBreak/>
        <w:t>A</w:t>
      </w:r>
      <w:r w:rsidR="007A3B43" w:rsidRPr="00E96A17">
        <w:rPr>
          <w:rFonts w:ascii="Arial" w:hAnsi="Arial" w:cs="Arial"/>
          <w:sz w:val="22"/>
          <w:szCs w:val="22"/>
        </w:rPr>
        <w:t>.</w:t>
      </w:r>
      <w:r w:rsidR="007A3B43" w:rsidRPr="00E96A17">
        <w:rPr>
          <w:rFonts w:ascii="Arial" w:hAnsi="Arial" w:cs="Arial"/>
          <w:sz w:val="22"/>
          <w:szCs w:val="22"/>
        </w:rPr>
        <w:tab/>
        <w:t>The Plan believe</w:t>
      </w:r>
      <w:r w:rsidR="007A3B43" w:rsidRPr="006F3F1A">
        <w:rPr>
          <w:rFonts w:ascii="Arial" w:hAnsi="Arial" w:cs="Arial"/>
          <w:sz w:val="22"/>
          <w:szCs w:val="22"/>
        </w:rPr>
        <w:t>s, in the exercise of professional judgment</w:t>
      </w:r>
      <w:r w:rsidR="00DB6EBE" w:rsidRPr="006F3F1A">
        <w:rPr>
          <w:rFonts w:ascii="Arial" w:hAnsi="Arial" w:cs="Arial"/>
          <w:sz w:val="22"/>
          <w:szCs w:val="22"/>
        </w:rPr>
        <w:t xml:space="preserve"> of the Privacy Official or his or her </w:t>
      </w:r>
      <w:r w:rsidR="003B235D">
        <w:rPr>
          <w:rFonts w:ascii="Arial" w:hAnsi="Arial" w:cs="Arial"/>
          <w:sz w:val="22"/>
          <w:szCs w:val="22"/>
        </w:rPr>
        <w:t>delegate</w:t>
      </w:r>
      <w:r w:rsidR="007A3B43" w:rsidRPr="006F3F1A">
        <w:rPr>
          <w:rFonts w:ascii="Arial" w:hAnsi="Arial" w:cs="Arial"/>
          <w:sz w:val="22"/>
          <w:szCs w:val="22"/>
        </w:rPr>
        <w:t>, that the Disc</w:t>
      </w:r>
      <w:r w:rsidR="007A3B43" w:rsidRPr="00E96A17">
        <w:rPr>
          <w:rFonts w:ascii="Arial" w:hAnsi="Arial" w:cs="Arial"/>
          <w:sz w:val="22"/>
          <w:szCs w:val="22"/>
        </w:rPr>
        <w:t>losure is necessary to prevent serious harm to the Individual or other potential victims; or</w:t>
      </w:r>
    </w:p>
    <w:p w14:paraId="08E039B9" w14:textId="77777777" w:rsidR="0035611E" w:rsidRPr="00E96A17" w:rsidRDefault="0035611E" w:rsidP="0093281C">
      <w:pPr>
        <w:autoSpaceDE/>
        <w:autoSpaceDN/>
        <w:adjustRightInd/>
        <w:ind w:left="1800" w:hanging="360"/>
        <w:jc w:val="both"/>
        <w:rPr>
          <w:rFonts w:ascii="Arial" w:hAnsi="Arial" w:cs="Arial"/>
          <w:sz w:val="22"/>
          <w:szCs w:val="22"/>
        </w:rPr>
      </w:pPr>
    </w:p>
    <w:p w14:paraId="2C9A939E" w14:textId="2EB8E129" w:rsidR="00F353DB" w:rsidRPr="00E96A17" w:rsidRDefault="00F353DB" w:rsidP="0093281C">
      <w:pPr>
        <w:autoSpaceDE/>
        <w:autoSpaceDN/>
        <w:adjustRightInd/>
        <w:ind w:left="1800" w:hanging="360"/>
        <w:jc w:val="both"/>
        <w:rPr>
          <w:rFonts w:ascii="Arial" w:hAnsi="Arial" w:cs="Arial"/>
          <w:sz w:val="22"/>
          <w:szCs w:val="22"/>
        </w:rPr>
      </w:pPr>
      <w:r w:rsidRPr="00E96A17">
        <w:rPr>
          <w:rFonts w:ascii="Arial" w:hAnsi="Arial" w:cs="Arial"/>
          <w:spacing w:val="8"/>
          <w:sz w:val="22"/>
          <w:szCs w:val="22"/>
        </w:rPr>
        <w:t>B</w:t>
      </w:r>
      <w:r w:rsidR="007A3B43" w:rsidRPr="00E96A17">
        <w:rPr>
          <w:rFonts w:ascii="Arial" w:hAnsi="Arial" w:cs="Arial"/>
          <w:spacing w:val="8"/>
          <w:sz w:val="22"/>
          <w:szCs w:val="22"/>
        </w:rPr>
        <w:t>.</w:t>
      </w:r>
      <w:r w:rsidR="007A3B43" w:rsidRPr="00E96A17">
        <w:rPr>
          <w:rFonts w:ascii="Arial" w:hAnsi="Arial" w:cs="Arial"/>
          <w:spacing w:val="8"/>
          <w:sz w:val="22"/>
          <w:szCs w:val="22"/>
        </w:rPr>
        <w:tab/>
      </w:r>
      <w:r w:rsidR="007A3B43" w:rsidRPr="00E96A17">
        <w:rPr>
          <w:rFonts w:ascii="Arial" w:hAnsi="Arial" w:cs="Arial"/>
          <w:sz w:val="22"/>
          <w:szCs w:val="22"/>
        </w:rPr>
        <w:t>If the Individual is unable to agree because of incapacity, a law enforcement or other public official authorized to receive the report represents that the PHI for which Disclosure is sought is not intended to be used against the Individual and that an immediate enforcement activities that depends upon the Disclosure would be materially and adversely affected by waiting until the Individual is able to agree to the Disclosure.</w:t>
      </w:r>
    </w:p>
    <w:p w14:paraId="33BF720A" w14:textId="77777777" w:rsidR="00F353DB" w:rsidRPr="00E96A17" w:rsidRDefault="00F353DB" w:rsidP="0093281C">
      <w:pPr>
        <w:autoSpaceDE/>
        <w:autoSpaceDN/>
        <w:adjustRightInd/>
        <w:ind w:left="3600" w:hanging="720"/>
        <w:jc w:val="both"/>
        <w:rPr>
          <w:rFonts w:ascii="Arial" w:hAnsi="Arial" w:cs="Arial"/>
          <w:sz w:val="22"/>
          <w:szCs w:val="22"/>
        </w:rPr>
      </w:pPr>
    </w:p>
    <w:p w14:paraId="47076F56" w14:textId="2FF3404D" w:rsidR="00480B0A" w:rsidRPr="006F3F1A" w:rsidRDefault="007A3B43" w:rsidP="0093281C">
      <w:pPr>
        <w:autoSpaceDE/>
        <w:autoSpaceDN/>
        <w:adjustRightInd/>
        <w:ind w:left="1080"/>
        <w:jc w:val="both"/>
        <w:rPr>
          <w:rFonts w:ascii="Arial" w:hAnsi="Arial" w:cs="Arial"/>
          <w:sz w:val="22"/>
          <w:szCs w:val="22"/>
        </w:rPr>
      </w:pPr>
      <w:r w:rsidRPr="00E96A17">
        <w:rPr>
          <w:rFonts w:ascii="Arial" w:hAnsi="Arial" w:cs="Arial"/>
          <w:sz w:val="22"/>
          <w:szCs w:val="22"/>
        </w:rPr>
        <w:t xml:space="preserve">The Plan </w:t>
      </w:r>
      <w:r w:rsidRPr="006F3F1A">
        <w:rPr>
          <w:rFonts w:ascii="Arial" w:hAnsi="Arial" w:cs="Arial"/>
          <w:sz w:val="22"/>
          <w:szCs w:val="22"/>
        </w:rPr>
        <w:t xml:space="preserve">must inform the Individual of any Disclosure that has been or will be made under this Section </w:t>
      </w:r>
      <w:r w:rsidR="006F3F1A" w:rsidRPr="006F3F1A">
        <w:rPr>
          <w:rFonts w:ascii="Arial" w:hAnsi="Arial" w:cs="Arial"/>
          <w:sz w:val="22"/>
          <w:szCs w:val="22"/>
        </w:rPr>
        <w:t>3</w:t>
      </w:r>
      <w:r w:rsidR="00DB6EBE" w:rsidRPr="006F3F1A">
        <w:rPr>
          <w:rFonts w:ascii="Arial" w:hAnsi="Arial" w:cs="Arial"/>
          <w:sz w:val="22"/>
          <w:szCs w:val="22"/>
        </w:rPr>
        <w:t>.c</w:t>
      </w:r>
      <w:r w:rsidR="00F353DB" w:rsidRPr="006F3F1A">
        <w:rPr>
          <w:rFonts w:ascii="Arial" w:hAnsi="Arial" w:cs="Arial"/>
          <w:sz w:val="22"/>
          <w:szCs w:val="22"/>
        </w:rPr>
        <w:t>.iii.III.</w:t>
      </w:r>
      <w:r w:rsidRPr="006F3F1A">
        <w:rPr>
          <w:rFonts w:ascii="Arial" w:hAnsi="Arial" w:cs="Arial"/>
          <w:sz w:val="22"/>
          <w:szCs w:val="22"/>
        </w:rPr>
        <w:t xml:space="preserve"> unless the Plan believes, in the exercise of professional judgment</w:t>
      </w:r>
      <w:r w:rsidR="00DB6EBE" w:rsidRPr="006F3F1A">
        <w:rPr>
          <w:rFonts w:ascii="Arial" w:hAnsi="Arial" w:cs="Arial"/>
          <w:sz w:val="22"/>
          <w:szCs w:val="22"/>
        </w:rPr>
        <w:t xml:space="preserve"> the Privacy Official or his or her </w:t>
      </w:r>
      <w:r w:rsidR="003B235D">
        <w:rPr>
          <w:rFonts w:ascii="Arial" w:hAnsi="Arial" w:cs="Arial"/>
          <w:sz w:val="22"/>
          <w:szCs w:val="22"/>
        </w:rPr>
        <w:t>delegate</w:t>
      </w:r>
      <w:r w:rsidRPr="006F3F1A">
        <w:rPr>
          <w:rFonts w:ascii="Arial" w:hAnsi="Arial" w:cs="Arial"/>
          <w:sz w:val="22"/>
          <w:szCs w:val="22"/>
        </w:rPr>
        <w:t>, informing the Individual would place the Individua</w:t>
      </w:r>
      <w:r w:rsidRPr="00E96A17">
        <w:rPr>
          <w:rFonts w:ascii="Arial" w:hAnsi="Arial" w:cs="Arial"/>
          <w:sz w:val="22"/>
          <w:szCs w:val="22"/>
        </w:rPr>
        <w:t>l at risk of serious harm, or the Plan would be informing a personal repr</w:t>
      </w:r>
      <w:r w:rsidRPr="006F3F1A">
        <w:rPr>
          <w:rFonts w:ascii="Arial" w:hAnsi="Arial" w:cs="Arial"/>
          <w:sz w:val="22"/>
          <w:szCs w:val="22"/>
        </w:rPr>
        <w:t>esentative who the Plan reasonably believes is responsible for the abuse, neglect or other injury and that informing the representative would not be in the best interests of the Individual as determined by the Plan in the exercise of professional judgment</w:t>
      </w:r>
      <w:r w:rsidR="00DB6EBE" w:rsidRPr="006F3F1A">
        <w:rPr>
          <w:rFonts w:ascii="Arial" w:hAnsi="Arial" w:cs="Arial"/>
          <w:sz w:val="22"/>
          <w:szCs w:val="22"/>
        </w:rPr>
        <w:t xml:space="preserve"> the Privacy Official or his or her </w:t>
      </w:r>
      <w:r w:rsidR="003B235D">
        <w:rPr>
          <w:rFonts w:ascii="Arial" w:hAnsi="Arial" w:cs="Arial"/>
          <w:sz w:val="22"/>
          <w:szCs w:val="22"/>
        </w:rPr>
        <w:t>delegate</w:t>
      </w:r>
      <w:r w:rsidRPr="006F3F1A">
        <w:rPr>
          <w:rFonts w:ascii="Arial" w:hAnsi="Arial" w:cs="Arial"/>
          <w:sz w:val="22"/>
          <w:szCs w:val="22"/>
        </w:rPr>
        <w:t>.</w:t>
      </w:r>
    </w:p>
    <w:p w14:paraId="58046A04" w14:textId="77777777" w:rsidR="00480B0A" w:rsidRPr="006F3F1A" w:rsidRDefault="00480B0A" w:rsidP="0093281C">
      <w:pPr>
        <w:autoSpaceDE/>
        <w:autoSpaceDN/>
        <w:adjustRightInd/>
        <w:ind w:left="1080"/>
        <w:jc w:val="both"/>
        <w:rPr>
          <w:rFonts w:ascii="Arial" w:hAnsi="Arial" w:cs="Arial"/>
          <w:sz w:val="22"/>
          <w:szCs w:val="22"/>
        </w:rPr>
      </w:pPr>
    </w:p>
    <w:p w14:paraId="4D8B4FD3" w14:textId="2CB320A6" w:rsidR="00F353DB" w:rsidRPr="00E96A17" w:rsidRDefault="007A3B43" w:rsidP="0093281C">
      <w:pPr>
        <w:autoSpaceDE/>
        <w:autoSpaceDN/>
        <w:adjustRightInd/>
        <w:ind w:left="1080"/>
        <w:jc w:val="both"/>
        <w:rPr>
          <w:rFonts w:ascii="Arial" w:hAnsi="Arial" w:cs="Arial"/>
          <w:sz w:val="22"/>
          <w:szCs w:val="22"/>
        </w:rPr>
      </w:pPr>
      <w:r w:rsidRPr="006F3F1A">
        <w:rPr>
          <w:rFonts w:ascii="Arial" w:hAnsi="Arial" w:cs="Arial"/>
          <w:sz w:val="22"/>
          <w:szCs w:val="22"/>
        </w:rPr>
        <w:t xml:space="preserve">This Section does not apply to reports of child abuse or neglect, </w:t>
      </w:r>
      <w:r w:rsidR="00F353DB" w:rsidRPr="006F3F1A">
        <w:rPr>
          <w:rFonts w:ascii="Arial" w:hAnsi="Arial" w:cs="Arial"/>
          <w:sz w:val="22"/>
          <w:szCs w:val="22"/>
        </w:rPr>
        <w:t xml:space="preserve">which are addressed in </w:t>
      </w:r>
      <w:r w:rsidR="006F3F1A">
        <w:rPr>
          <w:rFonts w:ascii="Arial" w:hAnsi="Arial" w:cs="Arial"/>
          <w:sz w:val="22"/>
          <w:szCs w:val="22"/>
        </w:rPr>
        <w:t>Section 3</w:t>
      </w:r>
      <w:r w:rsidR="00DB6EBE" w:rsidRPr="006F3F1A">
        <w:rPr>
          <w:rFonts w:ascii="Arial" w:hAnsi="Arial" w:cs="Arial"/>
          <w:sz w:val="22"/>
          <w:szCs w:val="22"/>
        </w:rPr>
        <w:t>.c</w:t>
      </w:r>
      <w:r w:rsidR="00F353DB" w:rsidRPr="006F3F1A">
        <w:rPr>
          <w:rFonts w:ascii="Arial" w:hAnsi="Arial" w:cs="Arial"/>
          <w:sz w:val="22"/>
          <w:szCs w:val="22"/>
        </w:rPr>
        <w:t>.ii</w:t>
      </w:r>
      <w:r w:rsidRPr="006F3F1A">
        <w:rPr>
          <w:rFonts w:ascii="Arial" w:hAnsi="Arial" w:cs="Arial"/>
          <w:sz w:val="22"/>
          <w:szCs w:val="22"/>
        </w:rPr>
        <w:t>.</w:t>
      </w:r>
    </w:p>
    <w:p w14:paraId="43F02E3C" w14:textId="77777777" w:rsidR="00F353DB" w:rsidRPr="00E96A17" w:rsidRDefault="00F353DB" w:rsidP="0093281C">
      <w:pPr>
        <w:autoSpaceDE/>
        <w:autoSpaceDN/>
        <w:adjustRightInd/>
        <w:ind w:left="2880"/>
        <w:jc w:val="both"/>
        <w:rPr>
          <w:rFonts w:ascii="Arial" w:hAnsi="Arial" w:cs="Arial"/>
          <w:sz w:val="22"/>
          <w:szCs w:val="22"/>
        </w:rPr>
      </w:pPr>
    </w:p>
    <w:p w14:paraId="60C08765" w14:textId="567AF141" w:rsidR="00F353DB" w:rsidRPr="00E96A17" w:rsidRDefault="00F353DB" w:rsidP="0093281C">
      <w:pPr>
        <w:autoSpaceDE/>
        <w:autoSpaceDN/>
        <w:adjustRightInd/>
        <w:ind w:left="1080" w:hanging="360"/>
        <w:jc w:val="both"/>
        <w:rPr>
          <w:rFonts w:ascii="Arial" w:hAnsi="Arial" w:cs="Arial"/>
          <w:spacing w:val="8"/>
          <w:sz w:val="22"/>
          <w:szCs w:val="22"/>
        </w:rPr>
      </w:pPr>
      <w:r w:rsidRPr="00E96A17">
        <w:rPr>
          <w:rFonts w:ascii="Arial" w:hAnsi="Arial" w:cs="Arial"/>
          <w:sz w:val="22"/>
          <w:szCs w:val="22"/>
        </w:rPr>
        <w:t>iv.</w:t>
      </w:r>
      <w:r w:rsidRPr="00E96A17">
        <w:rPr>
          <w:rFonts w:ascii="Arial" w:hAnsi="Arial" w:cs="Arial"/>
          <w:sz w:val="22"/>
          <w:szCs w:val="22"/>
        </w:rPr>
        <w:tab/>
      </w:r>
      <w:r w:rsidR="007A3B43" w:rsidRPr="00E96A17">
        <w:rPr>
          <w:rFonts w:ascii="Arial" w:hAnsi="Arial" w:cs="Arial"/>
          <w:sz w:val="22"/>
          <w:szCs w:val="22"/>
          <w:u w:val="single"/>
        </w:rPr>
        <w:t>Health Oversight Activities</w:t>
      </w:r>
      <w:r w:rsidR="00480B0A" w:rsidRPr="00E96A17">
        <w:rPr>
          <w:rFonts w:ascii="Arial" w:hAnsi="Arial" w:cs="Arial"/>
          <w:sz w:val="22"/>
          <w:szCs w:val="22"/>
        </w:rPr>
        <w:t>.</w:t>
      </w:r>
      <w:r w:rsidR="009D2BD2" w:rsidRPr="00E96A17">
        <w:rPr>
          <w:rFonts w:ascii="Arial" w:hAnsi="Arial" w:cs="Arial"/>
          <w:spacing w:val="8"/>
          <w:sz w:val="22"/>
          <w:szCs w:val="22"/>
        </w:rPr>
        <w:t xml:space="preserve">  </w:t>
      </w:r>
      <w:r w:rsidR="007A3B43" w:rsidRPr="00E96A17">
        <w:rPr>
          <w:rFonts w:ascii="Arial" w:hAnsi="Arial" w:cs="Arial"/>
          <w:sz w:val="22"/>
          <w:szCs w:val="22"/>
        </w:rPr>
        <w:t>The Plan may Disclose PHI to a federal or state health oversight agency for oversight activities authorized by law, such as audits; civil, administrative or criminal investigations; inspections; licensure or disciplinary actions; civil, administrative, or criminal proceedings or actions; or other activities necessary for appropriate oversight of:</w:t>
      </w:r>
      <w:r w:rsidRPr="00E96A17">
        <w:rPr>
          <w:rFonts w:ascii="Arial" w:hAnsi="Arial" w:cs="Arial"/>
          <w:sz w:val="22"/>
          <w:szCs w:val="22"/>
        </w:rPr>
        <w:t xml:space="preserve"> </w:t>
      </w:r>
    </w:p>
    <w:p w14:paraId="72D01850" w14:textId="77777777" w:rsidR="00F353DB" w:rsidRPr="00E96A17" w:rsidRDefault="00F353DB" w:rsidP="0093281C">
      <w:pPr>
        <w:autoSpaceDE/>
        <w:autoSpaceDN/>
        <w:adjustRightInd/>
        <w:ind w:left="2160"/>
        <w:jc w:val="both"/>
        <w:rPr>
          <w:rFonts w:ascii="Arial" w:hAnsi="Arial" w:cs="Arial"/>
          <w:sz w:val="22"/>
          <w:szCs w:val="22"/>
        </w:rPr>
      </w:pPr>
    </w:p>
    <w:p w14:paraId="4805D2BB" w14:textId="77777777" w:rsidR="009D2BD2" w:rsidRPr="00E96A17" w:rsidRDefault="00F353DB" w:rsidP="0093281C">
      <w:pPr>
        <w:autoSpaceDE/>
        <w:autoSpaceDN/>
        <w:adjustRightInd/>
        <w:ind w:left="1440" w:hanging="360"/>
        <w:jc w:val="both"/>
        <w:rPr>
          <w:rFonts w:ascii="Arial" w:hAnsi="Arial" w:cs="Arial"/>
          <w:sz w:val="22"/>
          <w:szCs w:val="22"/>
        </w:rPr>
      </w:pPr>
      <w:r w:rsidRPr="00E96A17">
        <w:rPr>
          <w:rFonts w:ascii="Arial" w:hAnsi="Arial" w:cs="Arial"/>
          <w:sz w:val="22"/>
          <w:szCs w:val="22"/>
        </w:rPr>
        <w:t>I.</w:t>
      </w:r>
      <w:r w:rsidRPr="00E96A17">
        <w:rPr>
          <w:rFonts w:ascii="Arial" w:hAnsi="Arial" w:cs="Arial"/>
          <w:sz w:val="22"/>
          <w:szCs w:val="22"/>
        </w:rPr>
        <w:tab/>
      </w:r>
      <w:r w:rsidR="007A3B43" w:rsidRPr="00E96A17">
        <w:rPr>
          <w:rFonts w:ascii="Arial" w:hAnsi="Arial" w:cs="Arial"/>
          <w:sz w:val="22"/>
          <w:szCs w:val="22"/>
        </w:rPr>
        <w:t>The health care system;</w:t>
      </w:r>
      <w:r w:rsidRPr="00E96A17">
        <w:rPr>
          <w:rFonts w:ascii="Arial" w:hAnsi="Arial" w:cs="Arial"/>
          <w:sz w:val="22"/>
          <w:szCs w:val="22"/>
        </w:rPr>
        <w:t xml:space="preserve"> </w:t>
      </w:r>
    </w:p>
    <w:p w14:paraId="1379A2EB" w14:textId="77777777" w:rsidR="009D2BD2" w:rsidRPr="00E96A17" w:rsidRDefault="009D2BD2" w:rsidP="0093281C">
      <w:pPr>
        <w:autoSpaceDE/>
        <w:autoSpaceDN/>
        <w:adjustRightInd/>
        <w:ind w:left="1440" w:hanging="360"/>
        <w:jc w:val="both"/>
        <w:rPr>
          <w:rFonts w:ascii="Arial" w:hAnsi="Arial" w:cs="Arial"/>
          <w:sz w:val="22"/>
          <w:szCs w:val="22"/>
        </w:rPr>
      </w:pPr>
    </w:p>
    <w:p w14:paraId="11457E26" w14:textId="77777777" w:rsidR="009D2BD2" w:rsidRPr="00E96A17" w:rsidRDefault="00F353DB" w:rsidP="0093281C">
      <w:pPr>
        <w:autoSpaceDE/>
        <w:autoSpaceDN/>
        <w:adjustRightInd/>
        <w:ind w:left="1440" w:hanging="360"/>
        <w:jc w:val="both"/>
        <w:rPr>
          <w:rFonts w:ascii="Arial" w:hAnsi="Arial" w:cs="Arial"/>
          <w:sz w:val="22"/>
          <w:szCs w:val="22"/>
        </w:rPr>
      </w:pPr>
      <w:r w:rsidRPr="00E96A17">
        <w:rPr>
          <w:rFonts w:ascii="Arial" w:hAnsi="Arial" w:cs="Arial"/>
          <w:sz w:val="22"/>
          <w:szCs w:val="22"/>
        </w:rPr>
        <w:t>II.</w:t>
      </w:r>
      <w:r w:rsidRPr="00E96A17">
        <w:rPr>
          <w:rFonts w:ascii="Arial" w:hAnsi="Arial" w:cs="Arial"/>
          <w:sz w:val="22"/>
          <w:szCs w:val="22"/>
        </w:rPr>
        <w:tab/>
      </w:r>
      <w:r w:rsidR="007A3B43" w:rsidRPr="00E96A17">
        <w:rPr>
          <w:rFonts w:ascii="Arial" w:hAnsi="Arial" w:cs="Arial"/>
          <w:sz w:val="22"/>
          <w:szCs w:val="22"/>
        </w:rPr>
        <w:t>Government benefit programs for which health information is relevant to beneficiary eligibility;</w:t>
      </w:r>
      <w:r w:rsidRPr="00E96A17">
        <w:rPr>
          <w:rFonts w:ascii="Arial" w:hAnsi="Arial" w:cs="Arial"/>
          <w:sz w:val="22"/>
          <w:szCs w:val="22"/>
        </w:rPr>
        <w:t xml:space="preserve"> </w:t>
      </w:r>
    </w:p>
    <w:p w14:paraId="0C2C1164" w14:textId="77777777" w:rsidR="009D2BD2" w:rsidRPr="00E96A17" w:rsidRDefault="009D2BD2" w:rsidP="0093281C">
      <w:pPr>
        <w:autoSpaceDE/>
        <w:autoSpaceDN/>
        <w:adjustRightInd/>
        <w:ind w:left="1440" w:hanging="360"/>
        <w:jc w:val="both"/>
        <w:rPr>
          <w:rFonts w:ascii="Arial" w:hAnsi="Arial" w:cs="Arial"/>
          <w:sz w:val="22"/>
          <w:szCs w:val="22"/>
        </w:rPr>
      </w:pPr>
    </w:p>
    <w:p w14:paraId="573232CF" w14:textId="77777777" w:rsidR="009D2BD2" w:rsidRPr="00E96A17" w:rsidRDefault="00F353DB" w:rsidP="0093281C">
      <w:pPr>
        <w:autoSpaceDE/>
        <w:autoSpaceDN/>
        <w:adjustRightInd/>
        <w:ind w:left="1440" w:hanging="360"/>
        <w:jc w:val="both"/>
        <w:rPr>
          <w:rFonts w:ascii="Arial" w:hAnsi="Arial" w:cs="Arial"/>
          <w:sz w:val="22"/>
          <w:szCs w:val="22"/>
        </w:rPr>
      </w:pPr>
      <w:r w:rsidRPr="00E96A17">
        <w:rPr>
          <w:rFonts w:ascii="Arial" w:hAnsi="Arial" w:cs="Arial"/>
          <w:sz w:val="22"/>
          <w:szCs w:val="22"/>
        </w:rPr>
        <w:t>III.</w:t>
      </w:r>
      <w:r w:rsidRPr="00E96A17">
        <w:rPr>
          <w:rFonts w:ascii="Arial" w:hAnsi="Arial" w:cs="Arial"/>
          <w:sz w:val="22"/>
          <w:szCs w:val="22"/>
        </w:rPr>
        <w:tab/>
      </w:r>
      <w:r w:rsidR="007A3B43" w:rsidRPr="00E96A17">
        <w:rPr>
          <w:rFonts w:ascii="Arial" w:hAnsi="Arial" w:cs="Arial"/>
          <w:sz w:val="22"/>
          <w:szCs w:val="22"/>
        </w:rPr>
        <w:t>Entities subject to government regulation for which health information is necessary for determining compliance with program standards; or</w:t>
      </w:r>
    </w:p>
    <w:p w14:paraId="5006FAD5" w14:textId="77777777" w:rsidR="009D2BD2" w:rsidRPr="00E96A17" w:rsidRDefault="009D2BD2" w:rsidP="0093281C">
      <w:pPr>
        <w:autoSpaceDE/>
        <w:autoSpaceDN/>
        <w:adjustRightInd/>
        <w:ind w:left="1440" w:hanging="360"/>
        <w:jc w:val="both"/>
        <w:rPr>
          <w:rFonts w:ascii="Arial" w:hAnsi="Arial" w:cs="Arial"/>
          <w:sz w:val="22"/>
          <w:szCs w:val="22"/>
        </w:rPr>
      </w:pPr>
    </w:p>
    <w:p w14:paraId="5D593D5E" w14:textId="3BD4066B" w:rsidR="00F353DB" w:rsidRPr="00E96A17" w:rsidRDefault="00F353DB" w:rsidP="0093281C">
      <w:pPr>
        <w:autoSpaceDE/>
        <w:autoSpaceDN/>
        <w:adjustRightInd/>
        <w:ind w:left="1440" w:hanging="360"/>
        <w:jc w:val="both"/>
        <w:rPr>
          <w:rFonts w:ascii="Arial" w:hAnsi="Arial" w:cs="Arial"/>
          <w:sz w:val="22"/>
          <w:szCs w:val="22"/>
        </w:rPr>
      </w:pPr>
      <w:r w:rsidRPr="00E96A17">
        <w:rPr>
          <w:rFonts w:ascii="Arial" w:hAnsi="Arial" w:cs="Arial"/>
          <w:sz w:val="22"/>
          <w:szCs w:val="22"/>
        </w:rPr>
        <w:t>IV.</w:t>
      </w:r>
      <w:r w:rsidRPr="00E96A17">
        <w:rPr>
          <w:rFonts w:ascii="Arial" w:hAnsi="Arial" w:cs="Arial"/>
          <w:sz w:val="22"/>
          <w:szCs w:val="22"/>
        </w:rPr>
        <w:tab/>
      </w:r>
      <w:r w:rsidR="007A3B43" w:rsidRPr="00E96A17">
        <w:rPr>
          <w:rFonts w:ascii="Arial" w:hAnsi="Arial" w:cs="Arial"/>
          <w:sz w:val="22"/>
          <w:szCs w:val="22"/>
        </w:rPr>
        <w:t>Entities subject to civil rights laws for which health information is necessary for determining compliance.</w:t>
      </w:r>
    </w:p>
    <w:p w14:paraId="27526842" w14:textId="77777777" w:rsidR="00F353DB" w:rsidRPr="00E96A17" w:rsidRDefault="00F353DB" w:rsidP="0093281C">
      <w:pPr>
        <w:autoSpaceDE/>
        <w:autoSpaceDN/>
        <w:adjustRightInd/>
        <w:ind w:left="2880" w:hanging="720"/>
        <w:jc w:val="both"/>
        <w:rPr>
          <w:rFonts w:ascii="Arial" w:hAnsi="Arial" w:cs="Arial"/>
          <w:sz w:val="22"/>
          <w:szCs w:val="22"/>
        </w:rPr>
      </w:pPr>
    </w:p>
    <w:p w14:paraId="203041B3" w14:textId="77777777" w:rsidR="009D2BD2" w:rsidRPr="00E96A17" w:rsidRDefault="007A3B43" w:rsidP="0093281C">
      <w:pPr>
        <w:autoSpaceDE/>
        <w:autoSpaceDN/>
        <w:adjustRightInd/>
        <w:ind w:left="1080"/>
        <w:jc w:val="both"/>
        <w:rPr>
          <w:rFonts w:ascii="Arial" w:hAnsi="Arial" w:cs="Arial"/>
          <w:sz w:val="22"/>
          <w:szCs w:val="22"/>
        </w:rPr>
      </w:pPr>
      <w:r w:rsidRPr="00E96A17">
        <w:rPr>
          <w:rFonts w:ascii="Arial" w:hAnsi="Arial" w:cs="Arial"/>
          <w:sz w:val="22"/>
          <w:szCs w:val="22"/>
        </w:rPr>
        <w:t>The Plan will not disclose PHI for an investigation or other activity in which the Individual is the subject of the investigation or activity and the investigation or other activity does not arise out of and is not directly related to the receipt of healthcare, a claim for public benefits related to health, or qualification for or receipt of public benefits or services when a patient’s health is integral to the public benefits or services.</w:t>
      </w:r>
    </w:p>
    <w:p w14:paraId="401C858A" w14:textId="77777777" w:rsidR="009D2BD2" w:rsidRPr="00E96A17" w:rsidRDefault="009D2BD2" w:rsidP="0093281C">
      <w:pPr>
        <w:autoSpaceDE/>
        <w:autoSpaceDN/>
        <w:adjustRightInd/>
        <w:ind w:left="1080"/>
        <w:jc w:val="both"/>
        <w:rPr>
          <w:rFonts w:ascii="Arial" w:hAnsi="Arial" w:cs="Arial"/>
          <w:sz w:val="22"/>
          <w:szCs w:val="22"/>
        </w:rPr>
      </w:pPr>
    </w:p>
    <w:p w14:paraId="0CFD3CCB" w14:textId="77777777" w:rsidR="009D2BD2" w:rsidRPr="00E96A17" w:rsidRDefault="007A3B43" w:rsidP="0093281C">
      <w:pPr>
        <w:autoSpaceDE/>
        <w:autoSpaceDN/>
        <w:adjustRightInd/>
        <w:ind w:left="1080"/>
        <w:jc w:val="both"/>
        <w:rPr>
          <w:rFonts w:ascii="Arial" w:hAnsi="Arial" w:cs="Arial"/>
          <w:sz w:val="22"/>
          <w:szCs w:val="22"/>
        </w:rPr>
      </w:pPr>
      <w:r w:rsidRPr="00E96A17">
        <w:rPr>
          <w:rFonts w:ascii="Arial" w:hAnsi="Arial" w:cs="Arial"/>
          <w:sz w:val="22"/>
          <w:szCs w:val="22"/>
        </w:rPr>
        <w:t>Notwithstanding the above, if a health oversight activity or investigation is conducted in conjunction with an oversight activity or investigation relating to a claim for public benefits not related to health, the joint activity or investigation is considered a health oversight activity for purposes of this Section.</w:t>
      </w:r>
    </w:p>
    <w:p w14:paraId="34089034" w14:textId="6A11E2AE" w:rsidR="00F353DB" w:rsidRPr="00E96A17" w:rsidRDefault="007A3B43" w:rsidP="0093281C">
      <w:pPr>
        <w:autoSpaceDE/>
        <w:autoSpaceDN/>
        <w:adjustRightInd/>
        <w:ind w:left="1080"/>
        <w:jc w:val="both"/>
        <w:rPr>
          <w:rFonts w:ascii="Arial" w:hAnsi="Arial" w:cs="Arial"/>
          <w:sz w:val="22"/>
          <w:szCs w:val="22"/>
        </w:rPr>
      </w:pPr>
      <w:r w:rsidRPr="00E96A17">
        <w:rPr>
          <w:rFonts w:ascii="Arial" w:hAnsi="Arial" w:cs="Arial"/>
          <w:sz w:val="22"/>
          <w:szCs w:val="22"/>
        </w:rPr>
        <w:lastRenderedPageBreak/>
        <w:t>Health oversight agencies are an agency or authority of the United States, including the Department of Labor, a State, a territory, a political subdivision of a State or territory, or an Indian tribe, or a person or entity acting under a grant of authority from or contract with such public agency, including the employees or agents of such public agency or its contractors or persons or entities to whom it has granted authority, that is authorized by law to oversee the health care system (both public and private) or government programs in which health information is necessary to determine eligibility or compliance, or to enforce civil rights laws for which health information is relevant.</w:t>
      </w:r>
    </w:p>
    <w:p w14:paraId="1D5D2EE1" w14:textId="77777777" w:rsidR="00F353DB" w:rsidRPr="00E96A17" w:rsidRDefault="00F353DB" w:rsidP="0093281C">
      <w:pPr>
        <w:autoSpaceDE/>
        <w:autoSpaceDN/>
        <w:adjustRightInd/>
        <w:ind w:left="2160"/>
        <w:jc w:val="both"/>
        <w:rPr>
          <w:rFonts w:ascii="Arial" w:hAnsi="Arial" w:cs="Arial"/>
          <w:sz w:val="22"/>
          <w:szCs w:val="22"/>
        </w:rPr>
      </w:pPr>
    </w:p>
    <w:p w14:paraId="68139F13" w14:textId="77777777" w:rsidR="009D2BD2" w:rsidRPr="00E96A17" w:rsidRDefault="00F353DB" w:rsidP="0093281C">
      <w:pPr>
        <w:autoSpaceDE/>
        <w:autoSpaceDN/>
        <w:adjustRightInd/>
        <w:ind w:left="1080" w:hanging="360"/>
        <w:jc w:val="both"/>
        <w:rPr>
          <w:rFonts w:ascii="Arial" w:hAnsi="Arial" w:cs="Arial"/>
          <w:sz w:val="22"/>
          <w:szCs w:val="22"/>
        </w:rPr>
      </w:pPr>
      <w:r w:rsidRPr="00E96A17">
        <w:rPr>
          <w:rFonts w:ascii="Arial" w:hAnsi="Arial" w:cs="Arial"/>
          <w:sz w:val="22"/>
          <w:szCs w:val="22"/>
        </w:rPr>
        <w:t>v.</w:t>
      </w:r>
      <w:r w:rsidRPr="00E96A17">
        <w:rPr>
          <w:rFonts w:ascii="Arial" w:hAnsi="Arial" w:cs="Arial"/>
          <w:sz w:val="22"/>
          <w:szCs w:val="22"/>
        </w:rPr>
        <w:tab/>
      </w:r>
      <w:r w:rsidR="00DD1D2F" w:rsidRPr="00E96A17">
        <w:rPr>
          <w:rFonts w:ascii="Arial" w:hAnsi="Arial" w:cs="Arial"/>
          <w:sz w:val="22"/>
          <w:szCs w:val="22"/>
          <w:u w:val="single"/>
        </w:rPr>
        <w:t xml:space="preserve">Use and </w:t>
      </w:r>
      <w:r w:rsidR="007A3B43" w:rsidRPr="00E96A17">
        <w:rPr>
          <w:rFonts w:ascii="Arial" w:hAnsi="Arial" w:cs="Arial"/>
          <w:sz w:val="22"/>
          <w:szCs w:val="22"/>
          <w:u w:val="single"/>
        </w:rPr>
        <w:t>Disclosure in Response to a Court Order</w:t>
      </w:r>
      <w:r w:rsidR="009D2BD2" w:rsidRPr="00E96A17">
        <w:rPr>
          <w:rFonts w:ascii="Arial" w:hAnsi="Arial" w:cs="Arial"/>
          <w:sz w:val="22"/>
          <w:szCs w:val="22"/>
        </w:rPr>
        <w:t xml:space="preserve">.  </w:t>
      </w:r>
      <w:r w:rsidR="007A3B43" w:rsidRPr="00E96A17">
        <w:rPr>
          <w:rFonts w:ascii="Arial" w:hAnsi="Arial" w:cs="Arial"/>
          <w:sz w:val="22"/>
          <w:szCs w:val="22"/>
        </w:rPr>
        <w:t xml:space="preserve">The Plan may disclose PHI in the course of any judicial or administrative proceeding in response to an order of a court or administrative tribunal.  The Plan will disclose only the </w:t>
      </w:r>
      <w:r w:rsidR="007A3B43" w:rsidRPr="006F3F1A">
        <w:rPr>
          <w:rFonts w:ascii="Arial" w:hAnsi="Arial" w:cs="Arial"/>
          <w:sz w:val="22"/>
          <w:szCs w:val="22"/>
        </w:rPr>
        <w:t>PHI expressly authorized by such order.</w:t>
      </w:r>
      <w:r w:rsidRPr="006F3F1A">
        <w:rPr>
          <w:rFonts w:ascii="Arial" w:hAnsi="Arial" w:cs="Arial"/>
          <w:sz w:val="22"/>
          <w:szCs w:val="22"/>
        </w:rPr>
        <w:t xml:space="preserve"> </w:t>
      </w:r>
      <w:r w:rsidR="00DD1D2F" w:rsidRPr="006F3F1A">
        <w:rPr>
          <w:rFonts w:ascii="Arial" w:hAnsi="Arial" w:cs="Arial"/>
          <w:sz w:val="22"/>
          <w:szCs w:val="22"/>
        </w:rPr>
        <w:t xml:space="preserve"> The Plan may also Use and Disclose PHI in its defense of a legal action or proceeding brought by the Individual who is the subject to the PHI.</w:t>
      </w:r>
    </w:p>
    <w:p w14:paraId="1986C686" w14:textId="77777777" w:rsidR="009D2BD2" w:rsidRPr="00E96A17" w:rsidRDefault="009D2BD2" w:rsidP="0093281C">
      <w:pPr>
        <w:autoSpaceDE/>
        <w:autoSpaceDN/>
        <w:adjustRightInd/>
        <w:ind w:left="1080" w:hanging="360"/>
        <w:jc w:val="both"/>
        <w:rPr>
          <w:rFonts w:ascii="Arial" w:hAnsi="Arial" w:cs="Arial"/>
          <w:sz w:val="22"/>
          <w:szCs w:val="22"/>
        </w:rPr>
      </w:pPr>
    </w:p>
    <w:p w14:paraId="2D8C9172" w14:textId="469BE6A7" w:rsidR="009D2BD2" w:rsidRPr="00E96A17" w:rsidRDefault="00F353DB" w:rsidP="0093281C">
      <w:pPr>
        <w:autoSpaceDE/>
        <w:autoSpaceDN/>
        <w:adjustRightInd/>
        <w:ind w:left="1080" w:hanging="360"/>
        <w:jc w:val="both"/>
        <w:rPr>
          <w:rFonts w:ascii="Arial" w:hAnsi="Arial" w:cs="Arial"/>
          <w:sz w:val="22"/>
          <w:szCs w:val="22"/>
        </w:rPr>
      </w:pPr>
      <w:r w:rsidRPr="00E96A17">
        <w:rPr>
          <w:rFonts w:ascii="Arial" w:hAnsi="Arial" w:cs="Arial"/>
          <w:sz w:val="22"/>
          <w:szCs w:val="22"/>
        </w:rPr>
        <w:t>vi.</w:t>
      </w:r>
      <w:r w:rsidRPr="00E96A17">
        <w:rPr>
          <w:rFonts w:ascii="Arial" w:hAnsi="Arial" w:cs="Arial"/>
          <w:sz w:val="22"/>
          <w:szCs w:val="22"/>
        </w:rPr>
        <w:tab/>
      </w:r>
      <w:r w:rsidR="007A3B43" w:rsidRPr="00E96A17">
        <w:rPr>
          <w:rFonts w:ascii="Arial" w:hAnsi="Arial" w:cs="Arial"/>
          <w:sz w:val="22"/>
          <w:szCs w:val="22"/>
          <w:u w:val="single"/>
        </w:rPr>
        <w:t>Disclosure in the Course of Judicial or Administrative Proceeding Without Court Order</w:t>
      </w:r>
      <w:r w:rsidR="009D2BD2" w:rsidRPr="00E96A17">
        <w:rPr>
          <w:rFonts w:ascii="Arial" w:hAnsi="Arial" w:cs="Arial"/>
          <w:sz w:val="22"/>
          <w:szCs w:val="22"/>
        </w:rPr>
        <w:t xml:space="preserve">.  </w:t>
      </w:r>
      <w:r w:rsidR="007A3B43" w:rsidRPr="00E96A17">
        <w:rPr>
          <w:rFonts w:ascii="Arial" w:hAnsi="Arial" w:cs="Arial"/>
          <w:sz w:val="22"/>
          <w:szCs w:val="22"/>
        </w:rPr>
        <w:t xml:space="preserve">The Plan will not disclose PHI in response to a subpoena, discovery request or other lawful process that is not accompanied by an order of a court or administrative tribunal unless the Plan verifies that the Individual is aware of the request and has not made a valid objection to it, in accordance with the rules set forth in this Section and </w:t>
      </w:r>
      <w:r w:rsidR="006F3F1A">
        <w:rPr>
          <w:rFonts w:ascii="Arial" w:hAnsi="Arial" w:cs="Arial"/>
          <w:sz w:val="22"/>
          <w:szCs w:val="22"/>
        </w:rPr>
        <w:t>HIPAA</w:t>
      </w:r>
      <w:r w:rsidR="007A3B43" w:rsidRPr="00E96A17">
        <w:rPr>
          <w:rFonts w:ascii="Arial" w:hAnsi="Arial" w:cs="Arial"/>
          <w:sz w:val="22"/>
          <w:szCs w:val="22"/>
        </w:rPr>
        <w:t>.</w:t>
      </w:r>
      <w:r w:rsidRPr="00E96A17">
        <w:rPr>
          <w:rFonts w:ascii="Arial" w:hAnsi="Arial" w:cs="Arial"/>
          <w:sz w:val="22"/>
          <w:szCs w:val="22"/>
        </w:rPr>
        <w:t xml:space="preserve"> </w:t>
      </w:r>
    </w:p>
    <w:p w14:paraId="1F4B81C1" w14:textId="77777777" w:rsidR="009D2BD2" w:rsidRPr="00E96A17" w:rsidRDefault="009D2BD2" w:rsidP="0093281C">
      <w:pPr>
        <w:autoSpaceDE/>
        <w:autoSpaceDN/>
        <w:adjustRightInd/>
        <w:ind w:left="1080" w:hanging="360"/>
        <w:jc w:val="both"/>
        <w:rPr>
          <w:rFonts w:ascii="Arial" w:hAnsi="Arial" w:cs="Arial"/>
          <w:sz w:val="22"/>
          <w:szCs w:val="22"/>
        </w:rPr>
      </w:pPr>
    </w:p>
    <w:p w14:paraId="36EEDF49" w14:textId="77777777" w:rsidR="009D2BD2" w:rsidRPr="00E96A17" w:rsidRDefault="009D2BD2" w:rsidP="0093281C">
      <w:pPr>
        <w:autoSpaceDE/>
        <w:autoSpaceDN/>
        <w:adjustRightInd/>
        <w:ind w:left="1440" w:hanging="360"/>
        <w:jc w:val="both"/>
        <w:rPr>
          <w:rFonts w:ascii="Arial" w:hAnsi="Arial" w:cs="Arial"/>
          <w:sz w:val="22"/>
          <w:szCs w:val="22"/>
        </w:rPr>
      </w:pPr>
      <w:r w:rsidRPr="00E96A17">
        <w:rPr>
          <w:rFonts w:ascii="Arial" w:hAnsi="Arial" w:cs="Arial"/>
          <w:sz w:val="22"/>
          <w:szCs w:val="22"/>
        </w:rPr>
        <w:t>I.</w:t>
      </w:r>
      <w:r w:rsidRPr="00E96A17">
        <w:rPr>
          <w:rFonts w:ascii="Arial" w:hAnsi="Arial" w:cs="Arial"/>
          <w:sz w:val="22"/>
          <w:szCs w:val="22"/>
        </w:rPr>
        <w:tab/>
      </w:r>
      <w:r w:rsidR="007A3B43" w:rsidRPr="00E96A17">
        <w:rPr>
          <w:rFonts w:ascii="Arial" w:hAnsi="Arial" w:cs="Arial"/>
          <w:sz w:val="22"/>
          <w:szCs w:val="22"/>
        </w:rPr>
        <w:t>Legal counsel will be consulted when a subpoena, discovery request, or other lawful process is received.</w:t>
      </w:r>
      <w:r w:rsidR="00F353DB" w:rsidRPr="00E96A17">
        <w:rPr>
          <w:rFonts w:ascii="Arial" w:hAnsi="Arial" w:cs="Arial"/>
          <w:sz w:val="22"/>
          <w:szCs w:val="22"/>
        </w:rPr>
        <w:t xml:space="preserve"> </w:t>
      </w:r>
    </w:p>
    <w:p w14:paraId="53E60264" w14:textId="77777777" w:rsidR="009D2BD2" w:rsidRPr="00E96A17" w:rsidRDefault="009D2BD2" w:rsidP="0093281C">
      <w:pPr>
        <w:autoSpaceDE/>
        <w:autoSpaceDN/>
        <w:adjustRightInd/>
        <w:ind w:left="1440" w:hanging="360"/>
        <w:jc w:val="both"/>
        <w:rPr>
          <w:rFonts w:ascii="Arial" w:hAnsi="Arial" w:cs="Arial"/>
          <w:sz w:val="22"/>
          <w:szCs w:val="22"/>
        </w:rPr>
      </w:pPr>
    </w:p>
    <w:p w14:paraId="5480EEAF" w14:textId="7EA6CCB4" w:rsidR="00F353DB" w:rsidRPr="00E96A17" w:rsidRDefault="009D2BD2" w:rsidP="0093281C">
      <w:pPr>
        <w:autoSpaceDE/>
        <w:autoSpaceDN/>
        <w:adjustRightInd/>
        <w:ind w:left="1440" w:hanging="360"/>
        <w:jc w:val="both"/>
        <w:rPr>
          <w:rFonts w:ascii="Arial" w:hAnsi="Arial" w:cs="Arial"/>
          <w:sz w:val="22"/>
          <w:szCs w:val="22"/>
        </w:rPr>
      </w:pPr>
      <w:r w:rsidRPr="00E96A17">
        <w:rPr>
          <w:rFonts w:ascii="Arial" w:hAnsi="Arial" w:cs="Arial"/>
          <w:sz w:val="22"/>
          <w:szCs w:val="22"/>
        </w:rPr>
        <w:t>II.</w:t>
      </w:r>
      <w:r w:rsidRPr="00E96A17">
        <w:rPr>
          <w:rFonts w:ascii="Arial" w:hAnsi="Arial" w:cs="Arial"/>
          <w:sz w:val="22"/>
          <w:szCs w:val="22"/>
        </w:rPr>
        <w:tab/>
      </w:r>
      <w:r w:rsidR="007A3B43" w:rsidRPr="00E96A17">
        <w:rPr>
          <w:rFonts w:ascii="Arial" w:hAnsi="Arial" w:cs="Arial"/>
          <w:sz w:val="22"/>
          <w:szCs w:val="22"/>
        </w:rPr>
        <w:t>The Plan may disclose PHI in response to a subpoena, discovery request, or other lawful process, not accompanied by an order of a court or administrative tribunal, if the Plan receives “written documentation” from the party seeking the PHI that reasonable efforts have been made to ensure that the Individual who is the subject of the PHI has been given notice of the request and either that Individual did not object or any objections filed have been resolved.</w:t>
      </w:r>
      <w:r w:rsidRPr="00E96A17">
        <w:rPr>
          <w:rFonts w:ascii="Arial" w:hAnsi="Arial" w:cs="Arial"/>
          <w:sz w:val="22"/>
          <w:szCs w:val="22"/>
        </w:rPr>
        <w:t xml:space="preserve">  </w:t>
      </w:r>
      <w:r w:rsidR="007A3B43" w:rsidRPr="00E96A17">
        <w:rPr>
          <w:rFonts w:ascii="Arial" w:hAnsi="Arial" w:cs="Arial"/>
          <w:sz w:val="22"/>
          <w:szCs w:val="22"/>
        </w:rPr>
        <w:t>“Written documentation” means a statement by the requestor and accompanying documentation demonstrating that:</w:t>
      </w:r>
    </w:p>
    <w:p w14:paraId="62A69B6F" w14:textId="77777777" w:rsidR="00F353DB" w:rsidRPr="00E96A17" w:rsidRDefault="00F353DB" w:rsidP="0093281C">
      <w:pPr>
        <w:autoSpaceDE/>
        <w:autoSpaceDN/>
        <w:adjustRightInd/>
        <w:ind w:left="2160"/>
        <w:jc w:val="both"/>
        <w:rPr>
          <w:rFonts w:ascii="Arial" w:hAnsi="Arial" w:cs="Arial"/>
          <w:sz w:val="22"/>
          <w:szCs w:val="22"/>
        </w:rPr>
      </w:pPr>
    </w:p>
    <w:p w14:paraId="72DC2FA9" w14:textId="77777777" w:rsidR="009D2BD2" w:rsidRPr="00E96A17" w:rsidRDefault="009D2BD2" w:rsidP="0093281C">
      <w:pPr>
        <w:autoSpaceDE/>
        <w:autoSpaceDN/>
        <w:adjustRightInd/>
        <w:ind w:left="1800" w:hanging="360"/>
        <w:jc w:val="both"/>
        <w:rPr>
          <w:rFonts w:ascii="Arial" w:hAnsi="Arial" w:cs="Arial"/>
          <w:sz w:val="22"/>
          <w:szCs w:val="22"/>
        </w:rPr>
      </w:pPr>
      <w:r w:rsidRPr="00E96A17">
        <w:rPr>
          <w:rFonts w:ascii="Arial" w:hAnsi="Arial" w:cs="Arial"/>
          <w:sz w:val="22"/>
          <w:szCs w:val="22"/>
        </w:rPr>
        <w:t>A</w:t>
      </w:r>
      <w:r w:rsidR="00F353DB" w:rsidRPr="00E96A17">
        <w:rPr>
          <w:rFonts w:ascii="Arial" w:hAnsi="Arial" w:cs="Arial"/>
          <w:sz w:val="22"/>
          <w:szCs w:val="22"/>
        </w:rPr>
        <w:t>.</w:t>
      </w:r>
      <w:r w:rsidR="00F353DB" w:rsidRPr="00E96A17">
        <w:rPr>
          <w:rFonts w:ascii="Arial" w:hAnsi="Arial" w:cs="Arial"/>
          <w:sz w:val="22"/>
          <w:szCs w:val="22"/>
        </w:rPr>
        <w:tab/>
      </w:r>
      <w:r w:rsidR="007A3B43" w:rsidRPr="00E96A17">
        <w:rPr>
          <w:rFonts w:ascii="Arial" w:hAnsi="Arial" w:cs="Arial"/>
          <w:sz w:val="22"/>
          <w:szCs w:val="22"/>
        </w:rPr>
        <w:t>The party requesting the PHI has made a good faith attempt to provide written notice to the Individual whose PHI is being sought, or if the individual’s location is unknown, has mailed a notice to the Individual’s last known address;</w:t>
      </w:r>
    </w:p>
    <w:p w14:paraId="72724151" w14:textId="77777777" w:rsidR="009D2BD2" w:rsidRPr="00E96A17" w:rsidRDefault="009D2BD2" w:rsidP="0093281C">
      <w:pPr>
        <w:autoSpaceDE/>
        <w:autoSpaceDN/>
        <w:adjustRightInd/>
        <w:ind w:left="1800" w:hanging="360"/>
        <w:jc w:val="both"/>
        <w:rPr>
          <w:rFonts w:ascii="Arial" w:hAnsi="Arial" w:cs="Arial"/>
          <w:sz w:val="22"/>
          <w:szCs w:val="22"/>
        </w:rPr>
      </w:pPr>
    </w:p>
    <w:p w14:paraId="5F733CF7" w14:textId="5AED1410" w:rsidR="009D2BD2" w:rsidRPr="00E96A17" w:rsidRDefault="009D2BD2" w:rsidP="0093281C">
      <w:pPr>
        <w:autoSpaceDE/>
        <w:autoSpaceDN/>
        <w:adjustRightInd/>
        <w:ind w:left="1800" w:hanging="360"/>
        <w:jc w:val="both"/>
        <w:rPr>
          <w:rFonts w:ascii="Arial" w:hAnsi="Arial" w:cs="Arial"/>
          <w:sz w:val="22"/>
          <w:szCs w:val="22"/>
        </w:rPr>
      </w:pPr>
      <w:r w:rsidRPr="00E96A17">
        <w:rPr>
          <w:rFonts w:ascii="Arial" w:hAnsi="Arial" w:cs="Arial"/>
          <w:sz w:val="22"/>
          <w:szCs w:val="22"/>
        </w:rPr>
        <w:t>B</w:t>
      </w:r>
      <w:r w:rsidR="00F353DB" w:rsidRPr="00E96A17">
        <w:rPr>
          <w:rFonts w:ascii="Arial" w:hAnsi="Arial" w:cs="Arial"/>
          <w:sz w:val="22"/>
          <w:szCs w:val="22"/>
        </w:rPr>
        <w:t>.</w:t>
      </w:r>
      <w:r w:rsidR="00F353DB" w:rsidRPr="00E96A17">
        <w:rPr>
          <w:rFonts w:ascii="Arial" w:hAnsi="Arial" w:cs="Arial"/>
          <w:sz w:val="22"/>
          <w:szCs w:val="22"/>
        </w:rPr>
        <w:tab/>
      </w:r>
      <w:r w:rsidR="007A3B43" w:rsidRPr="00E96A17">
        <w:rPr>
          <w:rFonts w:ascii="Arial" w:hAnsi="Arial" w:cs="Arial"/>
          <w:sz w:val="22"/>
          <w:szCs w:val="22"/>
        </w:rPr>
        <w:t>The notice included sufficient information to allow the Individual to raise an objection to the court or administrative tribunal; and</w:t>
      </w:r>
    </w:p>
    <w:p w14:paraId="2EF613A1" w14:textId="77777777" w:rsidR="009D2BD2" w:rsidRPr="00E96A17" w:rsidRDefault="009D2BD2" w:rsidP="0093281C">
      <w:pPr>
        <w:autoSpaceDE/>
        <w:autoSpaceDN/>
        <w:adjustRightInd/>
        <w:ind w:left="1800" w:hanging="360"/>
        <w:jc w:val="both"/>
        <w:rPr>
          <w:rFonts w:ascii="Arial" w:hAnsi="Arial" w:cs="Arial"/>
          <w:sz w:val="22"/>
          <w:szCs w:val="22"/>
        </w:rPr>
      </w:pPr>
    </w:p>
    <w:p w14:paraId="33472590" w14:textId="7A1E4AD7" w:rsidR="00F353DB" w:rsidRPr="00E96A17" w:rsidRDefault="009D2BD2" w:rsidP="0093281C">
      <w:pPr>
        <w:autoSpaceDE/>
        <w:autoSpaceDN/>
        <w:adjustRightInd/>
        <w:ind w:left="1800" w:hanging="360"/>
        <w:jc w:val="both"/>
        <w:rPr>
          <w:rFonts w:ascii="Arial" w:hAnsi="Arial" w:cs="Arial"/>
          <w:sz w:val="22"/>
          <w:szCs w:val="22"/>
        </w:rPr>
      </w:pPr>
      <w:r w:rsidRPr="00E96A17">
        <w:rPr>
          <w:rFonts w:ascii="Arial" w:hAnsi="Arial" w:cs="Arial"/>
          <w:sz w:val="22"/>
          <w:szCs w:val="22"/>
        </w:rPr>
        <w:t>C</w:t>
      </w:r>
      <w:r w:rsidR="00F353DB" w:rsidRPr="00E96A17">
        <w:rPr>
          <w:rFonts w:ascii="Arial" w:hAnsi="Arial" w:cs="Arial"/>
          <w:sz w:val="22"/>
          <w:szCs w:val="22"/>
        </w:rPr>
        <w:t>.</w:t>
      </w:r>
      <w:r w:rsidR="00F353DB" w:rsidRPr="00E96A17">
        <w:rPr>
          <w:rFonts w:ascii="Arial" w:hAnsi="Arial" w:cs="Arial"/>
          <w:sz w:val="22"/>
          <w:szCs w:val="22"/>
        </w:rPr>
        <w:tab/>
      </w:r>
      <w:r w:rsidR="007A3B43" w:rsidRPr="00E96A17">
        <w:rPr>
          <w:rFonts w:ascii="Arial" w:hAnsi="Arial" w:cs="Arial"/>
          <w:sz w:val="22"/>
          <w:szCs w:val="22"/>
        </w:rPr>
        <w:t>The time for the Individual to raise objections to the court or administrative tribunal has elapsed and no objections were filed or all objections filed by the Individual have been resolved by the court or the administrative tribunal and the Disclosures being sought are consistent with such resolution.</w:t>
      </w:r>
      <w:r w:rsidR="00F353DB" w:rsidRPr="00E96A17">
        <w:rPr>
          <w:rFonts w:ascii="Arial" w:hAnsi="Arial" w:cs="Arial"/>
          <w:sz w:val="22"/>
          <w:szCs w:val="22"/>
        </w:rPr>
        <w:t xml:space="preserve"> </w:t>
      </w:r>
    </w:p>
    <w:p w14:paraId="73C892DC" w14:textId="77777777" w:rsidR="00F353DB" w:rsidRPr="00E96A17" w:rsidRDefault="00F353DB" w:rsidP="0093281C">
      <w:pPr>
        <w:autoSpaceDE/>
        <w:autoSpaceDN/>
        <w:adjustRightInd/>
        <w:ind w:left="2880" w:hanging="720"/>
        <w:jc w:val="both"/>
        <w:rPr>
          <w:rFonts w:ascii="Arial" w:hAnsi="Arial" w:cs="Arial"/>
          <w:sz w:val="22"/>
          <w:szCs w:val="22"/>
        </w:rPr>
      </w:pPr>
    </w:p>
    <w:p w14:paraId="42F906D5" w14:textId="77777777" w:rsidR="009D2BD2" w:rsidRPr="00E96A17" w:rsidRDefault="009D2BD2" w:rsidP="0093281C">
      <w:pPr>
        <w:autoSpaceDE/>
        <w:autoSpaceDN/>
        <w:adjustRightInd/>
        <w:ind w:left="1440" w:hanging="360"/>
        <w:jc w:val="both"/>
        <w:rPr>
          <w:rFonts w:ascii="Arial" w:hAnsi="Arial" w:cs="Arial"/>
          <w:sz w:val="22"/>
          <w:szCs w:val="22"/>
        </w:rPr>
      </w:pPr>
      <w:r w:rsidRPr="00E96A17">
        <w:rPr>
          <w:rFonts w:ascii="Arial" w:hAnsi="Arial" w:cs="Arial"/>
          <w:sz w:val="22"/>
          <w:szCs w:val="22"/>
        </w:rPr>
        <w:t>III.</w:t>
      </w:r>
      <w:r w:rsidRPr="00E96A17">
        <w:rPr>
          <w:rFonts w:ascii="Arial" w:hAnsi="Arial" w:cs="Arial"/>
          <w:sz w:val="22"/>
          <w:szCs w:val="22"/>
        </w:rPr>
        <w:tab/>
      </w:r>
      <w:r w:rsidR="007A3B43" w:rsidRPr="00E96A17">
        <w:rPr>
          <w:rFonts w:ascii="Arial" w:hAnsi="Arial" w:cs="Arial"/>
          <w:sz w:val="22"/>
          <w:szCs w:val="22"/>
        </w:rPr>
        <w:t xml:space="preserve">The Plan may also disclose PHI in response to a subpoena, discovery request, or other lawful process, that is not accompanied by an order of a court or administrative tribunal, if the Plan receives satisfactory assurances from the party </w:t>
      </w:r>
      <w:r w:rsidR="007A3B43" w:rsidRPr="00E96A17">
        <w:rPr>
          <w:rFonts w:ascii="Arial" w:hAnsi="Arial" w:cs="Arial"/>
          <w:sz w:val="22"/>
          <w:szCs w:val="22"/>
        </w:rPr>
        <w:lastRenderedPageBreak/>
        <w:t xml:space="preserve">seeking the PHI that reasonable efforts have been made by such party to secure a qualified protective order.  The Plan receives “satisfactory assurances” from the party seeking PHI if the Plan receives from such party a written statement and accompanying documentation demonstrating that: </w:t>
      </w:r>
    </w:p>
    <w:p w14:paraId="090BD733" w14:textId="77777777" w:rsidR="009D2BD2" w:rsidRPr="00E96A17" w:rsidRDefault="009D2BD2" w:rsidP="0093281C">
      <w:pPr>
        <w:autoSpaceDE/>
        <w:autoSpaceDN/>
        <w:adjustRightInd/>
        <w:ind w:left="1440" w:hanging="360"/>
        <w:jc w:val="both"/>
        <w:rPr>
          <w:rFonts w:ascii="Arial" w:hAnsi="Arial" w:cs="Arial"/>
          <w:sz w:val="22"/>
          <w:szCs w:val="22"/>
        </w:rPr>
      </w:pPr>
    </w:p>
    <w:p w14:paraId="2BD4C970" w14:textId="77777777" w:rsidR="009D2BD2" w:rsidRPr="00E96A17" w:rsidRDefault="009D2BD2" w:rsidP="0093281C">
      <w:pPr>
        <w:autoSpaceDE/>
        <w:autoSpaceDN/>
        <w:adjustRightInd/>
        <w:ind w:left="1800" w:hanging="360"/>
        <w:jc w:val="both"/>
        <w:rPr>
          <w:rFonts w:ascii="Arial" w:hAnsi="Arial" w:cs="Arial"/>
          <w:sz w:val="22"/>
          <w:szCs w:val="22"/>
        </w:rPr>
      </w:pPr>
      <w:r w:rsidRPr="00E96A17">
        <w:rPr>
          <w:rFonts w:ascii="Arial" w:hAnsi="Arial" w:cs="Arial"/>
          <w:sz w:val="22"/>
          <w:szCs w:val="22"/>
        </w:rPr>
        <w:t>A</w:t>
      </w:r>
      <w:r w:rsidR="00F353DB" w:rsidRPr="00E96A17">
        <w:rPr>
          <w:rFonts w:ascii="Arial" w:hAnsi="Arial" w:cs="Arial"/>
          <w:sz w:val="22"/>
          <w:szCs w:val="22"/>
        </w:rPr>
        <w:t>.</w:t>
      </w:r>
      <w:r w:rsidR="00F353DB" w:rsidRPr="00E96A17">
        <w:rPr>
          <w:rFonts w:ascii="Arial" w:hAnsi="Arial" w:cs="Arial"/>
          <w:sz w:val="22"/>
          <w:szCs w:val="22"/>
        </w:rPr>
        <w:tab/>
      </w:r>
      <w:r w:rsidR="007A3B43" w:rsidRPr="00E96A17">
        <w:rPr>
          <w:rFonts w:ascii="Arial" w:hAnsi="Arial" w:cs="Arial"/>
          <w:sz w:val="22"/>
          <w:szCs w:val="22"/>
        </w:rPr>
        <w:t>The parties to the dispute giving rise to the request for information have agreed to a qualified protective order and have presented it to the court or administrative tribunal with jurisdiction over the d</w:t>
      </w:r>
      <w:r w:rsidR="00F353DB" w:rsidRPr="00E96A17">
        <w:rPr>
          <w:rFonts w:ascii="Arial" w:hAnsi="Arial" w:cs="Arial"/>
          <w:sz w:val="22"/>
          <w:szCs w:val="22"/>
        </w:rPr>
        <w:t>ispute; or</w:t>
      </w:r>
    </w:p>
    <w:p w14:paraId="522E9152" w14:textId="77777777" w:rsidR="009D2BD2" w:rsidRPr="00E96A17" w:rsidRDefault="009D2BD2" w:rsidP="0093281C">
      <w:pPr>
        <w:autoSpaceDE/>
        <w:autoSpaceDN/>
        <w:adjustRightInd/>
        <w:ind w:left="1800" w:hanging="360"/>
        <w:jc w:val="both"/>
        <w:rPr>
          <w:rFonts w:ascii="Arial" w:hAnsi="Arial" w:cs="Arial"/>
          <w:sz w:val="22"/>
          <w:szCs w:val="22"/>
        </w:rPr>
      </w:pPr>
    </w:p>
    <w:p w14:paraId="0850D5B6" w14:textId="77777777" w:rsidR="009D2BD2" w:rsidRPr="00E96A17" w:rsidRDefault="009D2BD2" w:rsidP="0093281C">
      <w:pPr>
        <w:autoSpaceDE/>
        <w:autoSpaceDN/>
        <w:adjustRightInd/>
        <w:ind w:left="1800" w:hanging="360"/>
        <w:jc w:val="both"/>
        <w:rPr>
          <w:rFonts w:ascii="Arial" w:hAnsi="Arial" w:cs="Arial"/>
          <w:sz w:val="22"/>
          <w:szCs w:val="22"/>
        </w:rPr>
      </w:pPr>
      <w:r w:rsidRPr="00E96A17">
        <w:rPr>
          <w:rFonts w:ascii="Arial" w:hAnsi="Arial" w:cs="Arial"/>
          <w:sz w:val="22"/>
          <w:szCs w:val="22"/>
        </w:rPr>
        <w:t>B</w:t>
      </w:r>
      <w:r w:rsidR="00F353DB" w:rsidRPr="00E96A17">
        <w:rPr>
          <w:rFonts w:ascii="Arial" w:hAnsi="Arial" w:cs="Arial"/>
          <w:sz w:val="22"/>
          <w:szCs w:val="22"/>
        </w:rPr>
        <w:t>.</w:t>
      </w:r>
      <w:r w:rsidR="00F353DB" w:rsidRPr="00E96A17">
        <w:rPr>
          <w:rFonts w:ascii="Arial" w:hAnsi="Arial" w:cs="Arial"/>
          <w:sz w:val="22"/>
          <w:szCs w:val="22"/>
        </w:rPr>
        <w:tab/>
      </w:r>
      <w:r w:rsidR="007A3B43" w:rsidRPr="00E96A17">
        <w:rPr>
          <w:rFonts w:ascii="Arial" w:hAnsi="Arial" w:cs="Arial"/>
          <w:sz w:val="22"/>
          <w:szCs w:val="22"/>
        </w:rPr>
        <w:t>The party seeking the PHI has requested a qualified protective order from such court or administrative tribunal.</w:t>
      </w:r>
      <w:r w:rsidRPr="00E96A17">
        <w:rPr>
          <w:rFonts w:ascii="Arial" w:hAnsi="Arial" w:cs="Arial"/>
          <w:sz w:val="22"/>
          <w:szCs w:val="22"/>
        </w:rPr>
        <w:t xml:space="preserve">  </w:t>
      </w:r>
      <w:r w:rsidR="007A3B43" w:rsidRPr="00E96A17">
        <w:rPr>
          <w:rFonts w:ascii="Arial" w:hAnsi="Arial" w:cs="Arial"/>
          <w:sz w:val="22"/>
          <w:szCs w:val="22"/>
        </w:rPr>
        <w:t>A “</w:t>
      </w:r>
      <w:r w:rsidR="007A3B43" w:rsidRPr="00E96A17">
        <w:rPr>
          <w:rFonts w:ascii="Arial" w:hAnsi="Arial" w:cs="Arial"/>
          <w:iCs/>
          <w:sz w:val="22"/>
          <w:szCs w:val="22"/>
        </w:rPr>
        <w:t>qualified protective order”</w:t>
      </w:r>
      <w:r w:rsidR="007A3B43" w:rsidRPr="00E96A17">
        <w:rPr>
          <w:rFonts w:ascii="Arial" w:hAnsi="Arial" w:cs="Arial"/>
          <w:i/>
          <w:iCs/>
          <w:sz w:val="22"/>
          <w:szCs w:val="22"/>
        </w:rPr>
        <w:t xml:space="preserve"> </w:t>
      </w:r>
      <w:r w:rsidR="007A3B43" w:rsidRPr="00E96A17">
        <w:rPr>
          <w:rFonts w:ascii="Arial" w:hAnsi="Arial" w:cs="Arial"/>
          <w:sz w:val="22"/>
          <w:szCs w:val="22"/>
        </w:rPr>
        <w:t>means, with respect to the requested PHI, an order of a court or an administrative tribunal or a stipulation by the parties to the litigation or administrative proceeding that prohibits the parties from Using or Disclosing the PHI for any purpose other than the litigation or proceeding for which the PHI was requested.  It must also require the return to the Plan or destruction of the PHI (including all copies made) at the end of the litigation or proceeding.</w:t>
      </w:r>
    </w:p>
    <w:p w14:paraId="05352377" w14:textId="77777777" w:rsidR="009D2BD2" w:rsidRPr="00E96A17" w:rsidRDefault="009D2BD2" w:rsidP="0093281C">
      <w:pPr>
        <w:autoSpaceDE/>
        <w:autoSpaceDN/>
        <w:adjustRightInd/>
        <w:ind w:left="1800" w:hanging="360"/>
        <w:jc w:val="both"/>
        <w:rPr>
          <w:rFonts w:ascii="Arial" w:hAnsi="Arial" w:cs="Arial"/>
          <w:sz w:val="22"/>
          <w:szCs w:val="22"/>
        </w:rPr>
      </w:pPr>
    </w:p>
    <w:p w14:paraId="2FBC4052" w14:textId="40F18EA1" w:rsidR="00F94476" w:rsidRPr="00E96A17" w:rsidRDefault="009D2BD2" w:rsidP="0093281C">
      <w:pPr>
        <w:autoSpaceDE/>
        <w:autoSpaceDN/>
        <w:adjustRightInd/>
        <w:ind w:left="1440" w:hanging="360"/>
        <w:jc w:val="both"/>
        <w:rPr>
          <w:rFonts w:ascii="Arial" w:hAnsi="Arial" w:cs="Arial"/>
          <w:sz w:val="22"/>
          <w:szCs w:val="22"/>
        </w:rPr>
      </w:pPr>
      <w:r w:rsidRPr="00E96A17">
        <w:rPr>
          <w:rFonts w:ascii="Arial" w:hAnsi="Arial" w:cs="Arial"/>
          <w:sz w:val="22"/>
          <w:szCs w:val="22"/>
        </w:rPr>
        <w:t>IV.</w:t>
      </w:r>
      <w:r w:rsidRPr="00E96A17">
        <w:rPr>
          <w:rFonts w:ascii="Arial" w:hAnsi="Arial" w:cs="Arial"/>
          <w:sz w:val="22"/>
          <w:szCs w:val="22"/>
        </w:rPr>
        <w:tab/>
      </w:r>
      <w:r w:rsidR="007A3B43" w:rsidRPr="00E96A17">
        <w:rPr>
          <w:rFonts w:ascii="Arial" w:hAnsi="Arial" w:cs="Arial"/>
          <w:sz w:val="22"/>
          <w:szCs w:val="22"/>
        </w:rPr>
        <w:t>The Plan may Disclose PHI in response to a subpoena, discovery request, or other lawful process that is not accompanied by an order of a court of administrative tribunal without receiving written documentation or satisfactory assurances if the Plan makes reasonable efforts to provide notice t</w:t>
      </w:r>
      <w:r w:rsidR="00F353DB" w:rsidRPr="00E96A17">
        <w:rPr>
          <w:rFonts w:ascii="Arial" w:hAnsi="Arial" w:cs="Arial"/>
          <w:sz w:val="22"/>
          <w:szCs w:val="22"/>
        </w:rPr>
        <w:t>o</w:t>
      </w:r>
      <w:r w:rsidR="00161106" w:rsidRPr="00E96A17">
        <w:rPr>
          <w:rFonts w:ascii="Arial" w:hAnsi="Arial" w:cs="Arial"/>
          <w:sz w:val="22"/>
          <w:szCs w:val="22"/>
        </w:rPr>
        <w:t xml:space="preserve"> the Individual described in II</w:t>
      </w:r>
      <w:r w:rsidR="00F353DB" w:rsidRPr="00E96A17">
        <w:rPr>
          <w:rFonts w:ascii="Arial" w:hAnsi="Arial" w:cs="Arial"/>
          <w:sz w:val="22"/>
          <w:szCs w:val="22"/>
        </w:rPr>
        <w:t xml:space="preserve"> and III</w:t>
      </w:r>
      <w:r w:rsidR="007A3B43" w:rsidRPr="00E96A17">
        <w:rPr>
          <w:rFonts w:ascii="Arial" w:hAnsi="Arial" w:cs="Arial"/>
          <w:sz w:val="22"/>
          <w:szCs w:val="22"/>
        </w:rPr>
        <w:t>, above, or to seek a qualified protective order.</w:t>
      </w:r>
    </w:p>
    <w:p w14:paraId="623C838A" w14:textId="77777777" w:rsidR="00F94476" w:rsidRPr="00E96A17" w:rsidRDefault="00F94476" w:rsidP="0093281C">
      <w:pPr>
        <w:autoSpaceDE/>
        <w:autoSpaceDN/>
        <w:adjustRightInd/>
        <w:ind w:left="1440" w:hanging="360"/>
        <w:jc w:val="both"/>
        <w:rPr>
          <w:rFonts w:ascii="Arial" w:hAnsi="Arial" w:cs="Arial"/>
          <w:sz w:val="22"/>
          <w:szCs w:val="22"/>
        </w:rPr>
      </w:pPr>
    </w:p>
    <w:p w14:paraId="2074360B" w14:textId="77777777" w:rsidR="00F94476" w:rsidRPr="00E96A17" w:rsidRDefault="00F94476" w:rsidP="0093281C">
      <w:pPr>
        <w:autoSpaceDE/>
        <w:autoSpaceDN/>
        <w:adjustRightInd/>
        <w:ind w:left="1440" w:hanging="360"/>
        <w:jc w:val="both"/>
        <w:rPr>
          <w:rFonts w:ascii="Arial" w:hAnsi="Arial" w:cs="Arial"/>
          <w:sz w:val="22"/>
          <w:szCs w:val="22"/>
        </w:rPr>
      </w:pPr>
      <w:r w:rsidRPr="00E96A17">
        <w:rPr>
          <w:rFonts w:ascii="Arial" w:hAnsi="Arial" w:cs="Arial"/>
          <w:sz w:val="22"/>
          <w:szCs w:val="22"/>
        </w:rPr>
        <w:t>V.</w:t>
      </w:r>
      <w:r w:rsidRPr="00E96A17">
        <w:rPr>
          <w:rFonts w:ascii="Arial" w:hAnsi="Arial" w:cs="Arial"/>
          <w:sz w:val="22"/>
          <w:szCs w:val="22"/>
        </w:rPr>
        <w:tab/>
      </w:r>
      <w:r w:rsidR="007A3B43" w:rsidRPr="00E96A17">
        <w:rPr>
          <w:rFonts w:ascii="Arial" w:hAnsi="Arial" w:cs="Arial"/>
          <w:sz w:val="22"/>
          <w:szCs w:val="22"/>
        </w:rPr>
        <w:t>This Section does not supersede other Sections that otherwise permit or restrict Uses and Disclosures of PHI.</w:t>
      </w:r>
    </w:p>
    <w:p w14:paraId="257342EB" w14:textId="77777777" w:rsidR="00F94476" w:rsidRPr="00E96A17" w:rsidRDefault="00F94476" w:rsidP="0093281C">
      <w:pPr>
        <w:autoSpaceDE/>
        <w:autoSpaceDN/>
        <w:adjustRightInd/>
        <w:ind w:left="1440" w:hanging="360"/>
        <w:jc w:val="both"/>
        <w:rPr>
          <w:rFonts w:ascii="Arial" w:hAnsi="Arial" w:cs="Arial"/>
          <w:sz w:val="22"/>
          <w:szCs w:val="22"/>
        </w:rPr>
      </w:pPr>
    </w:p>
    <w:p w14:paraId="18456235" w14:textId="2CED044A" w:rsidR="00F94476" w:rsidRPr="00E96A17" w:rsidRDefault="007938D7" w:rsidP="0093281C">
      <w:pPr>
        <w:ind w:left="1080" w:hanging="360"/>
        <w:jc w:val="both"/>
        <w:rPr>
          <w:rFonts w:ascii="Arial" w:hAnsi="Arial" w:cs="Arial"/>
          <w:sz w:val="22"/>
          <w:szCs w:val="22"/>
        </w:rPr>
      </w:pPr>
      <w:r w:rsidRPr="00E96A17">
        <w:rPr>
          <w:rFonts w:ascii="Arial" w:hAnsi="Arial" w:cs="Arial"/>
          <w:sz w:val="22"/>
          <w:szCs w:val="22"/>
        </w:rPr>
        <w:t>v</w:t>
      </w:r>
      <w:r w:rsidR="00F94476" w:rsidRPr="00E96A17">
        <w:rPr>
          <w:rFonts w:ascii="Arial" w:hAnsi="Arial" w:cs="Arial"/>
          <w:sz w:val="22"/>
          <w:szCs w:val="22"/>
        </w:rPr>
        <w:t>ii.</w:t>
      </w:r>
      <w:r w:rsidR="00F94476" w:rsidRPr="00E96A17">
        <w:rPr>
          <w:rFonts w:ascii="Arial" w:hAnsi="Arial" w:cs="Arial"/>
          <w:sz w:val="22"/>
          <w:szCs w:val="22"/>
        </w:rPr>
        <w:tab/>
      </w:r>
      <w:r w:rsidR="007A3B43" w:rsidRPr="00E96A17">
        <w:rPr>
          <w:rFonts w:ascii="Arial" w:hAnsi="Arial" w:cs="Arial"/>
          <w:sz w:val="22"/>
          <w:szCs w:val="22"/>
          <w:u w:val="single"/>
        </w:rPr>
        <w:t>Law Enforcement Purposes</w:t>
      </w:r>
      <w:r w:rsidR="00F94476" w:rsidRPr="00E96A17">
        <w:rPr>
          <w:rFonts w:ascii="Arial" w:hAnsi="Arial" w:cs="Arial"/>
          <w:sz w:val="22"/>
          <w:szCs w:val="22"/>
        </w:rPr>
        <w:t xml:space="preserve">.  </w:t>
      </w:r>
      <w:r w:rsidR="007A3B43" w:rsidRPr="00E96A17">
        <w:rPr>
          <w:rFonts w:ascii="Arial" w:hAnsi="Arial" w:cs="Arial"/>
          <w:sz w:val="22"/>
          <w:szCs w:val="22"/>
        </w:rPr>
        <w:t>The Plan may Dis</w:t>
      </w:r>
      <w:r w:rsidR="00F94476" w:rsidRPr="00E96A17">
        <w:rPr>
          <w:rFonts w:ascii="Arial" w:hAnsi="Arial" w:cs="Arial"/>
          <w:sz w:val="22"/>
          <w:szCs w:val="22"/>
        </w:rPr>
        <w:t xml:space="preserve">close PHI for a law enforcement </w:t>
      </w:r>
      <w:r w:rsidR="007A3B43" w:rsidRPr="00E96A17">
        <w:rPr>
          <w:rFonts w:ascii="Arial" w:hAnsi="Arial" w:cs="Arial"/>
          <w:sz w:val="22"/>
          <w:szCs w:val="22"/>
        </w:rPr>
        <w:t>purpose to a law enforcement official if the following conditions are satisfied, as applicable:</w:t>
      </w:r>
      <w:r w:rsidR="00F353DB" w:rsidRPr="00E96A17">
        <w:rPr>
          <w:rFonts w:ascii="Arial" w:hAnsi="Arial" w:cs="Arial"/>
          <w:sz w:val="22"/>
          <w:szCs w:val="22"/>
        </w:rPr>
        <w:t xml:space="preserve"> </w:t>
      </w:r>
      <w:r w:rsidRPr="00E96A17">
        <w:rPr>
          <w:rFonts w:ascii="Arial" w:hAnsi="Arial" w:cs="Arial"/>
          <w:sz w:val="22"/>
          <w:szCs w:val="22"/>
        </w:rPr>
        <w:t xml:space="preserve"> </w:t>
      </w:r>
    </w:p>
    <w:p w14:paraId="68613744" w14:textId="77777777" w:rsidR="00F94476" w:rsidRPr="00E96A17" w:rsidRDefault="00F94476" w:rsidP="0093281C">
      <w:pPr>
        <w:ind w:left="1080" w:hanging="360"/>
        <w:jc w:val="both"/>
        <w:rPr>
          <w:rFonts w:ascii="Arial" w:hAnsi="Arial" w:cs="Arial"/>
          <w:sz w:val="22"/>
          <w:szCs w:val="22"/>
        </w:rPr>
      </w:pPr>
    </w:p>
    <w:p w14:paraId="2515E731" w14:textId="77777777" w:rsidR="00F94476" w:rsidRPr="00E96A17" w:rsidRDefault="00F353DB" w:rsidP="0093281C">
      <w:pPr>
        <w:ind w:left="1440" w:hanging="360"/>
        <w:jc w:val="both"/>
        <w:rPr>
          <w:rFonts w:ascii="Arial" w:hAnsi="Arial" w:cs="Arial"/>
          <w:sz w:val="22"/>
          <w:szCs w:val="22"/>
        </w:rPr>
      </w:pPr>
      <w:r w:rsidRPr="00E96A17">
        <w:rPr>
          <w:rFonts w:ascii="Arial" w:hAnsi="Arial" w:cs="Arial"/>
          <w:sz w:val="22"/>
          <w:szCs w:val="22"/>
        </w:rPr>
        <w:t>I.</w:t>
      </w:r>
      <w:r w:rsidRPr="00E96A17">
        <w:rPr>
          <w:rFonts w:ascii="Arial" w:hAnsi="Arial" w:cs="Arial"/>
          <w:sz w:val="22"/>
          <w:szCs w:val="22"/>
        </w:rPr>
        <w:tab/>
      </w:r>
      <w:r w:rsidR="007A3B43" w:rsidRPr="00E96A17">
        <w:rPr>
          <w:rFonts w:ascii="Arial" w:hAnsi="Arial" w:cs="Arial"/>
          <w:sz w:val="22"/>
          <w:szCs w:val="22"/>
        </w:rPr>
        <w:t>The Plan may Disclose PHI as required by law including laws that require the reporting of certain types of wounds or other physical injuries.</w:t>
      </w:r>
    </w:p>
    <w:p w14:paraId="0E880A6A" w14:textId="77777777" w:rsidR="00F94476" w:rsidRPr="00E96A17" w:rsidRDefault="00F94476" w:rsidP="0093281C">
      <w:pPr>
        <w:ind w:left="1440" w:hanging="360"/>
        <w:jc w:val="both"/>
        <w:rPr>
          <w:rFonts w:ascii="Arial" w:hAnsi="Arial" w:cs="Arial"/>
          <w:sz w:val="22"/>
          <w:szCs w:val="22"/>
        </w:rPr>
      </w:pPr>
    </w:p>
    <w:p w14:paraId="0396712F" w14:textId="77777777" w:rsidR="00F94476" w:rsidRPr="00E96A17" w:rsidRDefault="00F353DB" w:rsidP="0093281C">
      <w:pPr>
        <w:ind w:left="1440" w:hanging="360"/>
        <w:jc w:val="both"/>
        <w:rPr>
          <w:rFonts w:ascii="Arial" w:hAnsi="Arial" w:cs="Arial"/>
          <w:sz w:val="22"/>
          <w:szCs w:val="22"/>
        </w:rPr>
      </w:pPr>
      <w:r w:rsidRPr="00E96A17">
        <w:rPr>
          <w:rFonts w:ascii="Arial" w:hAnsi="Arial" w:cs="Arial"/>
          <w:sz w:val="22"/>
          <w:szCs w:val="22"/>
        </w:rPr>
        <w:t>II.</w:t>
      </w:r>
      <w:r w:rsidRPr="00E96A17">
        <w:rPr>
          <w:rFonts w:ascii="Arial" w:hAnsi="Arial" w:cs="Arial"/>
          <w:sz w:val="22"/>
          <w:szCs w:val="22"/>
        </w:rPr>
        <w:tab/>
      </w:r>
      <w:r w:rsidR="007A3B43" w:rsidRPr="00E96A17">
        <w:rPr>
          <w:rFonts w:ascii="Arial" w:hAnsi="Arial" w:cs="Arial"/>
          <w:sz w:val="22"/>
          <w:szCs w:val="22"/>
        </w:rPr>
        <w:t>The Plan may Disclose PHI in compliance with and as limited to the relevant requirements of:</w:t>
      </w:r>
    </w:p>
    <w:p w14:paraId="123E6430" w14:textId="77777777" w:rsidR="00F94476" w:rsidRPr="00E96A17" w:rsidRDefault="00F94476" w:rsidP="0093281C">
      <w:pPr>
        <w:ind w:left="1440" w:hanging="360"/>
        <w:jc w:val="both"/>
        <w:rPr>
          <w:rFonts w:ascii="Arial" w:hAnsi="Arial" w:cs="Arial"/>
          <w:sz w:val="22"/>
          <w:szCs w:val="22"/>
        </w:rPr>
      </w:pPr>
    </w:p>
    <w:p w14:paraId="678792D8" w14:textId="77777777" w:rsidR="00F94476" w:rsidRPr="00E96A17" w:rsidRDefault="00F353DB" w:rsidP="0093281C">
      <w:pPr>
        <w:ind w:left="1800" w:hanging="360"/>
        <w:jc w:val="both"/>
        <w:rPr>
          <w:rFonts w:ascii="Arial" w:hAnsi="Arial" w:cs="Arial"/>
          <w:sz w:val="22"/>
          <w:szCs w:val="22"/>
        </w:rPr>
      </w:pPr>
      <w:r w:rsidRPr="00E96A17">
        <w:rPr>
          <w:rFonts w:ascii="Arial" w:hAnsi="Arial" w:cs="Arial"/>
          <w:sz w:val="22"/>
          <w:szCs w:val="22"/>
        </w:rPr>
        <w:t>A</w:t>
      </w:r>
      <w:r w:rsidR="007A3B43" w:rsidRPr="00E96A17">
        <w:rPr>
          <w:rFonts w:ascii="Arial" w:hAnsi="Arial" w:cs="Arial"/>
          <w:sz w:val="22"/>
          <w:szCs w:val="22"/>
        </w:rPr>
        <w:t>.</w:t>
      </w:r>
      <w:r w:rsidR="007A3B43" w:rsidRPr="00E96A17">
        <w:rPr>
          <w:rFonts w:ascii="Arial" w:hAnsi="Arial" w:cs="Arial"/>
          <w:sz w:val="22"/>
          <w:szCs w:val="22"/>
        </w:rPr>
        <w:tab/>
        <w:t>A court order, court-ordered warrant or subpoena, or summons issued by a judicial officer;</w:t>
      </w:r>
      <w:r w:rsidRPr="00E96A17">
        <w:rPr>
          <w:rFonts w:ascii="Arial" w:hAnsi="Arial" w:cs="Arial"/>
          <w:sz w:val="22"/>
          <w:szCs w:val="22"/>
        </w:rPr>
        <w:t xml:space="preserve"> </w:t>
      </w:r>
    </w:p>
    <w:p w14:paraId="0441A6A0" w14:textId="77777777" w:rsidR="00F94476" w:rsidRPr="00E96A17" w:rsidRDefault="00F94476" w:rsidP="0093281C">
      <w:pPr>
        <w:ind w:left="1800" w:hanging="360"/>
        <w:jc w:val="both"/>
        <w:rPr>
          <w:rFonts w:ascii="Arial" w:hAnsi="Arial" w:cs="Arial"/>
          <w:sz w:val="22"/>
          <w:szCs w:val="22"/>
        </w:rPr>
      </w:pPr>
    </w:p>
    <w:p w14:paraId="144EFCD3" w14:textId="77777777" w:rsidR="00F94476" w:rsidRPr="00E96A17" w:rsidRDefault="00F353DB" w:rsidP="0093281C">
      <w:pPr>
        <w:ind w:left="1800" w:hanging="360"/>
        <w:jc w:val="both"/>
        <w:rPr>
          <w:rFonts w:ascii="Arial" w:hAnsi="Arial" w:cs="Arial"/>
          <w:sz w:val="22"/>
          <w:szCs w:val="22"/>
        </w:rPr>
      </w:pPr>
      <w:r w:rsidRPr="00E96A17">
        <w:rPr>
          <w:rFonts w:ascii="Arial" w:hAnsi="Arial" w:cs="Arial"/>
          <w:sz w:val="22"/>
          <w:szCs w:val="22"/>
        </w:rPr>
        <w:t>B</w:t>
      </w:r>
      <w:r w:rsidR="007A3B43" w:rsidRPr="00E96A17">
        <w:rPr>
          <w:rFonts w:ascii="Arial" w:hAnsi="Arial" w:cs="Arial"/>
          <w:sz w:val="22"/>
          <w:szCs w:val="22"/>
        </w:rPr>
        <w:t>.</w:t>
      </w:r>
      <w:r w:rsidR="007A3B43" w:rsidRPr="00E96A17">
        <w:rPr>
          <w:rFonts w:ascii="Arial" w:hAnsi="Arial" w:cs="Arial"/>
          <w:sz w:val="22"/>
          <w:szCs w:val="22"/>
        </w:rPr>
        <w:tab/>
        <w:t>A grand jury subpoena; or</w:t>
      </w:r>
    </w:p>
    <w:p w14:paraId="55AF1AEA" w14:textId="77777777" w:rsidR="00F94476" w:rsidRPr="00E96A17" w:rsidRDefault="00F94476" w:rsidP="0093281C">
      <w:pPr>
        <w:ind w:left="1800" w:hanging="360"/>
        <w:jc w:val="both"/>
        <w:rPr>
          <w:rFonts w:ascii="Arial" w:hAnsi="Arial" w:cs="Arial"/>
          <w:sz w:val="22"/>
          <w:szCs w:val="22"/>
        </w:rPr>
      </w:pPr>
    </w:p>
    <w:p w14:paraId="0F43115D" w14:textId="77777777" w:rsidR="00F94476" w:rsidRPr="00E96A17" w:rsidRDefault="00F353DB" w:rsidP="0093281C">
      <w:pPr>
        <w:ind w:left="1800" w:hanging="360"/>
        <w:jc w:val="both"/>
        <w:rPr>
          <w:rFonts w:ascii="Arial" w:hAnsi="Arial" w:cs="Arial"/>
          <w:sz w:val="22"/>
          <w:szCs w:val="22"/>
        </w:rPr>
      </w:pPr>
      <w:r w:rsidRPr="00E96A17">
        <w:rPr>
          <w:rFonts w:ascii="Arial" w:hAnsi="Arial" w:cs="Arial"/>
          <w:sz w:val="22"/>
          <w:szCs w:val="22"/>
        </w:rPr>
        <w:t>C</w:t>
      </w:r>
      <w:r w:rsidR="007A3B43" w:rsidRPr="00E96A17">
        <w:rPr>
          <w:rFonts w:ascii="Arial" w:hAnsi="Arial" w:cs="Arial"/>
          <w:sz w:val="22"/>
          <w:szCs w:val="22"/>
        </w:rPr>
        <w:t>.</w:t>
      </w:r>
      <w:r w:rsidR="007A3B43" w:rsidRPr="00E96A17">
        <w:rPr>
          <w:rFonts w:ascii="Arial" w:hAnsi="Arial" w:cs="Arial"/>
          <w:sz w:val="22"/>
          <w:szCs w:val="22"/>
        </w:rPr>
        <w:tab/>
        <w:t xml:space="preserve">An administrative request, including an administrative subpoena or summons, a civil or an authorized investigative demand, or similar process under law, </w:t>
      </w:r>
      <w:r w:rsidR="007A3B43" w:rsidRPr="00E96A17">
        <w:rPr>
          <w:rFonts w:ascii="Arial" w:hAnsi="Arial" w:cs="Arial"/>
          <w:sz w:val="22"/>
          <w:szCs w:val="22"/>
          <w:u w:val="single"/>
        </w:rPr>
        <w:t>IF</w:t>
      </w:r>
      <w:r w:rsidR="007A3B43" w:rsidRPr="00E96A17">
        <w:rPr>
          <w:rFonts w:ascii="Arial" w:hAnsi="Arial" w:cs="Arial"/>
          <w:sz w:val="22"/>
          <w:szCs w:val="22"/>
        </w:rPr>
        <w:t xml:space="preserve"> the PHI </w:t>
      </w:r>
      <w:r w:rsidR="007A3B43" w:rsidRPr="00E96A17">
        <w:rPr>
          <w:rFonts w:ascii="Arial" w:hAnsi="Arial" w:cs="Arial"/>
          <w:spacing w:val="2"/>
          <w:sz w:val="22"/>
          <w:szCs w:val="22"/>
        </w:rPr>
        <w:t xml:space="preserve">sought </w:t>
      </w:r>
      <w:r w:rsidR="007A3B43" w:rsidRPr="00E96A17">
        <w:rPr>
          <w:rFonts w:ascii="Arial" w:hAnsi="Arial" w:cs="Arial"/>
          <w:sz w:val="22"/>
          <w:szCs w:val="22"/>
        </w:rPr>
        <w:t>is relevant and material to a legitimate law enforcement inquiry, the request is specific and limited in scope to the extent reasonably practicable in light of the purpose for which the information is sought, and certification is made that de-identified information could not be used.</w:t>
      </w:r>
      <w:r w:rsidRPr="00E96A17">
        <w:rPr>
          <w:rFonts w:ascii="Arial" w:hAnsi="Arial" w:cs="Arial"/>
          <w:sz w:val="22"/>
          <w:szCs w:val="22"/>
        </w:rPr>
        <w:t xml:space="preserve"> </w:t>
      </w:r>
    </w:p>
    <w:p w14:paraId="1722A0E4" w14:textId="77777777" w:rsidR="00F94476" w:rsidRPr="00E96A17" w:rsidRDefault="00F94476" w:rsidP="0093281C">
      <w:pPr>
        <w:ind w:left="1800" w:hanging="360"/>
        <w:jc w:val="both"/>
        <w:rPr>
          <w:rFonts w:ascii="Arial" w:hAnsi="Arial" w:cs="Arial"/>
          <w:sz w:val="22"/>
          <w:szCs w:val="22"/>
        </w:rPr>
      </w:pPr>
    </w:p>
    <w:p w14:paraId="0EB2965A" w14:textId="77777777" w:rsidR="00F94476" w:rsidRPr="00E96A17" w:rsidRDefault="00F353DB" w:rsidP="0093281C">
      <w:pPr>
        <w:ind w:left="1440" w:hanging="360"/>
        <w:jc w:val="both"/>
        <w:rPr>
          <w:rFonts w:ascii="Arial" w:hAnsi="Arial" w:cs="Arial"/>
          <w:sz w:val="22"/>
          <w:szCs w:val="22"/>
        </w:rPr>
      </w:pPr>
      <w:r w:rsidRPr="00E96A17">
        <w:rPr>
          <w:rFonts w:ascii="Arial" w:hAnsi="Arial" w:cs="Arial"/>
          <w:sz w:val="22"/>
          <w:szCs w:val="22"/>
        </w:rPr>
        <w:t>III</w:t>
      </w:r>
      <w:r w:rsidR="007A3B43" w:rsidRPr="00E96A17">
        <w:rPr>
          <w:rFonts w:ascii="Arial" w:hAnsi="Arial" w:cs="Arial"/>
          <w:sz w:val="22"/>
          <w:szCs w:val="22"/>
        </w:rPr>
        <w:t>.</w:t>
      </w:r>
      <w:r w:rsidR="007A3B43" w:rsidRPr="00E96A17">
        <w:rPr>
          <w:rFonts w:ascii="Arial" w:hAnsi="Arial" w:cs="Arial"/>
          <w:sz w:val="22"/>
          <w:szCs w:val="22"/>
        </w:rPr>
        <w:tab/>
        <w:t xml:space="preserve">The Plan may Disclose PHI about an Individual in response to a law enforcement official’s request for such information for the purpose of identifying or locating a </w:t>
      </w:r>
      <w:r w:rsidR="007A3B43" w:rsidRPr="00E96A17">
        <w:rPr>
          <w:rFonts w:ascii="Arial" w:hAnsi="Arial" w:cs="Arial"/>
          <w:sz w:val="22"/>
          <w:szCs w:val="22"/>
        </w:rPr>
        <w:lastRenderedPageBreak/>
        <w:t>suspect, fugitive, material witness, or missing p</w:t>
      </w:r>
      <w:r w:rsidR="007A3B43" w:rsidRPr="00E96A17">
        <w:rPr>
          <w:rFonts w:ascii="Arial" w:hAnsi="Arial" w:cs="Arial"/>
          <w:sz w:val="22"/>
          <w:szCs w:val="22"/>
          <w14:textOutline w14:w="9525" w14:cap="rnd" w14:cmpd="sng" w14:algn="ctr">
            <w14:noFill/>
            <w14:prstDash w14:val="solid"/>
            <w14:bevel/>
          </w14:textOutline>
        </w:rPr>
        <w:t>erson, but will Disclose only the following information</w:t>
      </w:r>
      <w:r w:rsidRPr="00E96A17">
        <w:rPr>
          <w:rFonts w:ascii="Arial" w:hAnsi="Arial" w:cs="Arial"/>
          <w:sz w:val="22"/>
          <w:szCs w:val="22"/>
          <w14:textOutline w14:w="9525" w14:cap="rnd" w14:cmpd="sng" w14:algn="ctr">
            <w14:noFill/>
            <w14:prstDash w14:val="solid"/>
            <w14:bevel/>
          </w14:textOutline>
        </w:rPr>
        <w:t>:</w:t>
      </w:r>
    </w:p>
    <w:p w14:paraId="222B70FD" w14:textId="77777777" w:rsidR="00F94476" w:rsidRPr="00E96A17" w:rsidRDefault="00F94476" w:rsidP="0093281C">
      <w:pPr>
        <w:ind w:left="1440" w:hanging="360"/>
        <w:jc w:val="both"/>
        <w:rPr>
          <w:rFonts w:ascii="Arial" w:hAnsi="Arial" w:cs="Arial"/>
          <w:sz w:val="22"/>
          <w:szCs w:val="22"/>
        </w:rPr>
      </w:pPr>
    </w:p>
    <w:p w14:paraId="77CB0749" w14:textId="77777777" w:rsidR="00F94476" w:rsidRDefault="00F353DB" w:rsidP="0093281C">
      <w:pPr>
        <w:ind w:left="1800" w:hanging="360"/>
        <w:jc w:val="both"/>
        <w:rPr>
          <w:rFonts w:ascii="Arial" w:hAnsi="Arial" w:cs="Arial"/>
          <w:sz w:val="22"/>
          <w:szCs w:val="22"/>
        </w:rPr>
      </w:pPr>
      <w:r w:rsidRPr="00E96A17">
        <w:rPr>
          <w:rFonts w:ascii="Arial" w:hAnsi="Arial" w:cs="Arial"/>
          <w:sz w:val="22"/>
          <w:szCs w:val="22"/>
          <w14:textOutline w14:w="9525" w14:cap="rnd" w14:cmpd="sng" w14:algn="ctr">
            <w14:noFill/>
            <w14:prstDash w14:val="solid"/>
            <w14:bevel/>
          </w14:textOutline>
        </w:rPr>
        <w:t>A.</w:t>
      </w:r>
      <w:r w:rsidRPr="00E96A17">
        <w:rPr>
          <w:rFonts w:ascii="Arial" w:hAnsi="Arial" w:cs="Arial"/>
          <w:sz w:val="22"/>
          <w:szCs w:val="22"/>
          <w14:textOutline w14:w="9525" w14:cap="rnd" w14:cmpd="sng" w14:algn="ctr">
            <w14:noFill/>
            <w14:prstDash w14:val="solid"/>
            <w14:bevel/>
          </w14:textOutline>
        </w:rPr>
        <w:tab/>
        <w:t>N</w:t>
      </w:r>
      <w:r w:rsidR="007A3B43" w:rsidRPr="00E96A17">
        <w:rPr>
          <w:rFonts w:ascii="Arial" w:hAnsi="Arial" w:cs="Arial"/>
          <w:sz w:val="22"/>
          <w:szCs w:val="22"/>
        </w:rPr>
        <w:t>ame and address;</w:t>
      </w:r>
    </w:p>
    <w:p w14:paraId="1D1314A6" w14:textId="77777777" w:rsidR="0035611E" w:rsidRPr="00E96A17" w:rsidRDefault="0035611E" w:rsidP="0093281C">
      <w:pPr>
        <w:ind w:left="1800" w:hanging="360"/>
        <w:jc w:val="both"/>
        <w:rPr>
          <w:rFonts w:ascii="Arial" w:hAnsi="Arial" w:cs="Arial"/>
          <w:sz w:val="22"/>
          <w:szCs w:val="22"/>
        </w:rPr>
      </w:pPr>
    </w:p>
    <w:p w14:paraId="137815B8" w14:textId="77777777" w:rsidR="00F94476" w:rsidRDefault="00F353DB" w:rsidP="0093281C">
      <w:pPr>
        <w:ind w:left="1800" w:hanging="360"/>
        <w:jc w:val="both"/>
        <w:rPr>
          <w:rFonts w:ascii="Arial" w:hAnsi="Arial" w:cs="Arial"/>
          <w:sz w:val="22"/>
          <w:szCs w:val="22"/>
        </w:rPr>
      </w:pPr>
      <w:r w:rsidRPr="00E96A17">
        <w:rPr>
          <w:rFonts w:ascii="Arial" w:hAnsi="Arial" w:cs="Arial"/>
          <w:sz w:val="22"/>
          <w:szCs w:val="22"/>
        </w:rPr>
        <w:t>B.</w:t>
      </w:r>
      <w:r w:rsidRPr="00E96A17">
        <w:rPr>
          <w:rFonts w:ascii="Arial" w:hAnsi="Arial" w:cs="Arial"/>
          <w:sz w:val="22"/>
          <w:szCs w:val="22"/>
        </w:rPr>
        <w:tab/>
      </w:r>
      <w:r w:rsidR="007A3B43" w:rsidRPr="00E96A17">
        <w:rPr>
          <w:rFonts w:ascii="Arial" w:hAnsi="Arial" w:cs="Arial"/>
          <w:sz w:val="22"/>
          <w:szCs w:val="22"/>
        </w:rPr>
        <w:t>Date and place of birth;</w:t>
      </w:r>
    </w:p>
    <w:p w14:paraId="000BDEC1" w14:textId="77777777" w:rsidR="0035611E" w:rsidRPr="00E96A17" w:rsidRDefault="0035611E" w:rsidP="0093281C">
      <w:pPr>
        <w:ind w:left="1800" w:hanging="360"/>
        <w:jc w:val="both"/>
        <w:rPr>
          <w:rFonts w:ascii="Arial" w:hAnsi="Arial" w:cs="Arial"/>
          <w:sz w:val="22"/>
          <w:szCs w:val="22"/>
        </w:rPr>
      </w:pPr>
    </w:p>
    <w:p w14:paraId="529B4FD3" w14:textId="77777777" w:rsidR="00F94476" w:rsidRDefault="00F353DB" w:rsidP="0093281C">
      <w:pPr>
        <w:ind w:left="1800" w:hanging="360"/>
        <w:jc w:val="both"/>
        <w:rPr>
          <w:rFonts w:ascii="Arial" w:hAnsi="Arial" w:cs="Arial"/>
          <w:sz w:val="22"/>
          <w:szCs w:val="22"/>
        </w:rPr>
      </w:pPr>
      <w:r w:rsidRPr="00E96A17">
        <w:rPr>
          <w:rFonts w:ascii="Arial" w:hAnsi="Arial" w:cs="Arial"/>
          <w:sz w:val="22"/>
          <w:szCs w:val="22"/>
        </w:rPr>
        <w:t>C.</w:t>
      </w:r>
      <w:r w:rsidRPr="00E96A17">
        <w:rPr>
          <w:rFonts w:ascii="Arial" w:hAnsi="Arial" w:cs="Arial"/>
          <w:sz w:val="22"/>
          <w:szCs w:val="22"/>
        </w:rPr>
        <w:tab/>
        <w:t>Social security number;</w:t>
      </w:r>
    </w:p>
    <w:p w14:paraId="626D394D" w14:textId="77777777" w:rsidR="0035611E" w:rsidRPr="00E96A17" w:rsidRDefault="0035611E" w:rsidP="0093281C">
      <w:pPr>
        <w:ind w:left="1800" w:hanging="360"/>
        <w:jc w:val="both"/>
        <w:rPr>
          <w:rFonts w:ascii="Arial" w:hAnsi="Arial" w:cs="Arial"/>
          <w:sz w:val="22"/>
          <w:szCs w:val="22"/>
        </w:rPr>
      </w:pPr>
    </w:p>
    <w:p w14:paraId="07C3C1BA" w14:textId="77777777" w:rsidR="00F94476" w:rsidRDefault="00F353DB" w:rsidP="0093281C">
      <w:pPr>
        <w:ind w:left="1800" w:hanging="360"/>
        <w:jc w:val="both"/>
        <w:rPr>
          <w:rFonts w:ascii="Arial" w:hAnsi="Arial" w:cs="Arial"/>
          <w:sz w:val="22"/>
          <w:szCs w:val="22"/>
        </w:rPr>
      </w:pPr>
      <w:r w:rsidRPr="00E96A17">
        <w:rPr>
          <w:rFonts w:ascii="Arial" w:hAnsi="Arial" w:cs="Arial"/>
          <w:sz w:val="22"/>
          <w:szCs w:val="22"/>
        </w:rPr>
        <w:t>D.</w:t>
      </w:r>
      <w:r w:rsidRPr="00E96A17">
        <w:rPr>
          <w:rFonts w:ascii="Arial" w:hAnsi="Arial" w:cs="Arial"/>
          <w:sz w:val="22"/>
          <w:szCs w:val="22"/>
        </w:rPr>
        <w:tab/>
        <w:t>ABO blood type and Rh factor;</w:t>
      </w:r>
    </w:p>
    <w:p w14:paraId="133C18BE" w14:textId="77777777" w:rsidR="0035611E" w:rsidRPr="00E96A17" w:rsidRDefault="0035611E" w:rsidP="0093281C">
      <w:pPr>
        <w:ind w:left="1800" w:hanging="360"/>
        <w:jc w:val="both"/>
        <w:rPr>
          <w:rFonts w:ascii="Arial" w:hAnsi="Arial" w:cs="Arial"/>
          <w:sz w:val="22"/>
          <w:szCs w:val="22"/>
        </w:rPr>
      </w:pPr>
    </w:p>
    <w:p w14:paraId="4FD87621" w14:textId="77777777" w:rsidR="00F94476" w:rsidRDefault="00F353DB" w:rsidP="0093281C">
      <w:pPr>
        <w:ind w:left="1800" w:hanging="360"/>
        <w:jc w:val="both"/>
        <w:rPr>
          <w:rFonts w:ascii="Arial" w:hAnsi="Arial" w:cs="Arial"/>
          <w:sz w:val="22"/>
          <w:szCs w:val="22"/>
        </w:rPr>
      </w:pPr>
      <w:r w:rsidRPr="00E96A17">
        <w:rPr>
          <w:rFonts w:ascii="Arial" w:hAnsi="Arial" w:cs="Arial"/>
          <w:sz w:val="22"/>
          <w:szCs w:val="22"/>
        </w:rPr>
        <w:t>E.</w:t>
      </w:r>
      <w:r w:rsidRPr="00E96A17">
        <w:rPr>
          <w:rFonts w:ascii="Arial" w:hAnsi="Arial" w:cs="Arial"/>
          <w:sz w:val="22"/>
          <w:szCs w:val="22"/>
        </w:rPr>
        <w:tab/>
        <w:t>Type of injury;</w:t>
      </w:r>
    </w:p>
    <w:p w14:paraId="038DE301" w14:textId="77777777" w:rsidR="0035611E" w:rsidRPr="00E96A17" w:rsidRDefault="0035611E" w:rsidP="0093281C">
      <w:pPr>
        <w:ind w:left="1800" w:hanging="360"/>
        <w:jc w:val="both"/>
        <w:rPr>
          <w:rFonts w:ascii="Arial" w:hAnsi="Arial" w:cs="Arial"/>
          <w:sz w:val="22"/>
          <w:szCs w:val="22"/>
        </w:rPr>
      </w:pPr>
    </w:p>
    <w:p w14:paraId="38E9C683" w14:textId="77777777" w:rsidR="00F94476" w:rsidRDefault="00F353DB" w:rsidP="0093281C">
      <w:pPr>
        <w:ind w:left="1800" w:hanging="360"/>
        <w:jc w:val="both"/>
        <w:rPr>
          <w:rFonts w:ascii="Arial" w:hAnsi="Arial" w:cs="Arial"/>
          <w:sz w:val="22"/>
          <w:szCs w:val="22"/>
        </w:rPr>
      </w:pPr>
      <w:r w:rsidRPr="00E96A17">
        <w:rPr>
          <w:rFonts w:ascii="Arial" w:hAnsi="Arial" w:cs="Arial"/>
          <w:sz w:val="22"/>
          <w:szCs w:val="22"/>
        </w:rPr>
        <w:t>F.</w:t>
      </w:r>
      <w:r w:rsidRPr="00E96A17">
        <w:rPr>
          <w:rFonts w:ascii="Arial" w:hAnsi="Arial" w:cs="Arial"/>
          <w:sz w:val="22"/>
          <w:szCs w:val="22"/>
        </w:rPr>
        <w:tab/>
      </w:r>
      <w:r w:rsidR="007A3B43" w:rsidRPr="00E96A17">
        <w:rPr>
          <w:rFonts w:ascii="Arial" w:hAnsi="Arial" w:cs="Arial"/>
          <w:sz w:val="22"/>
          <w:szCs w:val="22"/>
        </w:rPr>
        <w:t>Date and time of treatment;</w:t>
      </w:r>
    </w:p>
    <w:p w14:paraId="754A56C1" w14:textId="77777777" w:rsidR="0035611E" w:rsidRPr="00E96A17" w:rsidRDefault="0035611E" w:rsidP="0093281C">
      <w:pPr>
        <w:ind w:left="1800" w:hanging="360"/>
        <w:jc w:val="both"/>
        <w:rPr>
          <w:rFonts w:ascii="Arial" w:hAnsi="Arial" w:cs="Arial"/>
          <w:sz w:val="22"/>
          <w:szCs w:val="22"/>
        </w:rPr>
      </w:pPr>
    </w:p>
    <w:p w14:paraId="5D124AE5" w14:textId="77777777" w:rsidR="00F94476" w:rsidRDefault="00F353DB" w:rsidP="0093281C">
      <w:pPr>
        <w:ind w:left="1800" w:hanging="360"/>
        <w:jc w:val="both"/>
        <w:rPr>
          <w:rFonts w:ascii="Arial" w:hAnsi="Arial" w:cs="Arial"/>
          <w:sz w:val="22"/>
          <w:szCs w:val="22"/>
        </w:rPr>
      </w:pPr>
      <w:r w:rsidRPr="00E96A17">
        <w:rPr>
          <w:rFonts w:ascii="Arial" w:hAnsi="Arial" w:cs="Arial"/>
          <w:sz w:val="22"/>
          <w:szCs w:val="22"/>
        </w:rPr>
        <w:t>G.</w:t>
      </w:r>
      <w:r w:rsidRPr="00E96A17">
        <w:rPr>
          <w:rFonts w:ascii="Arial" w:hAnsi="Arial" w:cs="Arial"/>
          <w:sz w:val="22"/>
          <w:szCs w:val="22"/>
        </w:rPr>
        <w:tab/>
      </w:r>
      <w:r w:rsidR="007A3B43" w:rsidRPr="00E96A17">
        <w:rPr>
          <w:rFonts w:ascii="Arial" w:hAnsi="Arial" w:cs="Arial"/>
          <w:sz w:val="22"/>
          <w:szCs w:val="22"/>
        </w:rPr>
        <w:t>Date and time of death, if applicable; and</w:t>
      </w:r>
    </w:p>
    <w:p w14:paraId="3FEF2F90" w14:textId="77777777" w:rsidR="0035611E" w:rsidRPr="00E96A17" w:rsidRDefault="0035611E" w:rsidP="0093281C">
      <w:pPr>
        <w:ind w:left="1800" w:hanging="360"/>
        <w:jc w:val="both"/>
        <w:rPr>
          <w:rFonts w:ascii="Arial" w:hAnsi="Arial" w:cs="Arial"/>
          <w:sz w:val="22"/>
          <w:szCs w:val="22"/>
        </w:rPr>
      </w:pPr>
    </w:p>
    <w:p w14:paraId="56948F89" w14:textId="77777777" w:rsidR="00F94476" w:rsidRPr="00E96A17" w:rsidRDefault="00F353DB" w:rsidP="0093281C">
      <w:pPr>
        <w:ind w:left="1800" w:hanging="360"/>
        <w:jc w:val="both"/>
        <w:rPr>
          <w:rFonts w:ascii="Arial" w:hAnsi="Arial" w:cs="Arial"/>
          <w:sz w:val="22"/>
          <w:szCs w:val="22"/>
        </w:rPr>
      </w:pPr>
      <w:r w:rsidRPr="00E96A17">
        <w:rPr>
          <w:rFonts w:ascii="Arial" w:hAnsi="Arial" w:cs="Arial"/>
          <w:sz w:val="22"/>
          <w:szCs w:val="22"/>
        </w:rPr>
        <w:t>H.</w:t>
      </w:r>
      <w:r w:rsidRPr="00E96A17">
        <w:rPr>
          <w:rFonts w:ascii="Arial" w:hAnsi="Arial" w:cs="Arial"/>
          <w:sz w:val="22"/>
          <w:szCs w:val="22"/>
        </w:rPr>
        <w:tab/>
      </w:r>
      <w:r w:rsidR="007A3B43" w:rsidRPr="00E96A17">
        <w:rPr>
          <w:rFonts w:ascii="Arial" w:hAnsi="Arial" w:cs="Arial"/>
          <w:sz w:val="22"/>
          <w:szCs w:val="22"/>
        </w:rPr>
        <w:t>A description of distinguishing physical characteristics, including height, weight, gender, race, hair and eye color, presence or absence of facial hair (beard or moustache), scars, and tattoos.</w:t>
      </w:r>
    </w:p>
    <w:p w14:paraId="44ED0A51" w14:textId="77777777" w:rsidR="00F94476" w:rsidRPr="00E96A17" w:rsidRDefault="00F94476" w:rsidP="0093281C">
      <w:pPr>
        <w:ind w:left="1800" w:hanging="360"/>
        <w:jc w:val="both"/>
        <w:rPr>
          <w:rFonts w:ascii="Arial" w:hAnsi="Arial" w:cs="Arial"/>
          <w:sz w:val="22"/>
          <w:szCs w:val="22"/>
        </w:rPr>
      </w:pPr>
    </w:p>
    <w:p w14:paraId="4183B299" w14:textId="1C535B94" w:rsidR="00F353DB" w:rsidRPr="00E96A17" w:rsidRDefault="007A3B43" w:rsidP="0093281C">
      <w:pPr>
        <w:ind w:left="1440"/>
        <w:jc w:val="both"/>
        <w:rPr>
          <w:rFonts w:ascii="Arial" w:hAnsi="Arial" w:cs="Arial"/>
          <w:sz w:val="22"/>
          <w:szCs w:val="22"/>
        </w:rPr>
      </w:pPr>
      <w:r w:rsidRPr="00E96A17">
        <w:rPr>
          <w:rFonts w:ascii="Arial" w:hAnsi="Arial" w:cs="Arial"/>
          <w:sz w:val="22"/>
          <w:szCs w:val="22"/>
        </w:rPr>
        <w:t>Except as permitted above, the Plan will not disclose for the purposes of identification or location, any PHI related to the individual’s DNA or DNA analysis, dental records, or typing, samples or analysis of body fluids or tissue.</w:t>
      </w:r>
    </w:p>
    <w:p w14:paraId="3E7179AD" w14:textId="77777777" w:rsidR="00F353DB" w:rsidRPr="00E96A17" w:rsidRDefault="00F353DB" w:rsidP="0093281C">
      <w:pPr>
        <w:autoSpaceDE/>
        <w:autoSpaceDN/>
        <w:adjustRightInd/>
        <w:ind w:left="2880"/>
        <w:jc w:val="both"/>
        <w:rPr>
          <w:rFonts w:ascii="Arial" w:hAnsi="Arial" w:cs="Arial"/>
          <w:sz w:val="22"/>
          <w:szCs w:val="22"/>
        </w:rPr>
      </w:pPr>
    </w:p>
    <w:p w14:paraId="3D34E581" w14:textId="77777777" w:rsidR="00F94476" w:rsidRPr="00E96A17" w:rsidRDefault="00F353DB" w:rsidP="0093281C">
      <w:pPr>
        <w:autoSpaceDE/>
        <w:autoSpaceDN/>
        <w:adjustRightInd/>
        <w:ind w:left="1440" w:hanging="360"/>
        <w:jc w:val="both"/>
        <w:rPr>
          <w:rFonts w:ascii="Arial" w:hAnsi="Arial" w:cs="Arial"/>
          <w:sz w:val="22"/>
          <w:szCs w:val="22"/>
        </w:rPr>
      </w:pPr>
      <w:r w:rsidRPr="00E96A17">
        <w:rPr>
          <w:rFonts w:ascii="Arial" w:hAnsi="Arial" w:cs="Arial"/>
          <w:sz w:val="22"/>
          <w:szCs w:val="22"/>
        </w:rPr>
        <w:t>IV.</w:t>
      </w:r>
      <w:r w:rsidRPr="00E96A17">
        <w:rPr>
          <w:rFonts w:ascii="Arial" w:hAnsi="Arial" w:cs="Arial"/>
          <w:sz w:val="22"/>
          <w:szCs w:val="22"/>
        </w:rPr>
        <w:tab/>
      </w:r>
      <w:r w:rsidR="007A3B43" w:rsidRPr="00E96A17">
        <w:rPr>
          <w:rFonts w:ascii="Arial" w:hAnsi="Arial" w:cs="Arial"/>
          <w:sz w:val="22"/>
          <w:szCs w:val="22"/>
          <w:u w:val="single"/>
        </w:rPr>
        <w:t>PHI of Victims</w:t>
      </w:r>
      <w:r w:rsidR="007A3B43" w:rsidRPr="00E96A17">
        <w:rPr>
          <w:rFonts w:ascii="Arial" w:hAnsi="Arial" w:cs="Arial"/>
          <w:sz w:val="22"/>
          <w:szCs w:val="22"/>
        </w:rPr>
        <w:t>.  The Plan may disclose PHI in response to a law enforcement official’s request about an Individual who is or is suspected to be a victim of a crime if:</w:t>
      </w:r>
    </w:p>
    <w:p w14:paraId="33D227BA" w14:textId="77777777" w:rsidR="00F94476" w:rsidRPr="00E96A17" w:rsidRDefault="00F94476" w:rsidP="0093281C">
      <w:pPr>
        <w:autoSpaceDE/>
        <w:autoSpaceDN/>
        <w:adjustRightInd/>
        <w:ind w:left="1440" w:hanging="360"/>
        <w:jc w:val="both"/>
        <w:rPr>
          <w:rFonts w:ascii="Arial" w:hAnsi="Arial" w:cs="Arial"/>
          <w:sz w:val="22"/>
          <w:szCs w:val="22"/>
        </w:rPr>
      </w:pPr>
    </w:p>
    <w:p w14:paraId="7294140C" w14:textId="77777777" w:rsidR="00F94476" w:rsidRPr="00E96A17" w:rsidRDefault="00F353DB" w:rsidP="0093281C">
      <w:pPr>
        <w:autoSpaceDE/>
        <w:autoSpaceDN/>
        <w:adjustRightInd/>
        <w:ind w:left="1800" w:hanging="360"/>
        <w:jc w:val="both"/>
        <w:rPr>
          <w:rFonts w:ascii="Arial" w:hAnsi="Arial" w:cs="Arial"/>
          <w:sz w:val="22"/>
          <w:szCs w:val="22"/>
        </w:rPr>
      </w:pPr>
      <w:r w:rsidRPr="00E96A17">
        <w:rPr>
          <w:rFonts w:ascii="Arial" w:hAnsi="Arial" w:cs="Arial"/>
          <w:sz w:val="22"/>
          <w:szCs w:val="22"/>
        </w:rPr>
        <w:t>A.</w:t>
      </w:r>
      <w:r w:rsidRPr="00E96A17">
        <w:rPr>
          <w:rFonts w:ascii="Arial" w:hAnsi="Arial" w:cs="Arial"/>
          <w:sz w:val="22"/>
          <w:szCs w:val="22"/>
        </w:rPr>
        <w:tab/>
      </w:r>
      <w:r w:rsidR="007A3B43" w:rsidRPr="00E96A17">
        <w:rPr>
          <w:rFonts w:ascii="Arial" w:hAnsi="Arial" w:cs="Arial"/>
          <w:sz w:val="22"/>
          <w:szCs w:val="22"/>
        </w:rPr>
        <w:t>If the Individual agrees to such Disclosure, or</w:t>
      </w:r>
    </w:p>
    <w:p w14:paraId="2E57C30A" w14:textId="35D215BC" w:rsidR="00F353DB" w:rsidRPr="00E96A17" w:rsidRDefault="00F353DB" w:rsidP="0093281C">
      <w:pPr>
        <w:autoSpaceDE/>
        <w:autoSpaceDN/>
        <w:adjustRightInd/>
        <w:ind w:left="1800" w:hanging="360"/>
        <w:jc w:val="both"/>
        <w:rPr>
          <w:rFonts w:ascii="Arial" w:hAnsi="Arial" w:cs="Arial"/>
          <w:sz w:val="22"/>
          <w:szCs w:val="22"/>
        </w:rPr>
      </w:pPr>
      <w:r w:rsidRPr="00E96A17">
        <w:rPr>
          <w:rFonts w:ascii="Arial" w:hAnsi="Arial" w:cs="Arial"/>
          <w:sz w:val="22"/>
          <w:szCs w:val="22"/>
        </w:rPr>
        <w:t>B.</w:t>
      </w:r>
      <w:r w:rsidRPr="00E96A17">
        <w:rPr>
          <w:rFonts w:ascii="Arial" w:hAnsi="Arial" w:cs="Arial"/>
          <w:sz w:val="22"/>
          <w:szCs w:val="22"/>
        </w:rPr>
        <w:tab/>
      </w:r>
      <w:r w:rsidR="007A3B43" w:rsidRPr="00E96A17">
        <w:rPr>
          <w:rFonts w:ascii="Arial" w:hAnsi="Arial" w:cs="Arial"/>
          <w:sz w:val="22"/>
          <w:szCs w:val="22"/>
        </w:rPr>
        <w:t>If the Individual is unable to agree due to incapacity or other emergency circumstance, the law enforcement official must represent that the PHI is needed to determine whether a violation of law by someone other than the victim has occurred, that such information is not intended to be used against the victim, and that immediate law enforcement activity which depends upon the Disclosure would be materially and adversely affected by waiting until the Individual is able to agree to the Disclosure, and the Plan determines, in the exercise of professional judgment, that the Disclosure is in the best interests of the Individual.</w:t>
      </w:r>
    </w:p>
    <w:p w14:paraId="47D582CA" w14:textId="77777777" w:rsidR="00DD1D2F" w:rsidRPr="00E96A17" w:rsidRDefault="00DD1D2F" w:rsidP="0093281C">
      <w:pPr>
        <w:autoSpaceDE/>
        <w:autoSpaceDN/>
        <w:adjustRightInd/>
        <w:ind w:left="3600" w:hanging="720"/>
        <w:jc w:val="both"/>
        <w:rPr>
          <w:rFonts w:ascii="Arial" w:hAnsi="Arial" w:cs="Arial"/>
          <w:sz w:val="22"/>
          <w:szCs w:val="22"/>
        </w:rPr>
      </w:pPr>
    </w:p>
    <w:p w14:paraId="223370F8" w14:textId="343C236E" w:rsidR="007938D7" w:rsidRPr="00E96A17" w:rsidRDefault="00F353DB" w:rsidP="0093281C">
      <w:pPr>
        <w:autoSpaceDE/>
        <w:autoSpaceDN/>
        <w:adjustRightInd/>
        <w:ind w:left="1440" w:hanging="360"/>
        <w:jc w:val="both"/>
        <w:rPr>
          <w:rFonts w:ascii="Arial" w:hAnsi="Arial" w:cs="Arial"/>
          <w:sz w:val="22"/>
          <w:szCs w:val="22"/>
        </w:rPr>
      </w:pPr>
      <w:r w:rsidRPr="00E96A17">
        <w:rPr>
          <w:rFonts w:ascii="Arial" w:hAnsi="Arial" w:cs="Arial"/>
          <w:sz w:val="22"/>
          <w:szCs w:val="22"/>
        </w:rPr>
        <w:t>V.</w:t>
      </w:r>
      <w:r w:rsidRPr="00E96A17">
        <w:rPr>
          <w:rFonts w:ascii="Arial" w:hAnsi="Arial" w:cs="Arial"/>
          <w:sz w:val="22"/>
          <w:szCs w:val="22"/>
        </w:rPr>
        <w:tab/>
      </w:r>
      <w:r w:rsidR="007A3B43" w:rsidRPr="00E96A17">
        <w:rPr>
          <w:rFonts w:ascii="Arial" w:hAnsi="Arial" w:cs="Arial"/>
          <w:sz w:val="22"/>
          <w:szCs w:val="22"/>
          <w:u w:val="single"/>
        </w:rPr>
        <w:t>Deceased Individuals</w:t>
      </w:r>
      <w:r w:rsidR="007A3B43" w:rsidRPr="00E96A17">
        <w:rPr>
          <w:rFonts w:ascii="Arial" w:hAnsi="Arial" w:cs="Arial"/>
          <w:sz w:val="22"/>
          <w:szCs w:val="22"/>
        </w:rPr>
        <w:t>.  The Plan may Disclose PHI about a deceased Individual to a law enforcement official for the purpose of alerting law enforcement of the death of the Individual if the Plan suspects the Individual’s death may have resulted from criminal conduct.</w:t>
      </w:r>
      <w:r w:rsidRPr="00E96A17">
        <w:rPr>
          <w:rFonts w:ascii="Arial" w:hAnsi="Arial" w:cs="Arial"/>
          <w:sz w:val="22"/>
          <w:szCs w:val="22"/>
        </w:rPr>
        <w:t xml:space="preserve"> </w:t>
      </w:r>
    </w:p>
    <w:p w14:paraId="483A9F09" w14:textId="77777777" w:rsidR="007938D7" w:rsidRPr="00E96A17" w:rsidRDefault="007938D7" w:rsidP="0093281C">
      <w:pPr>
        <w:autoSpaceDE/>
        <w:autoSpaceDN/>
        <w:adjustRightInd/>
        <w:ind w:left="1440" w:hanging="360"/>
        <w:jc w:val="both"/>
        <w:rPr>
          <w:rFonts w:ascii="Arial" w:hAnsi="Arial" w:cs="Arial"/>
          <w:sz w:val="22"/>
          <w:szCs w:val="22"/>
        </w:rPr>
      </w:pPr>
    </w:p>
    <w:p w14:paraId="5A596B8E" w14:textId="77777777" w:rsidR="007938D7" w:rsidRDefault="00F353DB" w:rsidP="0093281C">
      <w:pPr>
        <w:autoSpaceDE/>
        <w:autoSpaceDN/>
        <w:adjustRightInd/>
        <w:ind w:left="1440" w:hanging="360"/>
        <w:jc w:val="both"/>
        <w:rPr>
          <w:rFonts w:ascii="Arial" w:hAnsi="Arial" w:cs="Arial"/>
          <w:sz w:val="22"/>
          <w:szCs w:val="22"/>
        </w:rPr>
      </w:pPr>
      <w:r w:rsidRPr="00E96A17">
        <w:rPr>
          <w:rFonts w:ascii="Arial" w:hAnsi="Arial" w:cs="Arial"/>
          <w:sz w:val="22"/>
          <w:szCs w:val="22"/>
        </w:rPr>
        <w:t>VI.</w:t>
      </w:r>
      <w:r w:rsidRPr="00E96A17">
        <w:rPr>
          <w:rFonts w:ascii="Arial" w:hAnsi="Arial" w:cs="Arial"/>
          <w:sz w:val="22"/>
          <w:szCs w:val="22"/>
        </w:rPr>
        <w:tab/>
      </w:r>
      <w:r w:rsidR="007A3B43" w:rsidRPr="00E96A17">
        <w:rPr>
          <w:rFonts w:ascii="Arial" w:hAnsi="Arial" w:cs="Arial"/>
          <w:sz w:val="22"/>
          <w:szCs w:val="22"/>
          <w:u w:val="single"/>
        </w:rPr>
        <w:t>Crime on Premises</w:t>
      </w:r>
      <w:r w:rsidR="007A3B43" w:rsidRPr="00E96A17">
        <w:rPr>
          <w:rFonts w:ascii="Arial" w:hAnsi="Arial" w:cs="Arial"/>
          <w:sz w:val="22"/>
          <w:szCs w:val="22"/>
        </w:rPr>
        <w:t>.  The Plan may disclose to a law enforcement official PHI that the Plan believes in good faith is evidence of a crime that occurred on the Plan’s premises.</w:t>
      </w:r>
      <w:r w:rsidRPr="00E96A17">
        <w:rPr>
          <w:rFonts w:ascii="Arial" w:hAnsi="Arial" w:cs="Arial"/>
          <w:sz w:val="22"/>
          <w:szCs w:val="22"/>
        </w:rPr>
        <w:t xml:space="preserve"> </w:t>
      </w:r>
    </w:p>
    <w:p w14:paraId="56006E1E" w14:textId="77777777" w:rsidR="0035611E" w:rsidRDefault="0035611E" w:rsidP="0093281C">
      <w:pPr>
        <w:autoSpaceDE/>
        <w:autoSpaceDN/>
        <w:adjustRightInd/>
        <w:ind w:left="1440" w:hanging="360"/>
        <w:jc w:val="both"/>
        <w:rPr>
          <w:rFonts w:ascii="Arial" w:hAnsi="Arial" w:cs="Arial"/>
          <w:sz w:val="22"/>
          <w:szCs w:val="22"/>
        </w:rPr>
      </w:pPr>
    </w:p>
    <w:p w14:paraId="698D67B0" w14:textId="77777777" w:rsidR="0035611E" w:rsidRPr="00E96A17" w:rsidRDefault="0035611E" w:rsidP="0093281C">
      <w:pPr>
        <w:autoSpaceDE/>
        <w:autoSpaceDN/>
        <w:adjustRightInd/>
        <w:ind w:left="1440" w:hanging="360"/>
        <w:jc w:val="both"/>
        <w:rPr>
          <w:rFonts w:ascii="Arial" w:hAnsi="Arial" w:cs="Arial"/>
          <w:sz w:val="22"/>
          <w:szCs w:val="22"/>
        </w:rPr>
      </w:pPr>
    </w:p>
    <w:p w14:paraId="5132A08B" w14:textId="77777777" w:rsidR="007938D7" w:rsidRPr="00E96A17" w:rsidRDefault="007938D7" w:rsidP="0093281C">
      <w:pPr>
        <w:autoSpaceDE/>
        <w:autoSpaceDN/>
        <w:adjustRightInd/>
        <w:ind w:left="1440" w:hanging="360"/>
        <w:jc w:val="both"/>
        <w:rPr>
          <w:rFonts w:ascii="Arial" w:hAnsi="Arial" w:cs="Arial"/>
          <w:sz w:val="22"/>
          <w:szCs w:val="22"/>
        </w:rPr>
      </w:pPr>
    </w:p>
    <w:p w14:paraId="02280B88" w14:textId="36C743E4" w:rsidR="00161106" w:rsidRPr="00E96A17" w:rsidRDefault="00F353DB" w:rsidP="0093281C">
      <w:pPr>
        <w:autoSpaceDE/>
        <w:autoSpaceDN/>
        <w:adjustRightInd/>
        <w:ind w:left="1440" w:hanging="360"/>
        <w:jc w:val="both"/>
        <w:rPr>
          <w:rFonts w:ascii="Arial" w:hAnsi="Arial" w:cs="Arial"/>
          <w:sz w:val="22"/>
          <w:szCs w:val="22"/>
        </w:rPr>
      </w:pPr>
      <w:r w:rsidRPr="00E96A17">
        <w:rPr>
          <w:rFonts w:ascii="Arial" w:hAnsi="Arial" w:cs="Arial"/>
          <w:sz w:val="22"/>
          <w:szCs w:val="22"/>
        </w:rPr>
        <w:lastRenderedPageBreak/>
        <w:t>VII.</w:t>
      </w:r>
      <w:r w:rsidR="007938D7" w:rsidRPr="00E96A17">
        <w:rPr>
          <w:rFonts w:ascii="Arial" w:hAnsi="Arial" w:cs="Arial"/>
          <w:sz w:val="22"/>
          <w:szCs w:val="22"/>
          <w:u w:val="single"/>
        </w:rPr>
        <w:tab/>
      </w:r>
      <w:r w:rsidR="00161106" w:rsidRPr="00E96A17">
        <w:rPr>
          <w:rFonts w:ascii="Arial" w:hAnsi="Arial" w:cs="Arial"/>
          <w:sz w:val="22"/>
          <w:szCs w:val="22"/>
          <w:u w:val="single"/>
        </w:rPr>
        <w:t>Uses and Disclosures about Decedents</w:t>
      </w:r>
      <w:r w:rsidR="00161106" w:rsidRPr="00E96A17">
        <w:rPr>
          <w:rFonts w:ascii="Arial" w:hAnsi="Arial" w:cs="Arial"/>
          <w:sz w:val="22"/>
          <w:szCs w:val="22"/>
        </w:rPr>
        <w:t>.</w:t>
      </w:r>
    </w:p>
    <w:p w14:paraId="554F0858" w14:textId="77777777" w:rsidR="00161106" w:rsidRPr="00E96A17" w:rsidRDefault="00161106" w:rsidP="0093281C">
      <w:pPr>
        <w:autoSpaceDE/>
        <w:autoSpaceDN/>
        <w:adjustRightInd/>
        <w:ind w:left="1440" w:hanging="360"/>
        <w:jc w:val="both"/>
        <w:rPr>
          <w:rFonts w:ascii="Arial" w:hAnsi="Arial" w:cs="Arial"/>
          <w:sz w:val="22"/>
          <w:szCs w:val="22"/>
          <w:u w:val="single"/>
        </w:rPr>
      </w:pPr>
    </w:p>
    <w:p w14:paraId="466B23BC" w14:textId="77777777" w:rsidR="00161106" w:rsidRPr="00E96A17" w:rsidRDefault="00161106" w:rsidP="0093281C">
      <w:pPr>
        <w:autoSpaceDE/>
        <w:autoSpaceDN/>
        <w:adjustRightInd/>
        <w:ind w:left="1800" w:hanging="360"/>
        <w:jc w:val="both"/>
        <w:rPr>
          <w:rFonts w:ascii="Arial" w:hAnsi="Arial" w:cs="Arial"/>
          <w:sz w:val="22"/>
          <w:szCs w:val="22"/>
        </w:rPr>
      </w:pPr>
      <w:r w:rsidRPr="00E96A17">
        <w:rPr>
          <w:rFonts w:ascii="Arial" w:hAnsi="Arial" w:cs="Arial"/>
          <w:sz w:val="22"/>
          <w:szCs w:val="22"/>
        </w:rPr>
        <w:t>A.</w:t>
      </w:r>
      <w:r w:rsidRPr="00E96A17">
        <w:rPr>
          <w:rFonts w:ascii="Arial" w:hAnsi="Arial" w:cs="Arial"/>
          <w:sz w:val="22"/>
          <w:szCs w:val="22"/>
        </w:rPr>
        <w:tab/>
      </w:r>
      <w:r w:rsidR="007A3B43" w:rsidRPr="00E96A17">
        <w:rPr>
          <w:rFonts w:ascii="Arial" w:hAnsi="Arial" w:cs="Arial"/>
          <w:sz w:val="22"/>
          <w:szCs w:val="22"/>
          <w:u w:val="single"/>
        </w:rPr>
        <w:t>Coroners and Medical Examiners</w:t>
      </w:r>
      <w:r w:rsidR="007A3B43" w:rsidRPr="00E96A17">
        <w:rPr>
          <w:rFonts w:ascii="Arial" w:hAnsi="Arial" w:cs="Arial"/>
          <w:sz w:val="22"/>
          <w:szCs w:val="22"/>
        </w:rPr>
        <w:t>.  The Plan may Disclose PHI to a coroner or medical examiner for the purpose of identification of a deceased person, determination of cause of death, or the coroner’s other duties as authorized by law.</w:t>
      </w:r>
    </w:p>
    <w:p w14:paraId="0F1AC1AB" w14:textId="77777777" w:rsidR="00161106" w:rsidRPr="00E96A17" w:rsidRDefault="00161106" w:rsidP="0093281C">
      <w:pPr>
        <w:autoSpaceDE/>
        <w:autoSpaceDN/>
        <w:adjustRightInd/>
        <w:ind w:left="1800" w:hanging="360"/>
        <w:jc w:val="both"/>
        <w:rPr>
          <w:rFonts w:ascii="Arial" w:hAnsi="Arial" w:cs="Arial"/>
          <w:sz w:val="22"/>
          <w:szCs w:val="22"/>
          <w:u w:val="single"/>
        </w:rPr>
      </w:pPr>
    </w:p>
    <w:p w14:paraId="6F7A48B9" w14:textId="10846B5B" w:rsidR="007938D7" w:rsidRDefault="00161106" w:rsidP="0093281C">
      <w:pPr>
        <w:autoSpaceDE/>
        <w:autoSpaceDN/>
        <w:adjustRightInd/>
        <w:ind w:left="1800" w:hanging="360"/>
        <w:jc w:val="both"/>
        <w:rPr>
          <w:rFonts w:ascii="Arial" w:hAnsi="Arial" w:cs="Arial"/>
          <w:sz w:val="22"/>
          <w:szCs w:val="22"/>
        </w:rPr>
      </w:pPr>
      <w:r w:rsidRPr="00E96A17">
        <w:rPr>
          <w:rFonts w:ascii="Arial" w:hAnsi="Arial" w:cs="Arial"/>
          <w:sz w:val="22"/>
          <w:szCs w:val="22"/>
        </w:rPr>
        <w:t>B.</w:t>
      </w:r>
      <w:r w:rsidRPr="00E96A17">
        <w:rPr>
          <w:rFonts w:ascii="Arial" w:hAnsi="Arial" w:cs="Arial"/>
          <w:sz w:val="22"/>
          <w:szCs w:val="22"/>
        </w:rPr>
        <w:tab/>
      </w:r>
      <w:r w:rsidR="007A3B43" w:rsidRPr="00E96A17">
        <w:rPr>
          <w:rFonts w:ascii="Arial" w:hAnsi="Arial" w:cs="Arial"/>
          <w:sz w:val="22"/>
          <w:szCs w:val="22"/>
          <w:u w:val="single"/>
        </w:rPr>
        <w:t>Funeral Directors</w:t>
      </w:r>
      <w:r w:rsidR="007A3B43" w:rsidRPr="00E96A17">
        <w:rPr>
          <w:rFonts w:ascii="Arial" w:hAnsi="Arial" w:cs="Arial"/>
          <w:sz w:val="22"/>
          <w:szCs w:val="22"/>
        </w:rPr>
        <w:t>.  The Plan may disclose PHI to funeral directors, consistent with applicable law, as necessary for fulfillment of their duties with respect to the decedent.  If necessary, the Plan may Disclose PHI prior to, and in reasonable anticipation of, the Individual’s death.</w:t>
      </w:r>
      <w:r w:rsidR="00F353DB" w:rsidRPr="00E96A17">
        <w:rPr>
          <w:rFonts w:ascii="Arial" w:hAnsi="Arial" w:cs="Arial"/>
          <w:sz w:val="22"/>
          <w:szCs w:val="22"/>
        </w:rPr>
        <w:t xml:space="preserve"> </w:t>
      </w:r>
    </w:p>
    <w:p w14:paraId="55FE0D8D" w14:textId="77777777" w:rsidR="006F3F1A" w:rsidRDefault="006F3F1A" w:rsidP="0093281C">
      <w:pPr>
        <w:autoSpaceDE/>
        <w:autoSpaceDN/>
        <w:adjustRightInd/>
        <w:ind w:left="1800" w:hanging="360"/>
        <w:jc w:val="both"/>
        <w:rPr>
          <w:rFonts w:ascii="Arial" w:hAnsi="Arial" w:cs="Arial"/>
          <w:sz w:val="22"/>
          <w:szCs w:val="22"/>
        </w:rPr>
      </w:pPr>
    </w:p>
    <w:p w14:paraId="7F5BF6B4" w14:textId="46C30940" w:rsidR="006F3F1A" w:rsidRPr="00E96A17" w:rsidRDefault="006F3F1A" w:rsidP="006F3F1A">
      <w:pPr>
        <w:autoSpaceDE/>
        <w:autoSpaceDN/>
        <w:adjustRightInd/>
        <w:ind w:left="1440"/>
        <w:jc w:val="both"/>
        <w:rPr>
          <w:rFonts w:ascii="Arial" w:hAnsi="Arial" w:cs="Arial"/>
          <w:sz w:val="22"/>
          <w:szCs w:val="22"/>
        </w:rPr>
      </w:pPr>
      <w:r w:rsidRPr="00E96A17">
        <w:rPr>
          <w:rFonts w:ascii="Arial" w:hAnsi="Arial" w:cs="Arial"/>
          <w:sz w:val="22"/>
          <w:szCs w:val="22"/>
        </w:rPr>
        <w:t xml:space="preserve">With respect to the Disclosures in this Section, the Privacy Official will be responsible for the Disclosure and the Privacy Official or his or her </w:t>
      </w:r>
      <w:r w:rsidR="003B235D" w:rsidRPr="00E96A17">
        <w:rPr>
          <w:rFonts w:ascii="Arial" w:hAnsi="Arial" w:cs="Arial"/>
          <w:sz w:val="22"/>
          <w:szCs w:val="22"/>
        </w:rPr>
        <w:t>delegate</w:t>
      </w:r>
      <w:r w:rsidRPr="00E96A17">
        <w:rPr>
          <w:rFonts w:ascii="Arial" w:hAnsi="Arial" w:cs="Arial"/>
          <w:sz w:val="22"/>
          <w:szCs w:val="22"/>
        </w:rPr>
        <w:t xml:space="preserve"> must take reasonable steps to verify that an individual to whom PHI will be Disclosed is a member of a law enforcement entity</w:t>
      </w:r>
      <w:r>
        <w:rPr>
          <w:rFonts w:ascii="Arial" w:hAnsi="Arial" w:cs="Arial"/>
          <w:sz w:val="22"/>
          <w:szCs w:val="22"/>
        </w:rPr>
        <w:t>.</w:t>
      </w:r>
    </w:p>
    <w:p w14:paraId="06DC551C" w14:textId="77777777" w:rsidR="007938D7" w:rsidRPr="00E96A17" w:rsidRDefault="007938D7" w:rsidP="0093281C">
      <w:pPr>
        <w:ind w:left="1440" w:hanging="360"/>
        <w:jc w:val="both"/>
        <w:rPr>
          <w:rFonts w:ascii="Arial" w:hAnsi="Arial" w:cs="Arial"/>
          <w:sz w:val="22"/>
          <w:szCs w:val="22"/>
        </w:rPr>
      </w:pPr>
    </w:p>
    <w:p w14:paraId="626E7AC2" w14:textId="4346ACF3" w:rsidR="007938D7" w:rsidRPr="00E96A17" w:rsidRDefault="00F353DB" w:rsidP="0093281C">
      <w:pPr>
        <w:ind w:left="1080" w:hanging="360"/>
        <w:jc w:val="both"/>
        <w:rPr>
          <w:rFonts w:ascii="Arial" w:hAnsi="Arial" w:cs="Arial"/>
          <w:sz w:val="22"/>
          <w:szCs w:val="22"/>
        </w:rPr>
      </w:pPr>
      <w:r w:rsidRPr="00E96A17">
        <w:rPr>
          <w:rFonts w:ascii="Arial" w:hAnsi="Arial" w:cs="Arial"/>
          <w:sz w:val="22"/>
          <w:szCs w:val="22"/>
        </w:rPr>
        <w:t>viii.</w:t>
      </w:r>
      <w:r w:rsidR="003B235D">
        <w:rPr>
          <w:rFonts w:ascii="Arial" w:hAnsi="Arial" w:cs="Arial"/>
          <w:sz w:val="22"/>
          <w:szCs w:val="22"/>
        </w:rPr>
        <w:t xml:space="preserve"> </w:t>
      </w:r>
      <w:r w:rsidRPr="00E96A17">
        <w:rPr>
          <w:rFonts w:ascii="Arial" w:hAnsi="Arial" w:cs="Arial"/>
          <w:sz w:val="22"/>
          <w:szCs w:val="22"/>
          <w:u w:val="single"/>
        </w:rPr>
        <w:t>C</w:t>
      </w:r>
      <w:r w:rsidR="007A3B43" w:rsidRPr="00E96A17">
        <w:rPr>
          <w:rFonts w:ascii="Arial" w:hAnsi="Arial" w:cs="Arial"/>
          <w:sz w:val="22"/>
          <w:szCs w:val="22"/>
          <w:u w:val="single"/>
        </w:rPr>
        <w:t>adaveric Organ, Eye or Tissue Donation</w:t>
      </w:r>
      <w:r w:rsidR="007A3B43" w:rsidRPr="00E96A17">
        <w:rPr>
          <w:rFonts w:ascii="Arial" w:hAnsi="Arial" w:cs="Arial"/>
          <w:sz w:val="22"/>
          <w:szCs w:val="22"/>
        </w:rPr>
        <w:t>. The Plan may Use or Disclose PHI to organ procurement organizations or other entities engaged in the procurement, banking, or transplantation of cadaveric organs, eyes, or tissue for the purpose of facilitating organ, eye, or tissue donation and transplantation.</w:t>
      </w:r>
      <w:r w:rsidRPr="00E96A17">
        <w:rPr>
          <w:rFonts w:ascii="Arial" w:hAnsi="Arial" w:cs="Arial"/>
          <w:sz w:val="22"/>
          <w:szCs w:val="22"/>
        </w:rPr>
        <w:t xml:space="preserve"> </w:t>
      </w:r>
    </w:p>
    <w:p w14:paraId="12BDE8FF" w14:textId="77777777" w:rsidR="007938D7" w:rsidRPr="00E96A17" w:rsidRDefault="007938D7" w:rsidP="0093281C">
      <w:pPr>
        <w:ind w:left="1080" w:hanging="360"/>
        <w:jc w:val="both"/>
        <w:rPr>
          <w:rFonts w:ascii="Arial" w:hAnsi="Arial" w:cs="Arial"/>
          <w:sz w:val="22"/>
          <w:szCs w:val="22"/>
        </w:rPr>
      </w:pPr>
    </w:p>
    <w:p w14:paraId="0E649793" w14:textId="77777777" w:rsidR="007938D7" w:rsidRPr="00E96A17" w:rsidRDefault="00F353DB" w:rsidP="0093281C">
      <w:pPr>
        <w:ind w:left="1080" w:hanging="360"/>
        <w:jc w:val="both"/>
        <w:rPr>
          <w:rFonts w:ascii="Arial" w:hAnsi="Arial" w:cs="Arial"/>
          <w:sz w:val="22"/>
          <w:szCs w:val="22"/>
        </w:rPr>
      </w:pPr>
      <w:r w:rsidRPr="00E96A17">
        <w:rPr>
          <w:rFonts w:ascii="Arial" w:hAnsi="Arial" w:cs="Arial"/>
          <w:sz w:val="22"/>
          <w:szCs w:val="22"/>
        </w:rPr>
        <w:t>ix</w:t>
      </w:r>
      <w:r w:rsidR="007A3B43" w:rsidRPr="00E96A17">
        <w:rPr>
          <w:rFonts w:ascii="Arial" w:hAnsi="Arial" w:cs="Arial"/>
          <w:sz w:val="22"/>
          <w:szCs w:val="22"/>
        </w:rPr>
        <w:t>.</w:t>
      </w:r>
      <w:r w:rsidR="007A3B43" w:rsidRPr="00E96A17">
        <w:rPr>
          <w:rFonts w:ascii="Arial" w:hAnsi="Arial" w:cs="Arial"/>
          <w:sz w:val="22"/>
          <w:szCs w:val="22"/>
        </w:rPr>
        <w:tab/>
      </w:r>
      <w:r w:rsidR="007A3B43" w:rsidRPr="00E96A17">
        <w:rPr>
          <w:rFonts w:ascii="Arial" w:hAnsi="Arial" w:cs="Arial"/>
          <w:sz w:val="22"/>
          <w:szCs w:val="22"/>
          <w:u w:val="single"/>
        </w:rPr>
        <w:t>Research Purposes</w:t>
      </w:r>
      <w:r w:rsidR="007A3B43" w:rsidRPr="00E96A17">
        <w:rPr>
          <w:rFonts w:ascii="Arial" w:hAnsi="Arial" w:cs="Arial"/>
          <w:sz w:val="22"/>
          <w:szCs w:val="22"/>
        </w:rPr>
        <w:t>.  The Plan may Use or Disclose PHI for research purposes in accordance with 45 CFR § 164.512(i).</w:t>
      </w:r>
      <w:r w:rsidRPr="00E96A17">
        <w:rPr>
          <w:rFonts w:ascii="Arial" w:hAnsi="Arial" w:cs="Arial"/>
          <w:sz w:val="22"/>
          <w:szCs w:val="22"/>
        </w:rPr>
        <w:t xml:space="preserve"> </w:t>
      </w:r>
    </w:p>
    <w:p w14:paraId="569BB8E5" w14:textId="77777777" w:rsidR="007938D7" w:rsidRPr="00E96A17" w:rsidRDefault="007938D7" w:rsidP="0093281C">
      <w:pPr>
        <w:ind w:left="1080" w:hanging="360"/>
        <w:jc w:val="both"/>
        <w:rPr>
          <w:rFonts w:ascii="Arial" w:hAnsi="Arial" w:cs="Arial"/>
          <w:sz w:val="22"/>
          <w:szCs w:val="22"/>
        </w:rPr>
      </w:pPr>
    </w:p>
    <w:p w14:paraId="3ACADA49" w14:textId="77777777" w:rsidR="007938D7" w:rsidRPr="00E96A17" w:rsidRDefault="00F353DB" w:rsidP="0093281C">
      <w:pPr>
        <w:ind w:left="1080" w:hanging="360"/>
        <w:jc w:val="both"/>
        <w:rPr>
          <w:rFonts w:ascii="Arial" w:hAnsi="Arial" w:cs="Arial"/>
          <w:sz w:val="22"/>
          <w:szCs w:val="22"/>
        </w:rPr>
      </w:pPr>
      <w:r w:rsidRPr="00E96A17">
        <w:rPr>
          <w:rFonts w:ascii="Arial" w:hAnsi="Arial" w:cs="Arial"/>
          <w:sz w:val="22"/>
          <w:szCs w:val="22"/>
        </w:rPr>
        <w:t>x.</w:t>
      </w:r>
      <w:r w:rsidR="007A3B43" w:rsidRPr="00E96A17">
        <w:rPr>
          <w:rFonts w:ascii="Arial" w:hAnsi="Arial" w:cs="Arial"/>
          <w:sz w:val="22"/>
          <w:szCs w:val="22"/>
        </w:rPr>
        <w:tab/>
      </w:r>
      <w:r w:rsidR="007A3B43" w:rsidRPr="00E96A17">
        <w:rPr>
          <w:rFonts w:ascii="Arial" w:hAnsi="Arial" w:cs="Arial"/>
          <w:sz w:val="22"/>
          <w:szCs w:val="22"/>
          <w:u w:val="single"/>
        </w:rPr>
        <w:t>To Avert a Serious Threat to Health or Safety</w:t>
      </w:r>
      <w:r w:rsidR="007A3B43" w:rsidRPr="00E96A17">
        <w:rPr>
          <w:rFonts w:ascii="Arial" w:hAnsi="Arial" w:cs="Arial"/>
          <w:sz w:val="22"/>
          <w:szCs w:val="22"/>
        </w:rPr>
        <w:t xml:space="preserve">.  The Plan may, consistent with applicable law and standards of ethical conduct, Disclose PHI, based on a good faith belief that it is necessary to prevent or lessen a serious or imminent threat to the health or safety of a person or the public and the Disclosure is to a person(s) reasonably able to prevent or lessen the threat, including to the target of the threat, or is necessary for law enforcement authorities to identify or apprehend an individual under the circumstances specified in 45 CFR § 164.512(j).  </w:t>
      </w:r>
    </w:p>
    <w:p w14:paraId="0C73ACCA" w14:textId="77777777" w:rsidR="007938D7" w:rsidRPr="00E96A17" w:rsidRDefault="007938D7" w:rsidP="0093281C">
      <w:pPr>
        <w:ind w:left="1080" w:hanging="360"/>
        <w:jc w:val="both"/>
        <w:rPr>
          <w:rFonts w:ascii="Arial" w:hAnsi="Arial" w:cs="Arial"/>
          <w:sz w:val="22"/>
          <w:szCs w:val="22"/>
        </w:rPr>
      </w:pPr>
    </w:p>
    <w:p w14:paraId="142C3CD9" w14:textId="77777777" w:rsidR="009874ED" w:rsidRPr="00E96A17" w:rsidRDefault="00F353DB" w:rsidP="0093281C">
      <w:pPr>
        <w:ind w:left="1080" w:hanging="360"/>
        <w:jc w:val="both"/>
        <w:rPr>
          <w:rFonts w:ascii="Arial" w:hAnsi="Arial" w:cs="Arial"/>
          <w:sz w:val="22"/>
          <w:szCs w:val="22"/>
        </w:rPr>
      </w:pPr>
      <w:r w:rsidRPr="00E96A17">
        <w:rPr>
          <w:rFonts w:ascii="Arial" w:hAnsi="Arial" w:cs="Arial"/>
          <w:sz w:val="22"/>
          <w:szCs w:val="22"/>
        </w:rPr>
        <w:t>xi</w:t>
      </w:r>
      <w:r w:rsidR="007A3B43" w:rsidRPr="00E96A17">
        <w:rPr>
          <w:rFonts w:ascii="Arial" w:hAnsi="Arial" w:cs="Arial"/>
          <w:sz w:val="22"/>
          <w:szCs w:val="22"/>
        </w:rPr>
        <w:t>.</w:t>
      </w:r>
      <w:r w:rsidR="007A3B43" w:rsidRPr="00E96A17">
        <w:rPr>
          <w:rFonts w:ascii="Arial" w:hAnsi="Arial" w:cs="Arial"/>
          <w:sz w:val="22"/>
          <w:szCs w:val="22"/>
        </w:rPr>
        <w:tab/>
      </w:r>
      <w:r w:rsidR="009874ED" w:rsidRPr="00E96A17">
        <w:rPr>
          <w:rFonts w:ascii="Arial" w:hAnsi="Arial" w:cs="Arial"/>
          <w:sz w:val="22"/>
          <w:szCs w:val="22"/>
          <w:u w:val="single"/>
        </w:rPr>
        <w:t>Uses and Disclosures for Specialized Government Functions</w:t>
      </w:r>
      <w:r w:rsidR="007A3B43" w:rsidRPr="00E96A17">
        <w:rPr>
          <w:rFonts w:ascii="Arial" w:hAnsi="Arial" w:cs="Arial"/>
          <w:sz w:val="22"/>
          <w:szCs w:val="22"/>
        </w:rPr>
        <w:t xml:space="preserve">.  </w:t>
      </w:r>
    </w:p>
    <w:p w14:paraId="7652A00C" w14:textId="77777777" w:rsidR="009874ED" w:rsidRPr="00E96A17" w:rsidRDefault="009874ED" w:rsidP="0093281C">
      <w:pPr>
        <w:ind w:left="1080" w:hanging="360"/>
        <w:jc w:val="both"/>
        <w:rPr>
          <w:rFonts w:ascii="Arial" w:hAnsi="Arial" w:cs="Arial"/>
          <w:sz w:val="22"/>
          <w:szCs w:val="22"/>
        </w:rPr>
      </w:pPr>
    </w:p>
    <w:p w14:paraId="59C44079" w14:textId="5AD2D7F5" w:rsidR="007938D7" w:rsidRPr="006F3F1A" w:rsidRDefault="009874ED" w:rsidP="0093281C">
      <w:pPr>
        <w:ind w:left="1440" w:hanging="360"/>
        <w:jc w:val="both"/>
        <w:rPr>
          <w:rFonts w:ascii="Arial" w:hAnsi="Arial" w:cs="Arial"/>
          <w:sz w:val="22"/>
          <w:szCs w:val="22"/>
        </w:rPr>
      </w:pPr>
      <w:r w:rsidRPr="00E96A17">
        <w:rPr>
          <w:rFonts w:ascii="Arial" w:hAnsi="Arial" w:cs="Arial"/>
          <w:sz w:val="22"/>
          <w:szCs w:val="22"/>
        </w:rPr>
        <w:t>I.</w:t>
      </w:r>
      <w:r w:rsidRPr="00E96A17">
        <w:rPr>
          <w:rFonts w:ascii="Arial" w:hAnsi="Arial" w:cs="Arial"/>
          <w:sz w:val="22"/>
          <w:szCs w:val="22"/>
        </w:rPr>
        <w:tab/>
      </w:r>
      <w:r w:rsidR="007A3B43" w:rsidRPr="00E96A17">
        <w:rPr>
          <w:rFonts w:ascii="Arial" w:hAnsi="Arial" w:cs="Arial"/>
          <w:sz w:val="22"/>
          <w:szCs w:val="22"/>
        </w:rPr>
        <w:t>The Plan may Use and Disclose the PHI of Individuals who are Armed Forces personnel for activities deemed necessary by appropriate military command authorities to assure execution of the military mis</w:t>
      </w:r>
      <w:r w:rsidR="007A3B43" w:rsidRPr="006F3F1A">
        <w:rPr>
          <w:rFonts w:ascii="Arial" w:hAnsi="Arial" w:cs="Arial"/>
          <w:sz w:val="22"/>
          <w:szCs w:val="22"/>
        </w:rPr>
        <w:t xml:space="preserve">sion, if the appropriate military authority has published by notice in the </w:t>
      </w:r>
      <w:r w:rsidR="007A3B43" w:rsidRPr="006F3F1A">
        <w:rPr>
          <w:rFonts w:ascii="Arial" w:hAnsi="Arial" w:cs="Arial"/>
          <w:iCs/>
          <w:spacing w:val="10"/>
          <w:sz w:val="22"/>
          <w:szCs w:val="22"/>
        </w:rPr>
        <w:t xml:space="preserve">Federal Register </w:t>
      </w:r>
      <w:r w:rsidR="007A3B43" w:rsidRPr="006F3F1A">
        <w:rPr>
          <w:rFonts w:ascii="Arial" w:hAnsi="Arial" w:cs="Arial"/>
          <w:sz w:val="22"/>
          <w:szCs w:val="22"/>
        </w:rPr>
        <w:t>the following information:</w:t>
      </w:r>
      <w:r w:rsidR="00F353DB" w:rsidRPr="006F3F1A">
        <w:rPr>
          <w:rFonts w:ascii="Arial" w:hAnsi="Arial" w:cs="Arial"/>
          <w:sz w:val="22"/>
          <w:szCs w:val="22"/>
        </w:rPr>
        <w:t xml:space="preserve"> </w:t>
      </w:r>
    </w:p>
    <w:p w14:paraId="30E1A64B" w14:textId="77777777" w:rsidR="007938D7" w:rsidRPr="00E96A17" w:rsidRDefault="007938D7" w:rsidP="0093281C">
      <w:pPr>
        <w:ind w:left="1080" w:hanging="360"/>
        <w:jc w:val="both"/>
        <w:rPr>
          <w:rFonts w:ascii="Arial" w:hAnsi="Arial" w:cs="Arial"/>
          <w:sz w:val="22"/>
          <w:szCs w:val="22"/>
        </w:rPr>
      </w:pPr>
    </w:p>
    <w:p w14:paraId="582A2CB7" w14:textId="77777777" w:rsidR="009874ED" w:rsidRPr="00E96A17" w:rsidRDefault="009874ED" w:rsidP="0093281C">
      <w:pPr>
        <w:ind w:left="1800" w:hanging="360"/>
        <w:jc w:val="both"/>
        <w:rPr>
          <w:rFonts w:ascii="Arial" w:hAnsi="Arial" w:cs="Arial"/>
          <w:sz w:val="22"/>
          <w:szCs w:val="22"/>
        </w:rPr>
      </w:pPr>
      <w:r w:rsidRPr="00E96A17">
        <w:rPr>
          <w:rFonts w:ascii="Arial" w:hAnsi="Arial" w:cs="Arial"/>
          <w:sz w:val="22"/>
          <w:szCs w:val="22"/>
        </w:rPr>
        <w:t>A</w:t>
      </w:r>
      <w:r w:rsidR="00F353DB" w:rsidRPr="00E96A17">
        <w:rPr>
          <w:rFonts w:ascii="Arial" w:hAnsi="Arial" w:cs="Arial"/>
          <w:sz w:val="22"/>
          <w:szCs w:val="22"/>
        </w:rPr>
        <w:t>.</w:t>
      </w:r>
      <w:r w:rsidR="00F353DB" w:rsidRPr="00E96A17">
        <w:rPr>
          <w:rFonts w:ascii="Arial" w:hAnsi="Arial" w:cs="Arial"/>
          <w:sz w:val="22"/>
          <w:szCs w:val="22"/>
        </w:rPr>
        <w:tab/>
      </w:r>
      <w:r w:rsidR="007A3B43" w:rsidRPr="00E96A17">
        <w:rPr>
          <w:rFonts w:ascii="Arial" w:hAnsi="Arial" w:cs="Arial"/>
          <w:sz w:val="22"/>
          <w:szCs w:val="22"/>
        </w:rPr>
        <w:t>Appropriate military command authorities; a</w:t>
      </w:r>
      <w:r w:rsidR="00F353DB" w:rsidRPr="00E96A17">
        <w:rPr>
          <w:rFonts w:ascii="Arial" w:hAnsi="Arial" w:cs="Arial"/>
          <w:sz w:val="22"/>
          <w:szCs w:val="22"/>
        </w:rPr>
        <w:t>nd</w:t>
      </w:r>
    </w:p>
    <w:p w14:paraId="26D8E5DF" w14:textId="77777777" w:rsidR="009874ED" w:rsidRPr="00E96A17" w:rsidRDefault="009874ED" w:rsidP="0093281C">
      <w:pPr>
        <w:ind w:left="1800" w:hanging="360"/>
        <w:jc w:val="both"/>
        <w:rPr>
          <w:rFonts w:ascii="Arial" w:hAnsi="Arial" w:cs="Arial"/>
          <w:sz w:val="22"/>
          <w:szCs w:val="22"/>
        </w:rPr>
      </w:pPr>
    </w:p>
    <w:p w14:paraId="5CAB66C3" w14:textId="5251E1D2" w:rsidR="007938D7" w:rsidRPr="00E96A17" w:rsidRDefault="009874ED" w:rsidP="0093281C">
      <w:pPr>
        <w:ind w:left="1800" w:hanging="360"/>
        <w:jc w:val="both"/>
        <w:rPr>
          <w:rFonts w:ascii="Arial" w:hAnsi="Arial" w:cs="Arial"/>
          <w:sz w:val="22"/>
          <w:szCs w:val="22"/>
        </w:rPr>
      </w:pPr>
      <w:r w:rsidRPr="00E96A17">
        <w:rPr>
          <w:rFonts w:ascii="Arial" w:hAnsi="Arial" w:cs="Arial"/>
          <w:sz w:val="22"/>
          <w:szCs w:val="22"/>
        </w:rPr>
        <w:t>B</w:t>
      </w:r>
      <w:r w:rsidR="00F353DB" w:rsidRPr="00E96A17">
        <w:rPr>
          <w:rFonts w:ascii="Arial" w:hAnsi="Arial" w:cs="Arial"/>
          <w:sz w:val="22"/>
          <w:szCs w:val="22"/>
        </w:rPr>
        <w:t>.</w:t>
      </w:r>
      <w:r w:rsidR="00F353DB" w:rsidRPr="00E96A17">
        <w:rPr>
          <w:rFonts w:ascii="Arial" w:hAnsi="Arial" w:cs="Arial"/>
          <w:sz w:val="22"/>
          <w:szCs w:val="22"/>
        </w:rPr>
        <w:tab/>
        <w:t>T</w:t>
      </w:r>
      <w:r w:rsidR="007A3B43" w:rsidRPr="00E96A17">
        <w:rPr>
          <w:rFonts w:ascii="Arial" w:hAnsi="Arial" w:cs="Arial"/>
          <w:sz w:val="22"/>
          <w:szCs w:val="22"/>
        </w:rPr>
        <w:t xml:space="preserve">he purposes for which </w:t>
      </w:r>
      <w:r w:rsidR="00F353DB" w:rsidRPr="00E96A17">
        <w:rPr>
          <w:rFonts w:ascii="Arial" w:hAnsi="Arial" w:cs="Arial"/>
          <w:sz w:val="22"/>
          <w:szCs w:val="22"/>
        </w:rPr>
        <w:t>the PHI may be Used or Disclosed.</w:t>
      </w:r>
    </w:p>
    <w:p w14:paraId="2063D4B8" w14:textId="77777777" w:rsidR="007938D7" w:rsidRPr="00E96A17" w:rsidRDefault="007938D7" w:rsidP="0093281C">
      <w:pPr>
        <w:ind w:left="1440" w:hanging="360"/>
        <w:jc w:val="both"/>
        <w:rPr>
          <w:rFonts w:ascii="Arial" w:hAnsi="Arial" w:cs="Arial"/>
          <w:sz w:val="22"/>
          <w:szCs w:val="22"/>
        </w:rPr>
      </w:pPr>
    </w:p>
    <w:p w14:paraId="0FB22183" w14:textId="4CE50B81" w:rsidR="009874ED" w:rsidRPr="00E96A17" w:rsidRDefault="009874ED" w:rsidP="0093281C">
      <w:pPr>
        <w:ind w:left="1440" w:hanging="360"/>
        <w:jc w:val="both"/>
        <w:rPr>
          <w:rFonts w:ascii="Arial" w:hAnsi="Arial" w:cs="Arial"/>
          <w:sz w:val="22"/>
          <w:szCs w:val="22"/>
        </w:rPr>
      </w:pPr>
      <w:r w:rsidRPr="00E96A17">
        <w:rPr>
          <w:rFonts w:ascii="Arial" w:hAnsi="Arial" w:cs="Arial"/>
          <w:sz w:val="22"/>
          <w:szCs w:val="22"/>
        </w:rPr>
        <w:t>II.</w:t>
      </w:r>
      <w:r w:rsidRPr="00E96A17">
        <w:rPr>
          <w:rFonts w:ascii="Arial" w:hAnsi="Arial" w:cs="Arial"/>
          <w:sz w:val="22"/>
          <w:szCs w:val="22"/>
        </w:rPr>
        <w:tab/>
        <w:t xml:space="preserve">The Plan may Use and Disclose PHI of Individuals who are foreign military personnel to their appropriate foreign military authority for the same purposes for which Uses and Disclosures are permitted for Armed Forces personnel under the notice published in the Federal Register pursuant to Section </w:t>
      </w:r>
      <w:r w:rsidR="006F3F1A">
        <w:rPr>
          <w:rFonts w:ascii="Arial" w:hAnsi="Arial" w:cs="Arial"/>
          <w:sz w:val="22"/>
          <w:szCs w:val="22"/>
        </w:rPr>
        <w:t>3.</w:t>
      </w:r>
      <w:r w:rsidRPr="00E96A17">
        <w:rPr>
          <w:rFonts w:ascii="Arial" w:hAnsi="Arial" w:cs="Arial"/>
          <w:sz w:val="22"/>
          <w:szCs w:val="22"/>
        </w:rPr>
        <w:t xml:space="preserve">xi.I.  </w:t>
      </w:r>
    </w:p>
    <w:p w14:paraId="3682A967" w14:textId="77777777" w:rsidR="009874ED" w:rsidRPr="00E96A17" w:rsidRDefault="009874ED" w:rsidP="0093281C">
      <w:pPr>
        <w:ind w:left="1440" w:hanging="360"/>
        <w:jc w:val="both"/>
        <w:rPr>
          <w:rFonts w:ascii="Arial" w:hAnsi="Arial" w:cs="Arial"/>
          <w:sz w:val="22"/>
          <w:szCs w:val="22"/>
        </w:rPr>
      </w:pPr>
    </w:p>
    <w:p w14:paraId="01E3C07E" w14:textId="4DA99288" w:rsidR="009874ED" w:rsidRPr="00E96A17" w:rsidRDefault="009874ED" w:rsidP="0093281C">
      <w:pPr>
        <w:ind w:left="1440" w:hanging="360"/>
        <w:jc w:val="both"/>
        <w:rPr>
          <w:rFonts w:ascii="Arial" w:hAnsi="Arial" w:cs="Arial"/>
          <w:sz w:val="22"/>
          <w:szCs w:val="22"/>
        </w:rPr>
      </w:pPr>
      <w:r w:rsidRPr="00E96A17">
        <w:rPr>
          <w:rFonts w:ascii="Arial" w:hAnsi="Arial" w:cs="Arial"/>
          <w:sz w:val="22"/>
          <w:szCs w:val="22"/>
        </w:rPr>
        <w:lastRenderedPageBreak/>
        <w:t>III.</w:t>
      </w:r>
      <w:r w:rsidRPr="00E96A17">
        <w:rPr>
          <w:rFonts w:ascii="Arial" w:hAnsi="Arial" w:cs="Arial"/>
          <w:sz w:val="22"/>
          <w:szCs w:val="22"/>
        </w:rPr>
        <w:tab/>
      </w:r>
      <w:r w:rsidR="00F353DB" w:rsidRPr="00E96A17">
        <w:rPr>
          <w:rFonts w:ascii="Arial" w:hAnsi="Arial" w:cs="Arial"/>
          <w:sz w:val="22"/>
          <w:szCs w:val="22"/>
        </w:rPr>
        <w:t>T</w:t>
      </w:r>
      <w:r w:rsidR="007A3B43" w:rsidRPr="00E96A17">
        <w:rPr>
          <w:rFonts w:ascii="Arial" w:hAnsi="Arial" w:cs="Arial"/>
          <w:sz w:val="22"/>
          <w:szCs w:val="22"/>
        </w:rPr>
        <w:t xml:space="preserve">he Plan may Disclose PHI to authorized federal officials for the conduct of lawful intelligence, counter-intelligence, and other national security activities authorized by the National Security Act (50 U.S.C. § 401, </w:t>
      </w:r>
      <w:r w:rsidR="007A3B43" w:rsidRPr="00E96A17">
        <w:rPr>
          <w:rFonts w:ascii="Arial" w:hAnsi="Arial" w:cs="Arial"/>
          <w:i/>
          <w:iCs/>
          <w:sz w:val="22"/>
          <w:szCs w:val="22"/>
        </w:rPr>
        <w:t xml:space="preserve">et seq.) </w:t>
      </w:r>
      <w:r w:rsidR="007A3B43" w:rsidRPr="00E96A17">
        <w:rPr>
          <w:rFonts w:ascii="Arial" w:hAnsi="Arial" w:cs="Arial"/>
          <w:sz w:val="22"/>
          <w:szCs w:val="22"/>
        </w:rPr>
        <w:t xml:space="preserve">and implementing authority (e.g., Executive Order 12333).  </w:t>
      </w:r>
    </w:p>
    <w:p w14:paraId="071F7FD7" w14:textId="77777777" w:rsidR="009874ED" w:rsidRPr="00E96A17" w:rsidRDefault="009874ED" w:rsidP="0093281C">
      <w:pPr>
        <w:ind w:left="1440" w:hanging="360"/>
        <w:jc w:val="both"/>
        <w:rPr>
          <w:rFonts w:ascii="Arial" w:hAnsi="Arial" w:cs="Arial"/>
          <w:sz w:val="22"/>
          <w:szCs w:val="22"/>
        </w:rPr>
      </w:pPr>
    </w:p>
    <w:p w14:paraId="6F7AB47F" w14:textId="7BEBDDA8" w:rsidR="009874ED" w:rsidRPr="00E96A17" w:rsidRDefault="009874ED" w:rsidP="0093281C">
      <w:pPr>
        <w:ind w:left="1440" w:hanging="360"/>
        <w:jc w:val="both"/>
        <w:rPr>
          <w:rFonts w:ascii="Arial" w:hAnsi="Arial" w:cs="Arial"/>
          <w:sz w:val="22"/>
          <w:szCs w:val="22"/>
        </w:rPr>
      </w:pPr>
      <w:r w:rsidRPr="00E96A17">
        <w:rPr>
          <w:rFonts w:ascii="Arial" w:hAnsi="Arial" w:cs="Arial"/>
          <w:sz w:val="22"/>
          <w:szCs w:val="22"/>
        </w:rPr>
        <w:t>III.</w:t>
      </w:r>
      <w:r w:rsidRPr="00E96A17">
        <w:rPr>
          <w:rFonts w:ascii="Arial" w:hAnsi="Arial" w:cs="Arial"/>
          <w:sz w:val="22"/>
          <w:szCs w:val="22"/>
        </w:rPr>
        <w:tab/>
      </w:r>
      <w:r w:rsidR="006F3F1A">
        <w:rPr>
          <w:rFonts w:ascii="Arial" w:hAnsi="Arial" w:cs="Arial"/>
          <w:sz w:val="22"/>
          <w:szCs w:val="22"/>
        </w:rPr>
        <w:t>The Plan may also D</w:t>
      </w:r>
      <w:r w:rsidR="007A3B43" w:rsidRPr="00E96A17">
        <w:rPr>
          <w:rFonts w:ascii="Arial" w:hAnsi="Arial" w:cs="Arial"/>
          <w:sz w:val="22"/>
          <w:szCs w:val="22"/>
        </w:rPr>
        <w:t>isclose PHI to authorized Federal officials for the provision of protective services to the President or other persons authorized by 18 U.S.C. § 3056 or to foreign heads of state or other persons authorized by 22 U.S.C. § 2709(a)(3), or for the conduct of investigations author</w:t>
      </w:r>
      <w:r w:rsidR="00F353DB" w:rsidRPr="00E96A17">
        <w:rPr>
          <w:rFonts w:ascii="Arial" w:hAnsi="Arial" w:cs="Arial"/>
          <w:sz w:val="22"/>
          <w:szCs w:val="22"/>
        </w:rPr>
        <w:t>ized by 18 U.S.C. §§ 71 and 879</w:t>
      </w:r>
      <w:r w:rsidRPr="00E96A17">
        <w:rPr>
          <w:rFonts w:ascii="Arial" w:hAnsi="Arial" w:cs="Arial"/>
          <w:sz w:val="22"/>
          <w:szCs w:val="22"/>
        </w:rPr>
        <w:t>.</w:t>
      </w:r>
    </w:p>
    <w:p w14:paraId="61394AB4" w14:textId="77777777" w:rsidR="009874ED" w:rsidRPr="00E96A17" w:rsidRDefault="009874ED" w:rsidP="0093281C">
      <w:pPr>
        <w:ind w:left="1440" w:hanging="360"/>
        <w:jc w:val="both"/>
        <w:rPr>
          <w:rFonts w:ascii="Arial" w:hAnsi="Arial" w:cs="Arial"/>
          <w:sz w:val="22"/>
          <w:szCs w:val="22"/>
        </w:rPr>
      </w:pPr>
    </w:p>
    <w:p w14:paraId="47ACDD03" w14:textId="64AC5D0F" w:rsidR="007938D7" w:rsidRPr="00E96A17" w:rsidRDefault="009874ED" w:rsidP="0093281C">
      <w:pPr>
        <w:ind w:left="1440" w:hanging="360"/>
        <w:jc w:val="both"/>
        <w:rPr>
          <w:rFonts w:ascii="Arial" w:hAnsi="Arial" w:cs="Arial"/>
          <w:sz w:val="22"/>
          <w:szCs w:val="22"/>
        </w:rPr>
      </w:pPr>
      <w:r w:rsidRPr="00E96A17">
        <w:rPr>
          <w:rFonts w:ascii="Arial" w:hAnsi="Arial" w:cs="Arial"/>
          <w:sz w:val="22"/>
          <w:szCs w:val="22"/>
        </w:rPr>
        <w:t>IV.</w:t>
      </w:r>
      <w:r w:rsidRPr="00E96A17">
        <w:rPr>
          <w:rFonts w:ascii="Arial" w:hAnsi="Arial" w:cs="Arial"/>
          <w:sz w:val="22"/>
          <w:szCs w:val="22"/>
        </w:rPr>
        <w:tab/>
      </w:r>
      <w:r w:rsidR="006F3F1A">
        <w:rPr>
          <w:rFonts w:ascii="Arial" w:hAnsi="Arial" w:cs="Arial"/>
          <w:sz w:val="22"/>
          <w:szCs w:val="22"/>
        </w:rPr>
        <w:t>The Plan may D</w:t>
      </w:r>
      <w:r w:rsidR="007A3B43" w:rsidRPr="00E96A17">
        <w:rPr>
          <w:rFonts w:ascii="Arial" w:hAnsi="Arial" w:cs="Arial"/>
          <w:sz w:val="22"/>
          <w:szCs w:val="22"/>
        </w:rPr>
        <w:t>isclose to a co</w:t>
      </w:r>
      <w:r w:rsidR="00F353DB" w:rsidRPr="00E96A17">
        <w:rPr>
          <w:rFonts w:ascii="Arial" w:hAnsi="Arial" w:cs="Arial"/>
          <w:sz w:val="22"/>
          <w:szCs w:val="22"/>
        </w:rPr>
        <w:t xml:space="preserve">rrectional institution or a law </w:t>
      </w:r>
      <w:r w:rsidR="007A3B43" w:rsidRPr="00E96A17">
        <w:rPr>
          <w:rFonts w:ascii="Arial" w:hAnsi="Arial" w:cs="Arial"/>
          <w:sz w:val="22"/>
          <w:szCs w:val="22"/>
        </w:rPr>
        <w:t>enforcement official having lawful custody of an inmate or other Individual PHI about such inmate or Individual if the correctional institution or law enforcement official represents that the PHI is necessary for the provision of health care to the Individual, the health and safety of the Individual or others at the correctional institution or other persons responsible for the transportation of inmates and maintenance of safety, security, and order of the correctional institution.  An Individual is no longer an inmate when released on parole, probation, or supervised release, or otherwise is no longer in lawful custody.</w:t>
      </w:r>
      <w:r w:rsidR="00F353DB" w:rsidRPr="00E96A17">
        <w:rPr>
          <w:rFonts w:ascii="Arial" w:hAnsi="Arial" w:cs="Arial"/>
          <w:sz w:val="22"/>
          <w:szCs w:val="22"/>
          <w:u w:val="single"/>
        </w:rPr>
        <w:t xml:space="preserve"> </w:t>
      </w:r>
    </w:p>
    <w:p w14:paraId="32C20B07" w14:textId="77777777" w:rsidR="007938D7" w:rsidRPr="00E96A17" w:rsidRDefault="007938D7" w:rsidP="0093281C">
      <w:pPr>
        <w:ind w:left="1080" w:hanging="360"/>
        <w:jc w:val="both"/>
        <w:rPr>
          <w:rFonts w:ascii="Arial" w:hAnsi="Arial" w:cs="Arial"/>
          <w:sz w:val="22"/>
          <w:szCs w:val="22"/>
        </w:rPr>
      </w:pPr>
    </w:p>
    <w:p w14:paraId="182E3FAA" w14:textId="0965B1CF" w:rsidR="007938D7" w:rsidRPr="00E96A17" w:rsidRDefault="00F353DB" w:rsidP="0093281C">
      <w:pPr>
        <w:ind w:left="1080" w:hanging="360"/>
        <w:jc w:val="both"/>
        <w:rPr>
          <w:rFonts w:ascii="Arial" w:hAnsi="Arial" w:cs="Arial"/>
          <w:sz w:val="22"/>
          <w:szCs w:val="22"/>
        </w:rPr>
      </w:pPr>
      <w:r w:rsidRPr="00E96A17">
        <w:rPr>
          <w:rFonts w:ascii="Arial" w:hAnsi="Arial" w:cs="Arial"/>
          <w:sz w:val="22"/>
          <w:szCs w:val="22"/>
        </w:rPr>
        <w:t>xiii.</w:t>
      </w:r>
      <w:r w:rsidR="003B235D">
        <w:rPr>
          <w:rFonts w:ascii="Arial" w:hAnsi="Arial" w:cs="Arial"/>
          <w:sz w:val="22"/>
          <w:szCs w:val="22"/>
        </w:rPr>
        <w:t xml:space="preserve"> </w:t>
      </w:r>
      <w:r w:rsidR="007A3B43" w:rsidRPr="00E96A17">
        <w:rPr>
          <w:rFonts w:ascii="Arial" w:hAnsi="Arial" w:cs="Arial"/>
          <w:sz w:val="22"/>
          <w:szCs w:val="22"/>
          <w:u w:val="single"/>
        </w:rPr>
        <w:t>Workers’ Compensation</w:t>
      </w:r>
      <w:r w:rsidR="006F3F1A">
        <w:rPr>
          <w:rFonts w:ascii="Arial" w:hAnsi="Arial" w:cs="Arial"/>
          <w:sz w:val="22"/>
          <w:szCs w:val="22"/>
        </w:rPr>
        <w:t>.  The Plan may D</w:t>
      </w:r>
      <w:r w:rsidR="007A3B43" w:rsidRPr="00E96A17">
        <w:rPr>
          <w:rFonts w:ascii="Arial" w:hAnsi="Arial" w:cs="Arial"/>
          <w:sz w:val="22"/>
          <w:szCs w:val="22"/>
        </w:rPr>
        <w:t xml:space="preserve">isclose PHI as authorized by and to the extent necessary to comply with laws relating to workers’ compensation or other similar programs, established by law, that provide benefits for work-related injuries or illness without regard to </w:t>
      </w:r>
      <w:r w:rsidR="007A3B43" w:rsidRPr="00E96A17">
        <w:rPr>
          <w:rFonts w:ascii="Arial" w:hAnsi="Arial" w:cs="Arial"/>
          <w:spacing w:val="8"/>
          <w:sz w:val="22"/>
          <w:szCs w:val="22"/>
        </w:rPr>
        <w:t>fault.</w:t>
      </w:r>
    </w:p>
    <w:p w14:paraId="4701221D" w14:textId="77777777" w:rsidR="007938D7" w:rsidRPr="00E96A17" w:rsidRDefault="007938D7" w:rsidP="0093281C">
      <w:pPr>
        <w:ind w:left="1080" w:hanging="360"/>
        <w:jc w:val="both"/>
        <w:rPr>
          <w:rFonts w:ascii="Arial" w:hAnsi="Arial" w:cs="Arial"/>
          <w:sz w:val="22"/>
          <w:szCs w:val="22"/>
        </w:rPr>
      </w:pPr>
    </w:p>
    <w:p w14:paraId="17E5AC72" w14:textId="1D630946" w:rsidR="007938D7" w:rsidRPr="006F3F1A" w:rsidRDefault="00F353DB" w:rsidP="006F3F1A">
      <w:pPr>
        <w:ind w:left="1080" w:hanging="360"/>
        <w:jc w:val="both"/>
        <w:rPr>
          <w:rFonts w:ascii="Arial" w:hAnsi="Arial" w:cs="Arial"/>
          <w:spacing w:val="8"/>
          <w:sz w:val="22"/>
          <w:szCs w:val="22"/>
        </w:rPr>
      </w:pPr>
      <w:r w:rsidRPr="00E96A17">
        <w:rPr>
          <w:rFonts w:ascii="Arial" w:hAnsi="Arial" w:cs="Arial"/>
          <w:spacing w:val="8"/>
          <w:sz w:val="22"/>
          <w:szCs w:val="22"/>
        </w:rPr>
        <w:t>xiv</w:t>
      </w:r>
      <w:r w:rsidR="007A3B43" w:rsidRPr="00E96A17">
        <w:rPr>
          <w:rFonts w:ascii="Arial" w:hAnsi="Arial" w:cs="Arial"/>
          <w:spacing w:val="8"/>
          <w:sz w:val="22"/>
          <w:szCs w:val="22"/>
        </w:rPr>
        <w:t>.</w:t>
      </w:r>
      <w:r w:rsidR="003B235D">
        <w:rPr>
          <w:rFonts w:ascii="Arial" w:hAnsi="Arial" w:cs="Arial"/>
          <w:spacing w:val="8"/>
          <w:sz w:val="22"/>
          <w:szCs w:val="22"/>
        </w:rPr>
        <w:t xml:space="preserve"> </w:t>
      </w:r>
      <w:r w:rsidR="007A3B43" w:rsidRPr="00E96A17">
        <w:rPr>
          <w:rFonts w:ascii="Arial" w:hAnsi="Arial" w:cs="Arial"/>
          <w:sz w:val="22"/>
          <w:szCs w:val="22"/>
          <w:u w:val="single"/>
        </w:rPr>
        <w:t>Compliance with HIPAA</w:t>
      </w:r>
      <w:r w:rsidR="007A3B43" w:rsidRPr="00E96A17">
        <w:rPr>
          <w:rFonts w:ascii="Arial" w:hAnsi="Arial" w:cs="Arial"/>
          <w:sz w:val="22"/>
          <w:szCs w:val="22"/>
        </w:rPr>
        <w:t>.</w:t>
      </w:r>
      <w:r w:rsidRPr="00E96A17">
        <w:rPr>
          <w:rFonts w:ascii="Arial" w:hAnsi="Arial" w:cs="Arial"/>
          <w:sz w:val="22"/>
          <w:szCs w:val="22"/>
        </w:rPr>
        <w:t xml:space="preserve">  </w:t>
      </w:r>
      <w:r w:rsidR="007A3B43" w:rsidRPr="00E96A17">
        <w:rPr>
          <w:rFonts w:ascii="Arial" w:hAnsi="Arial" w:cs="Arial"/>
          <w:sz w:val="22"/>
          <w:szCs w:val="22"/>
        </w:rPr>
        <w:t>The Plan must permit HHS access during normal business hours to Plan facilities and information, including PHI, that is pertinent to ascertaining compliance with the applicable requirements of HIPAA.  If HHS determines that exigent circumstances exist, such as the destruction of documents, the Plan must permit access at any time without notice.</w:t>
      </w:r>
    </w:p>
    <w:p w14:paraId="0C1CC12C" w14:textId="77777777" w:rsidR="007938D7" w:rsidRPr="00E96A17" w:rsidRDefault="007938D7" w:rsidP="0093281C">
      <w:pPr>
        <w:ind w:left="1080" w:hanging="360"/>
        <w:jc w:val="both"/>
        <w:rPr>
          <w:rFonts w:ascii="Arial" w:hAnsi="Arial" w:cs="Arial"/>
          <w:sz w:val="22"/>
          <w:szCs w:val="22"/>
        </w:rPr>
      </w:pPr>
    </w:p>
    <w:p w14:paraId="00EAB6C9" w14:textId="77777777" w:rsidR="006F3F1A" w:rsidRDefault="007A3B43" w:rsidP="006F3F1A">
      <w:pPr>
        <w:ind w:left="1080"/>
        <w:jc w:val="both"/>
        <w:rPr>
          <w:rFonts w:ascii="Arial" w:hAnsi="Arial" w:cs="Arial"/>
          <w:sz w:val="22"/>
          <w:szCs w:val="22"/>
        </w:rPr>
      </w:pPr>
      <w:r w:rsidRPr="00E96A17">
        <w:rPr>
          <w:rFonts w:ascii="Arial" w:hAnsi="Arial" w:cs="Arial"/>
          <w:sz w:val="22"/>
          <w:szCs w:val="22"/>
        </w:rPr>
        <w:t>If any information required of the Plan under this Section is in the exclusive possession of any other agency or person and the other agency or person fails or refuses to furnish the information, the Plan must set forth what efforts have been made to obtain the information.</w:t>
      </w:r>
    </w:p>
    <w:p w14:paraId="20D15AAE" w14:textId="77777777" w:rsidR="006F3F1A" w:rsidRDefault="006F3F1A" w:rsidP="006F3F1A">
      <w:pPr>
        <w:ind w:left="1080"/>
        <w:jc w:val="both"/>
        <w:rPr>
          <w:rFonts w:ascii="Arial" w:hAnsi="Arial" w:cs="Arial"/>
          <w:sz w:val="22"/>
          <w:szCs w:val="22"/>
        </w:rPr>
      </w:pPr>
    </w:p>
    <w:p w14:paraId="236E0992" w14:textId="1A909443" w:rsidR="006F3F1A" w:rsidRPr="006F3F1A" w:rsidRDefault="006F3F1A" w:rsidP="006F3F1A">
      <w:pPr>
        <w:ind w:left="1080" w:hanging="360"/>
        <w:jc w:val="both"/>
        <w:rPr>
          <w:rFonts w:ascii="Arial" w:hAnsi="Arial" w:cs="Arial"/>
          <w:sz w:val="22"/>
          <w:szCs w:val="22"/>
        </w:rPr>
      </w:pPr>
      <w:r>
        <w:rPr>
          <w:rFonts w:ascii="Arial" w:hAnsi="Arial" w:cs="Arial"/>
          <w:sz w:val="22"/>
          <w:szCs w:val="22"/>
        </w:rPr>
        <w:t>xv.</w:t>
      </w:r>
      <w:r>
        <w:rPr>
          <w:rFonts w:ascii="Arial" w:hAnsi="Arial" w:cs="Arial"/>
          <w:sz w:val="22"/>
          <w:szCs w:val="22"/>
        </w:rPr>
        <w:tab/>
      </w:r>
      <w:r w:rsidRPr="00E96A17">
        <w:rPr>
          <w:rFonts w:ascii="Arial" w:hAnsi="Arial" w:cs="Arial"/>
          <w:spacing w:val="8"/>
          <w:sz w:val="22"/>
          <w:szCs w:val="22"/>
          <w:u w:val="single"/>
        </w:rPr>
        <w:t>Incidental Use and Disclosure</w:t>
      </w:r>
      <w:r w:rsidRPr="00E96A17">
        <w:rPr>
          <w:rFonts w:ascii="Arial" w:hAnsi="Arial" w:cs="Arial"/>
          <w:spacing w:val="8"/>
          <w:sz w:val="22"/>
          <w:szCs w:val="22"/>
        </w:rPr>
        <w:t>.  Uses or Disclosures that are incidental to an otherwise permitted Use or Disclosure are permissible provided that the Plan has met the standards</w:t>
      </w:r>
      <w:r>
        <w:rPr>
          <w:rFonts w:ascii="Arial" w:hAnsi="Arial" w:cs="Arial"/>
          <w:spacing w:val="8"/>
          <w:sz w:val="22"/>
          <w:szCs w:val="22"/>
        </w:rPr>
        <w:t xml:space="preserve"> for reasonable safeguards and minimum n</w:t>
      </w:r>
      <w:r w:rsidRPr="00E96A17">
        <w:rPr>
          <w:rFonts w:ascii="Arial" w:hAnsi="Arial" w:cs="Arial"/>
          <w:spacing w:val="8"/>
          <w:sz w:val="22"/>
          <w:szCs w:val="22"/>
        </w:rPr>
        <w:t>ecessary requirements</w:t>
      </w:r>
      <w:r>
        <w:rPr>
          <w:rFonts w:ascii="Arial" w:hAnsi="Arial" w:cs="Arial"/>
          <w:spacing w:val="8"/>
          <w:sz w:val="22"/>
          <w:szCs w:val="22"/>
        </w:rPr>
        <w:t xml:space="preserve"> (as described in </w:t>
      </w:r>
      <w:r w:rsidRPr="005D607F">
        <w:rPr>
          <w:rFonts w:ascii="Arial" w:hAnsi="Arial" w:cs="Arial"/>
          <w:spacing w:val="8"/>
          <w:sz w:val="22"/>
          <w:szCs w:val="22"/>
        </w:rPr>
        <w:t>Human Resources Operating Procedure No. 140</w:t>
      </w:r>
      <w:r>
        <w:rPr>
          <w:rFonts w:ascii="Arial" w:hAnsi="Arial" w:cs="Arial"/>
          <w:spacing w:val="8"/>
          <w:sz w:val="22"/>
          <w:szCs w:val="22"/>
        </w:rPr>
        <w:t xml:space="preserve">, </w:t>
      </w:r>
      <w:r w:rsidRPr="005D607F">
        <w:rPr>
          <w:rFonts w:ascii="Arial" w:hAnsi="Arial" w:cs="Arial"/>
          <w:spacing w:val="8"/>
          <w:sz w:val="22"/>
          <w:szCs w:val="22"/>
        </w:rPr>
        <w:t>Minimum Necessary Use or Disclosure of Protected Health Information</w:t>
      </w:r>
      <w:r>
        <w:rPr>
          <w:rFonts w:ascii="Arial" w:hAnsi="Arial" w:cs="Arial"/>
          <w:spacing w:val="8"/>
          <w:sz w:val="22"/>
          <w:szCs w:val="22"/>
        </w:rPr>
        <w:t>)</w:t>
      </w:r>
      <w:r w:rsidRPr="00E96A17">
        <w:rPr>
          <w:rFonts w:ascii="Arial" w:hAnsi="Arial" w:cs="Arial"/>
          <w:spacing w:val="8"/>
          <w:sz w:val="22"/>
          <w:szCs w:val="22"/>
        </w:rPr>
        <w:t xml:space="preserve">.  </w:t>
      </w:r>
    </w:p>
    <w:p w14:paraId="35E0A46F" w14:textId="77777777" w:rsidR="00D75A2D" w:rsidRDefault="00D75A2D" w:rsidP="0093281C">
      <w:pPr>
        <w:ind w:left="1080" w:hanging="360"/>
        <w:jc w:val="both"/>
        <w:rPr>
          <w:rFonts w:ascii="Arial" w:hAnsi="Arial" w:cs="Arial"/>
          <w:spacing w:val="8"/>
          <w:sz w:val="22"/>
          <w:szCs w:val="22"/>
        </w:rPr>
      </w:pPr>
    </w:p>
    <w:p w14:paraId="1166E56D" w14:textId="77777777" w:rsidR="00DD1D2F" w:rsidRPr="00E96A17" w:rsidRDefault="00DD1D2F" w:rsidP="00D75A2D">
      <w:pPr>
        <w:autoSpaceDE/>
        <w:autoSpaceDN/>
        <w:adjustRightInd/>
        <w:jc w:val="both"/>
        <w:rPr>
          <w:rFonts w:ascii="Arial" w:hAnsi="Arial" w:cs="Arial"/>
          <w:sz w:val="22"/>
          <w:szCs w:val="22"/>
        </w:rPr>
      </w:pPr>
    </w:p>
    <w:p w14:paraId="2A13BAD8" w14:textId="77777777" w:rsidR="00605B0C" w:rsidRPr="0035611E" w:rsidRDefault="00B51747" w:rsidP="0093281C">
      <w:pPr>
        <w:numPr>
          <w:ilvl w:val="0"/>
          <w:numId w:val="20"/>
        </w:numPr>
        <w:tabs>
          <w:tab w:val="clear" w:pos="720"/>
        </w:tabs>
        <w:autoSpaceDE/>
        <w:autoSpaceDN/>
        <w:adjustRightInd/>
        <w:ind w:left="360"/>
        <w:jc w:val="both"/>
        <w:rPr>
          <w:rFonts w:ascii="Arial" w:hAnsi="Arial" w:cs="Arial"/>
          <w:b/>
          <w:i/>
          <w:sz w:val="22"/>
          <w:szCs w:val="22"/>
        </w:rPr>
      </w:pPr>
      <w:r w:rsidRPr="0035611E">
        <w:rPr>
          <w:rFonts w:ascii="Arial" w:hAnsi="Arial" w:cs="Arial"/>
          <w:b/>
          <w:i/>
          <w:sz w:val="22"/>
          <w:szCs w:val="22"/>
        </w:rPr>
        <w:t>Use or Disclosure Requiring Authorization</w:t>
      </w:r>
    </w:p>
    <w:p w14:paraId="0F717836" w14:textId="77777777" w:rsidR="00605B0C" w:rsidRPr="0035611E" w:rsidRDefault="00605B0C" w:rsidP="0093281C">
      <w:pPr>
        <w:autoSpaceDE/>
        <w:autoSpaceDN/>
        <w:adjustRightInd/>
        <w:ind w:left="720"/>
        <w:jc w:val="both"/>
        <w:rPr>
          <w:rFonts w:ascii="Arial" w:hAnsi="Arial" w:cs="Arial"/>
          <w:b/>
          <w:i/>
          <w:sz w:val="22"/>
          <w:szCs w:val="22"/>
        </w:rPr>
      </w:pPr>
    </w:p>
    <w:p w14:paraId="3D2B48DF" w14:textId="43F34E5B" w:rsidR="000E7E83" w:rsidRPr="00E96A17" w:rsidRDefault="0024148D" w:rsidP="0093281C">
      <w:pPr>
        <w:autoSpaceDE/>
        <w:autoSpaceDN/>
        <w:adjustRightInd/>
        <w:ind w:left="720" w:hanging="270"/>
        <w:jc w:val="both"/>
        <w:rPr>
          <w:rFonts w:ascii="Arial" w:hAnsi="Arial" w:cs="Arial"/>
          <w:sz w:val="22"/>
          <w:szCs w:val="22"/>
        </w:rPr>
      </w:pPr>
      <w:r w:rsidRPr="0035611E">
        <w:rPr>
          <w:rFonts w:ascii="Arial" w:hAnsi="Arial" w:cs="Arial"/>
          <w:sz w:val="22"/>
          <w:szCs w:val="22"/>
        </w:rPr>
        <w:t>a.</w:t>
      </w:r>
      <w:r w:rsidRPr="0035611E">
        <w:rPr>
          <w:rFonts w:ascii="Arial" w:hAnsi="Arial" w:cs="Arial"/>
          <w:sz w:val="22"/>
          <w:szCs w:val="22"/>
        </w:rPr>
        <w:tab/>
      </w:r>
      <w:r w:rsidR="00A97EF5" w:rsidRPr="0035611E">
        <w:rPr>
          <w:rFonts w:ascii="Arial" w:hAnsi="Arial" w:cs="Arial"/>
          <w:sz w:val="22"/>
          <w:szCs w:val="22"/>
        </w:rPr>
        <w:t xml:space="preserve">The Plan’s Privacy Official, </w:t>
      </w:r>
      <w:r w:rsidR="000E7E83" w:rsidRPr="0035611E">
        <w:rPr>
          <w:rFonts w:ascii="Arial" w:hAnsi="Arial" w:cs="Arial"/>
          <w:sz w:val="22"/>
          <w:szCs w:val="22"/>
        </w:rPr>
        <w:t xml:space="preserve">with assistance from the colleagues in the Total Rewards Benefits &amp; Well-Being department, </w:t>
      </w:r>
      <w:r w:rsidR="00A97EF5" w:rsidRPr="0035611E">
        <w:rPr>
          <w:rFonts w:ascii="Arial" w:hAnsi="Arial" w:cs="Arial"/>
          <w:sz w:val="22"/>
          <w:szCs w:val="22"/>
        </w:rPr>
        <w:t xml:space="preserve">will educate the Plan’s </w:t>
      </w:r>
      <w:r w:rsidR="00D75A2D" w:rsidRPr="0035611E">
        <w:rPr>
          <w:rFonts w:ascii="Arial" w:hAnsi="Arial" w:cs="Arial"/>
          <w:sz w:val="22"/>
          <w:szCs w:val="22"/>
        </w:rPr>
        <w:t>Workforce Member</w:t>
      </w:r>
      <w:r w:rsidR="00A97EF5" w:rsidRPr="0035611E">
        <w:rPr>
          <w:rFonts w:ascii="Arial" w:hAnsi="Arial" w:cs="Arial"/>
          <w:sz w:val="22"/>
          <w:szCs w:val="22"/>
        </w:rPr>
        <w:t xml:space="preserve"> regarding</w:t>
      </w:r>
      <w:r w:rsidR="00A97EF5" w:rsidRPr="00E96A17">
        <w:rPr>
          <w:rFonts w:ascii="Arial" w:hAnsi="Arial" w:cs="Arial"/>
          <w:sz w:val="22"/>
          <w:szCs w:val="22"/>
        </w:rPr>
        <w:t xml:space="preserve"> instances where member </w:t>
      </w:r>
      <w:r w:rsidR="006330F4">
        <w:rPr>
          <w:rFonts w:ascii="Arial" w:hAnsi="Arial" w:cs="Arial"/>
          <w:sz w:val="22"/>
          <w:szCs w:val="22"/>
        </w:rPr>
        <w:t>Authorization</w:t>
      </w:r>
      <w:r w:rsidR="00A97EF5" w:rsidRPr="00E96A17">
        <w:rPr>
          <w:rFonts w:ascii="Arial" w:hAnsi="Arial" w:cs="Arial"/>
          <w:sz w:val="22"/>
          <w:szCs w:val="22"/>
        </w:rPr>
        <w:t xml:space="preserve"> is required to Use or Disclose PHI.</w:t>
      </w:r>
    </w:p>
    <w:p w14:paraId="0E120388" w14:textId="77777777" w:rsidR="000E7E83" w:rsidRPr="00E96A17" w:rsidRDefault="000E7E83" w:rsidP="0093281C">
      <w:pPr>
        <w:autoSpaceDE/>
        <w:autoSpaceDN/>
        <w:adjustRightInd/>
        <w:ind w:left="720" w:hanging="270"/>
        <w:jc w:val="both"/>
        <w:rPr>
          <w:rFonts w:ascii="Arial" w:hAnsi="Arial" w:cs="Arial"/>
          <w:sz w:val="22"/>
          <w:szCs w:val="22"/>
        </w:rPr>
      </w:pPr>
    </w:p>
    <w:p w14:paraId="55D49921" w14:textId="6FA76073" w:rsidR="00A97EF5" w:rsidRPr="00E96A17" w:rsidRDefault="000E7E83" w:rsidP="0093281C">
      <w:pPr>
        <w:autoSpaceDE/>
        <w:autoSpaceDN/>
        <w:adjustRightInd/>
        <w:ind w:left="720" w:hanging="270"/>
        <w:jc w:val="both"/>
        <w:rPr>
          <w:rFonts w:ascii="Arial" w:hAnsi="Arial" w:cs="Arial"/>
          <w:sz w:val="22"/>
          <w:szCs w:val="22"/>
        </w:rPr>
      </w:pPr>
      <w:r w:rsidRPr="00E96A17">
        <w:rPr>
          <w:rFonts w:ascii="Arial" w:hAnsi="Arial" w:cs="Arial"/>
          <w:sz w:val="22"/>
          <w:szCs w:val="22"/>
        </w:rPr>
        <w:lastRenderedPageBreak/>
        <w:t>b.</w:t>
      </w:r>
      <w:r w:rsidRPr="00E96A17">
        <w:rPr>
          <w:rFonts w:ascii="Arial" w:hAnsi="Arial" w:cs="Arial"/>
          <w:sz w:val="22"/>
          <w:szCs w:val="22"/>
        </w:rPr>
        <w:tab/>
        <w:t xml:space="preserve">Where an </w:t>
      </w:r>
      <w:r w:rsidR="006330F4">
        <w:rPr>
          <w:rFonts w:ascii="Arial" w:hAnsi="Arial" w:cs="Arial"/>
          <w:sz w:val="22"/>
          <w:szCs w:val="22"/>
        </w:rPr>
        <w:t>Authorization</w:t>
      </w:r>
      <w:r w:rsidRPr="00E96A17">
        <w:rPr>
          <w:rFonts w:ascii="Arial" w:hAnsi="Arial" w:cs="Arial"/>
          <w:sz w:val="22"/>
          <w:szCs w:val="22"/>
        </w:rPr>
        <w:t xml:space="preserve"> is required t</w:t>
      </w:r>
      <w:r w:rsidR="00D75A2D">
        <w:rPr>
          <w:rFonts w:ascii="Arial" w:hAnsi="Arial" w:cs="Arial"/>
          <w:sz w:val="22"/>
          <w:szCs w:val="22"/>
        </w:rPr>
        <w:t xml:space="preserve">o Disclose an Individual’s PHI the Plan </w:t>
      </w:r>
      <w:r w:rsidRPr="00E96A17">
        <w:rPr>
          <w:rFonts w:ascii="Arial" w:hAnsi="Arial" w:cs="Arial"/>
          <w:sz w:val="22"/>
          <w:szCs w:val="22"/>
        </w:rPr>
        <w:t xml:space="preserve">will ensure that </w:t>
      </w:r>
      <w:r w:rsidR="00D75A2D">
        <w:rPr>
          <w:rFonts w:ascii="Arial" w:hAnsi="Arial" w:cs="Arial"/>
          <w:sz w:val="22"/>
          <w:szCs w:val="22"/>
        </w:rPr>
        <w:t>it r</w:t>
      </w:r>
      <w:r w:rsidRPr="00E96A17">
        <w:rPr>
          <w:rFonts w:ascii="Arial" w:hAnsi="Arial" w:cs="Arial"/>
          <w:sz w:val="22"/>
          <w:szCs w:val="22"/>
        </w:rPr>
        <w:t>e</w:t>
      </w:r>
      <w:r w:rsidR="006330F4">
        <w:rPr>
          <w:rFonts w:ascii="Arial" w:hAnsi="Arial" w:cs="Arial"/>
          <w:sz w:val="22"/>
          <w:szCs w:val="22"/>
        </w:rPr>
        <w:t>ceives a signed HIPAA-compliant</w:t>
      </w:r>
      <w:r w:rsidRPr="00E96A17">
        <w:rPr>
          <w:rFonts w:ascii="Arial" w:hAnsi="Arial" w:cs="Arial"/>
          <w:sz w:val="22"/>
          <w:szCs w:val="22"/>
        </w:rPr>
        <w:t xml:space="preserve"> </w:t>
      </w:r>
      <w:r w:rsidR="006330F4">
        <w:rPr>
          <w:rFonts w:ascii="Arial" w:hAnsi="Arial" w:cs="Arial"/>
          <w:sz w:val="22"/>
          <w:szCs w:val="22"/>
        </w:rPr>
        <w:t>Authorization</w:t>
      </w:r>
      <w:r w:rsidRPr="00E96A17">
        <w:rPr>
          <w:rFonts w:ascii="Arial" w:hAnsi="Arial" w:cs="Arial"/>
          <w:sz w:val="22"/>
          <w:szCs w:val="22"/>
        </w:rPr>
        <w:t xml:space="preserve"> from the Individual before Disclosing the PHI and the Disclosure will not exceed the scope of the </w:t>
      </w:r>
      <w:r w:rsidR="006330F4">
        <w:rPr>
          <w:rFonts w:ascii="Arial" w:hAnsi="Arial" w:cs="Arial"/>
          <w:sz w:val="22"/>
          <w:szCs w:val="22"/>
        </w:rPr>
        <w:t>Authorization</w:t>
      </w:r>
      <w:r w:rsidRPr="00E96A17">
        <w:rPr>
          <w:rFonts w:ascii="Arial" w:hAnsi="Arial" w:cs="Arial"/>
          <w:sz w:val="22"/>
          <w:szCs w:val="22"/>
        </w:rPr>
        <w:t xml:space="preserve"> and will comply with the terms of the </w:t>
      </w:r>
      <w:r w:rsidR="006330F4">
        <w:rPr>
          <w:rFonts w:ascii="Arial" w:hAnsi="Arial" w:cs="Arial"/>
          <w:sz w:val="22"/>
          <w:szCs w:val="22"/>
        </w:rPr>
        <w:t>Authorization</w:t>
      </w:r>
      <w:r w:rsidRPr="00E96A17">
        <w:rPr>
          <w:rFonts w:ascii="Arial" w:hAnsi="Arial" w:cs="Arial"/>
          <w:sz w:val="22"/>
          <w:szCs w:val="22"/>
        </w:rPr>
        <w:t>.</w:t>
      </w:r>
    </w:p>
    <w:p w14:paraId="5D90F263" w14:textId="77777777" w:rsidR="000E7E83" w:rsidRPr="00E96A17" w:rsidRDefault="000E7E83" w:rsidP="0093281C">
      <w:pPr>
        <w:autoSpaceDE/>
        <w:autoSpaceDN/>
        <w:adjustRightInd/>
        <w:ind w:left="720" w:hanging="270"/>
        <w:jc w:val="both"/>
        <w:rPr>
          <w:rFonts w:ascii="Arial" w:hAnsi="Arial" w:cs="Arial"/>
          <w:sz w:val="22"/>
          <w:szCs w:val="22"/>
        </w:rPr>
      </w:pPr>
    </w:p>
    <w:p w14:paraId="642717FA" w14:textId="2C25F8A3" w:rsidR="00A97EF5" w:rsidRPr="00E96A17" w:rsidRDefault="000E7E83" w:rsidP="0093281C">
      <w:pPr>
        <w:autoSpaceDE/>
        <w:autoSpaceDN/>
        <w:adjustRightInd/>
        <w:ind w:left="720" w:hanging="270"/>
        <w:jc w:val="both"/>
        <w:rPr>
          <w:rFonts w:ascii="Arial" w:hAnsi="Arial" w:cs="Arial"/>
          <w:b/>
          <w:i/>
          <w:sz w:val="22"/>
          <w:szCs w:val="22"/>
        </w:rPr>
      </w:pPr>
      <w:r w:rsidRPr="00E96A17">
        <w:rPr>
          <w:rFonts w:ascii="Arial" w:hAnsi="Arial" w:cs="Arial"/>
          <w:sz w:val="22"/>
          <w:szCs w:val="22"/>
        </w:rPr>
        <w:t>c</w:t>
      </w:r>
      <w:r w:rsidR="00A97EF5" w:rsidRPr="00E96A17">
        <w:rPr>
          <w:rFonts w:ascii="Arial" w:hAnsi="Arial" w:cs="Arial"/>
          <w:sz w:val="22"/>
          <w:szCs w:val="22"/>
        </w:rPr>
        <w:t>.</w:t>
      </w:r>
      <w:r w:rsidR="00A97EF5" w:rsidRPr="00E96A17">
        <w:rPr>
          <w:rFonts w:ascii="Arial" w:hAnsi="Arial" w:cs="Arial"/>
          <w:sz w:val="22"/>
          <w:szCs w:val="22"/>
        </w:rPr>
        <w:tab/>
      </w:r>
      <w:r w:rsidR="00605B0C" w:rsidRPr="00E96A17">
        <w:rPr>
          <w:rFonts w:ascii="Arial" w:hAnsi="Arial" w:cs="Arial"/>
          <w:sz w:val="22"/>
          <w:szCs w:val="22"/>
        </w:rPr>
        <w:t>An Individual’s valid Authorization for the Use and Disclosure of his or her PHI is required whenever the Use or Disclosure is not otherwise permitted by the</w:t>
      </w:r>
      <w:r w:rsidR="00D75A2D">
        <w:rPr>
          <w:rFonts w:ascii="Arial" w:hAnsi="Arial" w:cs="Arial"/>
          <w:sz w:val="22"/>
          <w:szCs w:val="22"/>
        </w:rPr>
        <w:t xml:space="preserve"> HIPAA</w:t>
      </w:r>
      <w:r w:rsidR="009A3925">
        <w:rPr>
          <w:rFonts w:ascii="Arial" w:hAnsi="Arial" w:cs="Arial"/>
          <w:sz w:val="22"/>
          <w:szCs w:val="22"/>
        </w:rPr>
        <w:t xml:space="preserve"> or this Procedure</w:t>
      </w:r>
      <w:r w:rsidR="00605B0C" w:rsidRPr="00E96A17">
        <w:rPr>
          <w:rFonts w:ascii="Arial" w:hAnsi="Arial" w:cs="Arial"/>
          <w:sz w:val="22"/>
          <w:szCs w:val="22"/>
        </w:rPr>
        <w:t>.  An Individual may want to have his or her PHI disclosed by the Plan for a number of reasons, including applications for life or disability insurance, or for purposes of a lawsuit or collection activities.  While most requests for such information may be made to the Individual’s healthcare provider, the Plan may occasionally receive a request to Disclose PHI.  When the Plan obtains or receives a valid Authorization for its Use or Disclosure of PHI, such Use or Disclosure must be consistent with such Authorization.</w:t>
      </w:r>
    </w:p>
    <w:p w14:paraId="1F12A060" w14:textId="77777777" w:rsidR="00A97EF5" w:rsidRPr="00E96A17" w:rsidRDefault="00A97EF5" w:rsidP="0093281C">
      <w:pPr>
        <w:autoSpaceDE/>
        <w:autoSpaceDN/>
        <w:adjustRightInd/>
        <w:ind w:left="720" w:hanging="270"/>
        <w:jc w:val="both"/>
        <w:rPr>
          <w:rFonts w:ascii="Arial" w:hAnsi="Arial" w:cs="Arial"/>
          <w:b/>
          <w:i/>
          <w:sz w:val="22"/>
          <w:szCs w:val="22"/>
        </w:rPr>
      </w:pPr>
    </w:p>
    <w:p w14:paraId="08F8A484" w14:textId="179DACB2" w:rsidR="00A97EF5" w:rsidRPr="00E96A17" w:rsidRDefault="00A97EF5" w:rsidP="0093281C">
      <w:pPr>
        <w:autoSpaceDE/>
        <w:autoSpaceDN/>
        <w:adjustRightInd/>
        <w:ind w:left="720" w:hanging="270"/>
        <w:jc w:val="both"/>
        <w:rPr>
          <w:rFonts w:ascii="Arial" w:hAnsi="Arial" w:cs="Arial"/>
          <w:sz w:val="22"/>
          <w:szCs w:val="22"/>
        </w:rPr>
      </w:pPr>
      <w:r w:rsidRPr="00E96A17">
        <w:rPr>
          <w:rFonts w:ascii="Arial" w:hAnsi="Arial" w:cs="Arial"/>
          <w:sz w:val="22"/>
          <w:szCs w:val="22"/>
        </w:rPr>
        <w:t>c.</w:t>
      </w:r>
      <w:r w:rsidRPr="00E96A17">
        <w:rPr>
          <w:rFonts w:ascii="Arial" w:hAnsi="Arial" w:cs="Arial"/>
          <w:b/>
          <w:i/>
          <w:sz w:val="22"/>
          <w:szCs w:val="22"/>
        </w:rPr>
        <w:tab/>
      </w:r>
      <w:r w:rsidR="00605B0C" w:rsidRPr="00E96A17">
        <w:rPr>
          <w:rFonts w:ascii="Arial" w:hAnsi="Arial" w:cs="Arial"/>
          <w:sz w:val="22"/>
          <w:szCs w:val="22"/>
        </w:rPr>
        <w:t>In addition, the Plan may request an Individual’s Authorization to Use and Disclose his or her PHI for a purpose other than Treatment, Payment or Healthcare Operations, or the Plan may request an Authorization that would allow another Covered Entity to Disclose inform</w:t>
      </w:r>
      <w:r w:rsidR="0092307C" w:rsidRPr="00E96A17">
        <w:rPr>
          <w:rFonts w:ascii="Arial" w:hAnsi="Arial" w:cs="Arial"/>
          <w:sz w:val="22"/>
          <w:szCs w:val="22"/>
        </w:rPr>
        <w:t>ation to the Plan.  T</w:t>
      </w:r>
      <w:r w:rsidR="00605B0C" w:rsidRPr="00E96A17">
        <w:rPr>
          <w:rFonts w:ascii="Arial" w:hAnsi="Arial" w:cs="Arial"/>
          <w:sz w:val="22"/>
          <w:szCs w:val="22"/>
        </w:rPr>
        <w:t>he Plan must obtain an Authorization for any Use or Disc</w:t>
      </w:r>
      <w:r w:rsidR="00D75A2D">
        <w:rPr>
          <w:rFonts w:ascii="Arial" w:hAnsi="Arial" w:cs="Arial"/>
          <w:sz w:val="22"/>
          <w:szCs w:val="22"/>
        </w:rPr>
        <w:t>losure of psychotherapy n</w:t>
      </w:r>
      <w:r w:rsidR="0092307C" w:rsidRPr="00D75A2D">
        <w:rPr>
          <w:rFonts w:ascii="Arial" w:hAnsi="Arial" w:cs="Arial"/>
          <w:sz w:val="22"/>
          <w:szCs w:val="22"/>
        </w:rPr>
        <w:t>otes e</w:t>
      </w:r>
      <w:r w:rsidR="00AE1454" w:rsidRPr="00D75A2D">
        <w:rPr>
          <w:rFonts w:ascii="Arial" w:hAnsi="Arial" w:cs="Arial"/>
          <w:sz w:val="22"/>
          <w:szCs w:val="22"/>
        </w:rPr>
        <w:t xml:space="preserve">xcept to defend itself in a legal action or proceeding brought by the </w:t>
      </w:r>
      <w:r w:rsidR="0092307C" w:rsidRPr="00D75A2D">
        <w:rPr>
          <w:rFonts w:ascii="Arial" w:hAnsi="Arial" w:cs="Arial"/>
          <w:sz w:val="22"/>
          <w:szCs w:val="22"/>
        </w:rPr>
        <w:t xml:space="preserve">Individual who is the subject of the notes, </w:t>
      </w:r>
      <w:r w:rsidR="00AE1454" w:rsidRPr="00D75A2D">
        <w:rPr>
          <w:rFonts w:ascii="Arial" w:hAnsi="Arial" w:cs="Arial"/>
          <w:sz w:val="22"/>
          <w:szCs w:val="22"/>
        </w:rPr>
        <w:t xml:space="preserve">when required by </w:t>
      </w:r>
      <w:r w:rsidR="0092307C" w:rsidRPr="00D75A2D">
        <w:rPr>
          <w:rFonts w:ascii="Arial" w:hAnsi="Arial" w:cs="Arial"/>
          <w:sz w:val="22"/>
          <w:szCs w:val="22"/>
        </w:rPr>
        <w:t xml:space="preserve">the Secretary of </w:t>
      </w:r>
      <w:r w:rsidR="00AE1454" w:rsidRPr="00D75A2D">
        <w:rPr>
          <w:rFonts w:ascii="Arial" w:hAnsi="Arial" w:cs="Arial"/>
          <w:sz w:val="22"/>
          <w:szCs w:val="22"/>
        </w:rPr>
        <w:t>HHS to in</w:t>
      </w:r>
      <w:r w:rsidR="0092307C" w:rsidRPr="00D75A2D">
        <w:rPr>
          <w:rFonts w:ascii="Arial" w:hAnsi="Arial" w:cs="Arial"/>
          <w:sz w:val="22"/>
          <w:szCs w:val="22"/>
        </w:rPr>
        <w:t>vestigate or determine the Plan</w:t>
      </w:r>
      <w:r w:rsidR="00AE1454" w:rsidRPr="00D75A2D">
        <w:rPr>
          <w:rFonts w:ascii="Arial" w:hAnsi="Arial" w:cs="Arial"/>
          <w:sz w:val="22"/>
          <w:szCs w:val="22"/>
        </w:rPr>
        <w:t>’</w:t>
      </w:r>
      <w:r w:rsidR="0092307C" w:rsidRPr="00D75A2D">
        <w:rPr>
          <w:rFonts w:ascii="Arial" w:hAnsi="Arial" w:cs="Arial"/>
          <w:sz w:val="22"/>
          <w:szCs w:val="22"/>
        </w:rPr>
        <w:t>s</w:t>
      </w:r>
      <w:r w:rsidR="00AE1454" w:rsidRPr="00D75A2D">
        <w:rPr>
          <w:rFonts w:ascii="Arial" w:hAnsi="Arial" w:cs="Arial"/>
          <w:sz w:val="22"/>
          <w:szCs w:val="22"/>
        </w:rPr>
        <w:t xml:space="preserve"> compliance with </w:t>
      </w:r>
      <w:r w:rsidR="0092307C" w:rsidRPr="00D75A2D">
        <w:rPr>
          <w:rFonts w:ascii="Arial" w:hAnsi="Arial" w:cs="Arial"/>
          <w:sz w:val="22"/>
          <w:szCs w:val="22"/>
        </w:rPr>
        <w:t>HIPAA</w:t>
      </w:r>
      <w:r w:rsidR="00AE1454" w:rsidRPr="00D75A2D">
        <w:rPr>
          <w:rFonts w:ascii="Arial" w:hAnsi="Arial" w:cs="Arial"/>
          <w:sz w:val="22"/>
          <w:szCs w:val="22"/>
        </w:rPr>
        <w:t xml:space="preserve">, when </w:t>
      </w:r>
      <w:r w:rsidR="0092307C" w:rsidRPr="00D75A2D">
        <w:rPr>
          <w:rFonts w:ascii="Arial" w:hAnsi="Arial" w:cs="Arial"/>
          <w:sz w:val="22"/>
          <w:szCs w:val="22"/>
        </w:rPr>
        <w:t xml:space="preserve">required by law, when needed by a coroner or medical examiner or when needed to avert a serious and imminent threat to health or safety of a person or the public.  </w:t>
      </w:r>
      <w:r w:rsidR="00605B0C" w:rsidRPr="00D75A2D">
        <w:rPr>
          <w:rFonts w:ascii="Arial" w:hAnsi="Arial" w:cs="Arial"/>
          <w:sz w:val="22"/>
          <w:szCs w:val="22"/>
        </w:rPr>
        <w:t>In addition, if the Plan wishes to Use or Disclose PHI for Marketing purposes, the Plan will obtain the Individual’s Authorization, and</w:t>
      </w:r>
      <w:r w:rsidR="00AE1454" w:rsidRPr="00D75A2D">
        <w:rPr>
          <w:rFonts w:ascii="Arial" w:hAnsi="Arial" w:cs="Arial"/>
          <w:sz w:val="22"/>
          <w:szCs w:val="22"/>
        </w:rPr>
        <w:t>, if the Marketing involves financial remuneration to the Plan from a third-party,</w:t>
      </w:r>
      <w:r w:rsidR="00605B0C" w:rsidRPr="00D75A2D">
        <w:rPr>
          <w:rFonts w:ascii="Arial" w:hAnsi="Arial" w:cs="Arial"/>
          <w:sz w:val="22"/>
          <w:szCs w:val="22"/>
        </w:rPr>
        <w:t xml:space="preserve"> the A</w:t>
      </w:r>
      <w:r w:rsidR="00605B0C" w:rsidRPr="00E96A17">
        <w:rPr>
          <w:rFonts w:ascii="Arial" w:hAnsi="Arial" w:cs="Arial"/>
          <w:sz w:val="22"/>
          <w:szCs w:val="22"/>
        </w:rPr>
        <w:t>uthorization must state the Use or Disclosure will result in remuneration to the Plan</w:t>
      </w:r>
      <w:r w:rsidR="00AE1454" w:rsidRPr="00E96A17">
        <w:rPr>
          <w:rFonts w:ascii="Arial" w:hAnsi="Arial" w:cs="Arial"/>
          <w:sz w:val="22"/>
          <w:szCs w:val="22"/>
        </w:rPr>
        <w:t xml:space="preserve">; provided, however, that an Authorization is not required for Marketing if the communication </w:t>
      </w:r>
      <w:r w:rsidR="009A3925">
        <w:rPr>
          <w:rFonts w:ascii="Arial" w:hAnsi="Arial" w:cs="Arial"/>
          <w:sz w:val="22"/>
          <w:szCs w:val="22"/>
        </w:rPr>
        <w:t>is in the form of a face-to-face</w:t>
      </w:r>
      <w:r w:rsidR="00AE1454" w:rsidRPr="00E96A17">
        <w:rPr>
          <w:rFonts w:ascii="Arial" w:hAnsi="Arial" w:cs="Arial"/>
          <w:sz w:val="22"/>
          <w:szCs w:val="22"/>
        </w:rPr>
        <w:t xml:space="preserve"> communication made by the Plan to an Individual or a promotional gift of nominal value provided by the Plan</w:t>
      </w:r>
      <w:r w:rsidR="00605B0C" w:rsidRPr="00E96A17">
        <w:rPr>
          <w:rFonts w:ascii="Arial" w:hAnsi="Arial" w:cs="Arial"/>
          <w:sz w:val="22"/>
          <w:szCs w:val="22"/>
        </w:rPr>
        <w:t xml:space="preserve">.  In general, the Plan does not engage in any Marketing activities.  Finally, the Plan must obtain an Authorization for any Disclosure of PHI that is a sale of PHI, as defined by HIPAA.  Such an Authorization must state that the Disclosure will result in remuneration to the Plan.  </w:t>
      </w:r>
    </w:p>
    <w:p w14:paraId="5802DBFB" w14:textId="77777777" w:rsidR="00A97EF5" w:rsidRPr="00E96A17" w:rsidRDefault="00A97EF5" w:rsidP="0093281C">
      <w:pPr>
        <w:autoSpaceDE/>
        <w:autoSpaceDN/>
        <w:adjustRightInd/>
        <w:ind w:left="720" w:hanging="270"/>
        <w:jc w:val="both"/>
        <w:rPr>
          <w:rFonts w:ascii="Arial" w:hAnsi="Arial" w:cs="Arial"/>
          <w:b/>
          <w:i/>
          <w:sz w:val="22"/>
          <w:szCs w:val="22"/>
        </w:rPr>
      </w:pPr>
    </w:p>
    <w:p w14:paraId="5DD23D7A" w14:textId="1FB6AD3F" w:rsidR="00A97EF5" w:rsidRPr="00E96A17" w:rsidRDefault="00A97EF5" w:rsidP="0093281C">
      <w:pPr>
        <w:autoSpaceDE/>
        <w:autoSpaceDN/>
        <w:adjustRightInd/>
        <w:ind w:left="720" w:hanging="270"/>
        <w:jc w:val="both"/>
        <w:rPr>
          <w:rFonts w:ascii="Arial" w:hAnsi="Arial" w:cs="Arial"/>
          <w:b/>
          <w:i/>
          <w:sz w:val="22"/>
          <w:szCs w:val="22"/>
        </w:rPr>
      </w:pPr>
      <w:r w:rsidRPr="00E96A17">
        <w:rPr>
          <w:rFonts w:ascii="Arial" w:hAnsi="Arial" w:cs="Arial"/>
          <w:sz w:val="22"/>
          <w:szCs w:val="22"/>
        </w:rPr>
        <w:t>d</w:t>
      </w:r>
      <w:r w:rsidR="0024148D" w:rsidRPr="00E96A17">
        <w:rPr>
          <w:rFonts w:ascii="Arial" w:hAnsi="Arial" w:cs="Arial"/>
          <w:sz w:val="22"/>
          <w:szCs w:val="22"/>
        </w:rPr>
        <w:t>.</w:t>
      </w:r>
      <w:r w:rsidR="0024148D" w:rsidRPr="00E96A17">
        <w:rPr>
          <w:rFonts w:ascii="Arial" w:hAnsi="Arial" w:cs="Arial"/>
          <w:sz w:val="22"/>
          <w:szCs w:val="22"/>
        </w:rPr>
        <w:tab/>
      </w:r>
      <w:r w:rsidR="00605B0C" w:rsidRPr="00E96A17">
        <w:rPr>
          <w:rFonts w:ascii="Arial" w:hAnsi="Arial" w:cs="Arial"/>
          <w:sz w:val="22"/>
          <w:szCs w:val="22"/>
        </w:rPr>
        <w:t xml:space="preserve">An Authorization to Use and Disclose PHI must be specific to the requested reason for the Authorization and generally cannot be combined with any other type of document.  Authorizations must </w:t>
      </w:r>
      <w:r w:rsidR="000E7E83" w:rsidRPr="00E96A17">
        <w:rPr>
          <w:rFonts w:ascii="Arial" w:hAnsi="Arial" w:cs="Arial"/>
          <w:sz w:val="22"/>
          <w:szCs w:val="22"/>
        </w:rPr>
        <w:t xml:space="preserve">be written in plain language and </w:t>
      </w:r>
      <w:r w:rsidR="00605B0C" w:rsidRPr="00E96A17">
        <w:rPr>
          <w:rFonts w:ascii="Arial" w:hAnsi="Arial" w:cs="Arial"/>
          <w:sz w:val="22"/>
          <w:szCs w:val="22"/>
        </w:rPr>
        <w:t>contain the following:</w:t>
      </w:r>
    </w:p>
    <w:p w14:paraId="7B85D32A" w14:textId="77777777" w:rsidR="00A97EF5" w:rsidRPr="00E96A17" w:rsidRDefault="00A97EF5" w:rsidP="0093281C">
      <w:pPr>
        <w:autoSpaceDE/>
        <w:autoSpaceDN/>
        <w:adjustRightInd/>
        <w:ind w:left="720" w:hanging="270"/>
        <w:jc w:val="both"/>
        <w:rPr>
          <w:rFonts w:ascii="Arial" w:hAnsi="Arial" w:cs="Arial"/>
          <w:b/>
          <w:i/>
          <w:sz w:val="22"/>
          <w:szCs w:val="22"/>
        </w:rPr>
      </w:pPr>
    </w:p>
    <w:p w14:paraId="16AED232" w14:textId="77777777" w:rsidR="00A97EF5" w:rsidRPr="00E96A17" w:rsidRDefault="0024148D" w:rsidP="0093281C">
      <w:pPr>
        <w:autoSpaceDE/>
        <w:autoSpaceDN/>
        <w:adjustRightInd/>
        <w:ind w:left="990" w:hanging="270"/>
        <w:jc w:val="both"/>
        <w:rPr>
          <w:rFonts w:ascii="Arial" w:hAnsi="Arial" w:cs="Arial"/>
          <w:b/>
          <w:i/>
          <w:sz w:val="22"/>
          <w:szCs w:val="22"/>
        </w:rPr>
      </w:pPr>
      <w:r w:rsidRPr="00E96A17">
        <w:rPr>
          <w:rFonts w:ascii="Arial" w:hAnsi="Arial" w:cs="Arial"/>
          <w:sz w:val="22"/>
          <w:szCs w:val="22"/>
        </w:rPr>
        <w:t>i</w:t>
      </w:r>
      <w:r w:rsidR="00605B0C" w:rsidRPr="00E96A17">
        <w:rPr>
          <w:rFonts w:ascii="Arial" w:hAnsi="Arial" w:cs="Arial"/>
          <w:sz w:val="22"/>
          <w:szCs w:val="22"/>
        </w:rPr>
        <w:t>.</w:t>
      </w:r>
      <w:r w:rsidR="00605B0C" w:rsidRPr="00E96A17">
        <w:rPr>
          <w:rFonts w:ascii="Arial" w:hAnsi="Arial" w:cs="Arial"/>
          <w:sz w:val="22"/>
          <w:szCs w:val="22"/>
        </w:rPr>
        <w:tab/>
      </w:r>
      <w:r w:rsidR="00605B0C" w:rsidRPr="00E96A17">
        <w:rPr>
          <w:rFonts w:ascii="Arial" w:hAnsi="Arial" w:cs="Arial"/>
          <w:sz w:val="22"/>
          <w:szCs w:val="22"/>
          <w:u w:val="single"/>
        </w:rPr>
        <w:t xml:space="preserve"> A description of the information to be Used or Disclosed</w:t>
      </w:r>
      <w:r w:rsidR="00605B0C" w:rsidRPr="00E96A17">
        <w:rPr>
          <w:rFonts w:ascii="Arial" w:hAnsi="Arial" w:cs="Arial"/>
          <w:sz w:val="22"/>
          <w:szCs w:val="22"/>
        </w:rPr>
        <w:t xml:space="preserve"> – The description must be specific and meaningful, such as “lab results from August 2012,” “all x-rays” or “results from Cat-scan performed in June 2011.”  An Individual may also authorize the Disclosure of his or her entire medical record, if appropriate.</w:t>
      </w:r>
    </w:p>
    <w:p w14:paraId="02D9B40B" w14:textId="77777777" w:rsidR="00A97EF5" w:rsidRPr="00E96A17" w:rsidRDefault="00A97EF5" w:rsidP="0093281C">
      <w:pPr>
        <w:autoSpaceDE/>
        <w:autoSpaceDN/>
        <w:adjustRightInd/>
        <w:ind w:left="990" w:hanging="270"/>
        <w:jc w:val="both"/>
        <w:rPr>
          <w:rFonts w:ascii="Arial" w:hAnsi="Arial" w:cs="Arial"/>
          <w:sz w:val="22"/>
          <w:szCs w:val="22"/>
        </w:rPr>
      </w:pPr>
    </w:p>
    <w:p w14:paraId="53B9987E" w14:textId="3E84C84E" w:rsidR="00A97EF5" w:rsidRPr="00E96A17" w:rsidRDefault="0024148D" w:rsidP="0093281C">
      <w:pPr>
        <w:autoSpaceDE/>
        <w:autoSpaceDN/>
        <w:adjustRightInd/>
        <w:ind w:left="990" w:hanging="270"/>
        <w:jc w:val="both"/>
        <w:rPr>
          <w:rFonts w:ascii="Arial" w:hAnsi="Arial" w:cs="Arial"/>
          <w:b/>
          <w:i/>
          <w:sz w:val="22"/>
          <w:szCs w:val="22"/>
        </w:rPr>
      </w:pPr>
      <w:r w:rsidRPr="00E96A17">
        <w:rPr>
          <w:rFonts w:ascii="Arial" w:hAnsi="Arial" w:cs="Arial"/>
          <w:sz w:val="22"/>
          <w:szCs w:val="22"/>
        </w:rPr>
        <w:t>ii</w:t>
      </w:r>
      <w:r w:rsidR="00605B0C" w:rsidRPr="00E96A17">
        <w:rPr>
          <w:rFonts w:ascii="Arial" w:hAnsi="Arial" w:cs="Arial"/>
          <w:sz w:val="22"/>
          <w:szCs w:val="22"/>
        </w:rPr>
        <w:t>.</w:t>
      </w:r>
      <w:r w:rsidR="00605B0C" w:rsidRPr="00E96A17">
        <w:rPr>
          <w:rFonts w:ascii="Arial" w:hAnsi="Arial" w:cs="Arial"/>
          <w:sz w:val="22"/>
          <w:szCs w:val="22"/>
        </w:rPr>
        <w:tab/>
      </w:r>
      <w:r w:rsidR="00605B0C" w:rsidRPr="00E96A17">
        <w:rPr>
          <w:rFonts w:ascii="Arial" w:hAnsi="Arial" w:cs="Arial"/>
          <w:sz w:val="22"/>
          <w:szCs w:val="22"/>
          <w:u w:val="single"/>
        </w:rPr>
        <w:t>The identification of the person(s) authorized to Use or Disclose the PHI</w:t>
      </w:r>
      <w:r w:rsidR="00605B0C" w:rsidRPr="00E96A17">
        <w:rPr>
          <w:rFonts w:ascii="Arial" w:hAnsi="Arial" w:cs="Arial"/>
          <w:sz w:val="22"/>
          <w:szCs w:val="22"/>
        </w:rPr>
        <w:t xml:space="preserve"> – The name or other </w:t>
      </w:r>
      <w:r w:rsidR="00F0516F" w:rsidRPr="00E96A17">
        <w:rPr>
          <w:rFonts w:ascii="Arial" w:hAnsi="Arial" w:cs="Arial"/>
          <w:sz w:val="22"/>
          <w:szCs w:val="22"/>
        </w:rPr>
        <w:t xml:space="preserve">specific </w:t>
      </w:r>
      <w:r w:rsidR="00605B0C" w:rsidRPr="00E96A17">
        <w:rPr>
          <w:rFonts w:ascii="Arial" w:hAnsi="Arial" w:cs="Arial"/>
          <w:sz w:val="22"/>
          <w:szCs w:val="22"/>
        </w:rPr>
        <w:t>identification of the person</w:t>
      </w:r>
      <w:r w:rsidR="00F0516F" w:rsidRPr="00E96A17">
        <w:rPr>
          <w:rFonts w:ascii="Arial" w:hAnsi="Arial" w:cs="Arial"/>
          <w:sz w:val="22"/>
          <w:szCs w:val="22"/>
        </w:rPr>
        <w:t>(s)</w:t>
      </w:r>
      <w:r w:rsidR="00605B0C" w:rsidRPr="00E96A17">
        <w:rPr>
          <w:rFonts w:ascii="Arial" w:hAnsi="Arial" w:cs="Arial"/>
          <w:sz w:val="22"/>
          <w:szCs w:val="22"/>
        </w:rPr>
        <w:t xml:space="preserve"> or class of </w:t>
      </w:r>
      <w:r w:rsidR="00F0516F" w:rsidRPr="00E96A17">
        <w:rPr>
          <w:rFonts w:ascii="Arial" w:hAnsi="Arial" w:cs="Arial"/>
          <w:sz w:val="22"/>
          <w:szCs w:val="22"/>
        </w:rPr>
        <w:t>persons</w:t>
      </w:r>
      <w:r w:rsidR="00605B0C" w:rsidRPr="00E96A17">
        <w:rPr>
          <w:rFonts w:ascii="Arial" w:hAnsi="Arial" w:cs="Arial"/>
          <w:sz w:val="22"/>
          <w:szCs w:val="22"/>
        </w:rPr>
        <w:t xml:space="preserve"> permitted to make the requested </w:t>
      </w:r>
      <w:r w:rsidR="00F0516F" w:rsidRPr="00E96A17">
        <w:rPr>
          <w:rFonts w:ascii="Arial" w:hAnsi="Arial" w:cs="Arial"/>
          <w:sz w:val="22"/>
          <w:szCs w:val="22"/>
        </w:rPr>
        <w:t xml:space="preserve">Use or </w:t>
      </w:r>
      <w:r w:rsidR="00605B0C" w:rsidRPr="00E96A17">
        <w:rPr>
          <w:rFonts w:ascii="Arial" w:hAnsi="Arial" w:cs="Arial"/>
          <w:sz w:val="22"/>
          <w:szCs w:val="22"/>
        </w:rPr>
        <w:t>Disclosure of the Individual’s PHI such as “Dr. Smith” or “Claims Supervisor.”</w:t>
      </w:r>
    </w:p>
    <w:p w14:paraId="563815E1" w14:textId="77777777" w:rsidR="00A97EF5" w:rsidRPr="00E96A17" w:rsidRDefault="00A97EF5" w:rsidP="0093281C">
      <w:pPr>
        <w:autoSpaceDE/>
        <w:autoSpaceDN/>
        <w:adjustRightInd/>
        <w:ind w:left="990" w:hanging="270"/>
        <w:jc w:val="both"/>
        <w:rPr>
          <w:rFonts w:ascii="Arial" w:hAnsi="Arial" w:cs="Arial"/>
          <w:b/>
          <w:i/>
          <w:sz w:val="22"/>
          <w:szCs w:val="22"/>
        </w:rPr>
      </w:pPr>
    </w:p>
    <w:p w14:paraId="281A7514" w14:textId="4E0B9575" w:rsidR="00A97EF5" w:rsidRPr="00E96A17" w:rsidRDefault="0024148D" w:rsidP="0093281C">
      <w:pPr>
        <w:autoSpaceDE/>
        <w:autoSpaceDN/>
        <w:adjustRightInd/>
        <w:ind w:left="990" w:hanging="270"/>
        <w:jc w:val="both"/>
        <w:rPr>
          <w:rFonts w:ascii="Arial" w:hAnsi="Arial" w:cs="Arial"/>
          <w:b/>
          <w:i/>
          <w:sz w:val="22"/>
          <w:szCs w:val="22"/>
        </w:rPr>
      </w:pPr>
      <w:r w:rsidRPr="00E96A17">
        <w:rPr>
          <w:rFonts w:ascii="Arial" w:hAnsi="Arial" w:cs="Arial"/>
          <w:sz w:val="22"/>
          <w:szCs w:val="22"/>
        </w:rPr>
        <w:lastRenderedPageBreak/>
        <w:t>iii</w:t>
      </w:r>
      <w:r w:rsidR="00605B0C" w:rsidRPr="00E96A17">
        <w:rPr>
          <w:rFonts w:ascii="Arial" w:hAnsi="Arial" w:cs="Arial"/>
          <w:sz w:val="22"/>
          <w:szCs w:val="22"/>
        </w:rPr>
        <w:t>.</w:t>
      </w:r>
      <w:r w:rsidR="00605B0C" w:rsidRPr="00E96A17">
        <w:rPr>
          <w:rFonts w:ascii="Arial" w:hAnsi="Arial" w:cs="Arial"/>
          <w:sz w:val="22"/>
          <w:szCs w:val="22"/>
        </w:rPr>
        <w:tab/>
      </w:r>
      <w:r w:rsidR="00605B0C" w:rsidRPr="00E96A17">
        <w:rPr>
          <w:rFonts w:ascii="Arial" w:hAnsi="Arial" w:cs="Arial"/>
          <w:sz w:val="22"/>
          <w:szCs w:val="22"/>
          <w:u w:val="single"/>
        </w:rPr>
        <w:t>The identification of the person(s) authorized to receive the PHI</w:t>
      </w:r>
      <w:r w:rsidR="00F0516F" w:rsidRPr="00E96A17">
        <w:rPr>
          <w:rFonts w:ascii="Arial" w:hAnsi="Arial" w:cs="Arial"/>
          <w:sz w:val="22"/>
          <w:szCs w:val="22"/>
        </w:rPr>
        <w:t xml:space="preserve"> – The </w:t>
      </w:r>
      <w:r w:rsidR="003B235D">
        <w:rPr>
          <w:rFonts w:ascii="Arial" w:hAnsi="Arial" w:cs="Arial"/>
          <w:sz w:val="22"/>
          <w:szCs w:val="22"/>
        </w:rPr>
        <w:t>name or</w:t>
      </w:r>
      <w:r w:rsidR="00F0516F" w:rsidRPr="00E96A17">
        <w:rPr>
          <w:rFonts w:ascii="Arial" w:hAnsi="Arial" w:cs="Arial"/>
          <w:sz w:val="22"/>
          <w:szCs w:val="22"/>
        </w:rPr>
        <w:t xml:space="preserve"> other specific </w:t>
      </w:r>
      <w:r w:rsidR="00605B0C" w:rsidRPr="00E96A17">
        <w:rPr>
          <w:rFonts w:ascii="Arial" w:hAnsi="Arial" w:cs="Arial"/>
          <w:sz w:val="22"/>
          <w:szCs w:val="22"/>
        </w:rPr>
        <w:t xml:space="preserve">identification of the </w:t>
      </w:r>
      <w:r w:rsidR="00F0516F" w:rsidRPr="00E96A17">
        <w:rPr>
          <w:rFonts w:ascii="Arial" w:hAnsi="Arial" w:cs="Arial"/>
          <w:sz w:val="22"/>
          <w:szCs w:val="22"/>
        </w:rPr>
        <w:t xml:space="preserve">person(s) or class of persons to whom the Plan may make </w:t>
      </w:r>
      <w:r w:rsidR="00605B0C" w:rsidRPr="00E96A17">
        <w:rPr>
          <w:rFonts w:ascii="Arial" w:hAnsi="Arial" w:cs="Arial"/>
          <w:sz w:val="22"/>
          <w:szCs w:val="22"/>
        </w:rPr>
        <w:t>the requested Use or Disclosure of PHI.</w:t>
      </w:r>
    </w:p>
    <w:p w14:paraId="1835A63F" w14:textId="77777777" w:rsidR="00A97EF5" w:rsidRPr="00E96A17" w:rsidRDefault="00A97EF5" w:rsidP="0093281C">
      <w:pPr>
        <w:autoSpaceDE/>
        <w:autoSpaceDN/>
        <w:adjustRightInd/>
        <w:ind w:left="990" w:hanging="270"/>
        <w:jc w:val="both"/>
        <w:rPr>
          <w:rFonts w:ascii="Arial" w:hAnsi="Arial" w:cs="Arial"/>
          <w:b/>
          <w:i/>
          <w:sz w:val="22"/>
          <w:szCs w:val="22"/>
        </w:rPr>
      </w:pPr>
    </w:p>
    <w:p w14:paraId="328FF271" w14:textId="0CA1CED8" w:rsidR="00A97EF5" w:rsidRPr="00E96A17" w:rsidRDefault="0024148D" w:rsidP="0093281C">
      <w:pPr>
        <w:autoSpaceDE/>
        <w:autoSpaceDN/>
        <w:adjustRightInd/>
        <w:ind w:left="990" w:hanging="270"/>
        <w:jc w:val="both"/>
        <w:rPr>
          <w:rFonts w:ascii="Arial" w:hAnsi="Arial" w:cs="Arial"/>
          <w:b/>
          <w:i/>
          <w:sz w:val="22"/>
          <w:szCs w:val="22"/>
        </w:rPr>
      </w:pPr>
      <w:r w:rsidRPr="00E96A17">
        <w:rPr>
          <w:rFonts w:ascii="Arial" w:hAnsi="Arial" w:cs="Arial"/>
          <w:sz w:val="22"/>
          <w:szCs w:val="22"/>
        </w:rPr>
        <w:t>iv</w:t>
      </w:r>
      <w:r w:rsidR="00605B0C" w:rsidRPr="00E96A17">
        <w:rPr>
          <w:rFonts w:ascii="Arial" w:hAnsi="Arial" w:cs="Arial"/>
          <w:sz w:val="22"/>
          <w:szCs w:val="22"/>
        </w:rPr>
        <w:t>.</w:t>
      </w:r>
      <w:r w:rsidR="00605B0C" w:rsidRPr="00E96A17">
        <w:rPr>
          <w:rFonts w:ascii="Arial" w:hAnsi="Arial" w:cs="Arial"/>
          <w:sz w:val="22"/>
          <w:szCs w:val="22"/>
        </w:rPr>
        <w:tab/>
      </w:r>
      <w:r w:rsidR="00605B0C" w:rsidRPr="00E96A17">
        <w:rPr>
          <w:rFonts w:ascii="Arial" w:hAnsi="Arial" w:cs="Arial"/>
          <w:sz w:val="22"/>
          <w:szCs w:val="22"/>
          <w:u w:val="single"/>
        </w:rPr>
        <w:t>The purpose of the requested Use or Disclosure</w:t>
      </w:r>
      <w:r w:rsidR="00605B0C" w:rsidRPr="00E96A17">
        <w:rPr>
          <w:rFonts w:ascii="Arial" w:hAnsi="Arial" w:cs="Arial"/>
          <w:sz w:val="22"/>
          <w:szCs w:val="22"/>
        </w:rPr>
        <w:t xml:space="preserve"> – A description of the </w:t>
      </w:r>
      <w:r w:rsidR="00F0516F" w:rsidRPr="00E96A17">
        <w:rPr>
          <w:rFonts w:ascii="Arial" w:hAnsi="Arial" w:cs="Arial"/>
          <w:sz w:val="22"/>
          <w:szCs w:val="22"/>
        </w:rPr>
        <w:t>purpose of the</w:t>
      </w:r>
      <w:r w:rsidR="00605B0C" w:rsidRPr="00E96A17">
        <w:rPr>
          <w:rFonts w:ascii="Arial" w:hAnsi="Arial" w:cs="Arial"/>
          <w:sz w:val="22"/>
          <w:szCs w:val="22"/>
        </w:rPr>
        <w:t xml:space="preserve"> request</w:t>
      </w:r>
      <w:r w:rsidR="00F0516F" w:rsidRPr="00E96A17">
        <w:rPr>
          <w:rFonts w:ascii="Arial" w:hAnsi="Arial" w:cs="Arial"/>
          <w:sz w:val="22"/>
          <w:szCs w:val="22"/>
        </w:rPr>
        <w:t>ed Use or Disclosure</w:t>
      </w:r>
      <w:r w:rsidR="00605B0C" w:rsidRPr="00E96A17">
        <w:rPr>
          <w:rFonts w:ascii="Arial" w:hAnsi="Arial" w:cs="Arial"/>
          <w:sz w:val="22"/>
          <w:szCs w:val="22"/>
        </w:rPr>
        <w:t>.  If the Individual initiates the request, “at the request of the Individual” is acceptable.</w:t>
      </w:r>
    </w:p>
    <w:p w14:paraId="66293477" w14:textId="77777777" w:rsidR="00A97EF5" w:rsidRPr="00E96A17" w:rsidRDefault="00A97EF5" w:rsidP="0093281C">
      <w:pPr>
        <w:autoSpaceDE/>
        <w:autoSpaceDN/>
        <w:adjustRightInd/>
        <w:ind w:left="990" w:hanging="270"/>
        <w:jc w:val="both"/>
        <w:rPr>
          <w:rFonts w:ascii="Arial" w:hAnsi="Arial" w:cs="Arial"/>
          <w:b/>
          <w:i/>
          <w:sz w:val="22"/>
          <w:szCs w:val="22"/>
        </w:rPr>
      </w:pPr>
    </w:p>
    <w:p w14:paraId="74510427" w14:textId="3BD2909F" w:rsidR="00A97EF5" w:rsidRPr="00E96A17" w:rsidRDefault="0024148D" w:rsidP="0093281C">
      <w:pPr>
        <w:autoSpaceDE/>
        <w:autoSpaceDN/>
        <w:adjustRightInd/>
        <w:ind w:left="990" w:hanging="270"/>
        <w:jc w:val="both"/>
        <w:rPr>
          <w:rFonts w:ascii="Arial" w:hAnsi="Arial" w:cs="Arial"/>
          <w:b/>
          <w:i/>
          <w:sz w:val="22"/>
          <w:szCs w:val="22"/>
        </w:rPr>
      </w:pPr>
      <w:r w:rsidRPr="00E96A17">
        <w:rPr>
          <w:rFonts w:ascii="Arial" w:hAnsi="Arial" w:cs="Arial"/>
          <w:sz w:val="22"/>
          <w:szCs w:val="22"/>
        </w:rPr>
        <w:t>v</w:t>
      </w:r>
      <w:r w:rsidR="00605B0C" w:rsidRPr="00E96A17">
        <w:rPr>
          <w:rFonts w:ascii="Arial" w:hAnsi="Arial" w:cs="Arial"/>
          <w:sz w:val="22"/>
          <w:szCs w:val="22"/>
        </w:rPr>
        <w:t>.</w:t>
      </w:r>
      <w:r w:rsidR="00605B0C" w:rsidRPr="00E96A17">
        <w:rPr>
          <w:rFonts w:ascii="Arial" w:hAnsi="Arial" w:cs="Arial"/>
          <w:sz w:val="22"/>
          <w:szCs w:val="22"/>
        </w:rPr>
        <w:tab/>
      </w:r>
      <w:r w:rsidR="00605B0C" w:rsidRPr="00E96A17">
        <w:rPr>
          <w:rFonts w:ascii="Arial" w:hAnsi="Arial" w:cs="Arial"/>
          <w:sz w:val="22"/>
          <w:szCs w:val="22"/>
          <w:u w:val="single"/>
        </w:rPr>
        <w:t>Expiration date or event</w:t>
      </w:r>
      <w:r w:rsidR="00605B0C" w:rsidRPr="00E96A17">
        <w:rPr>
          <w:rFonts w:ascii="Arial" w:hAnsi="Arial" w:cs="Arial"/>
          <w:sz w:val="22"/>
          <w:szCs w:val="22"/>
        </w:rPr>
        <w:t xml:space="preserve"> – An expiration date or event related to the Individual or the </w:t>
      </w:r>
      <w:r w:rsidR="00F0516F" w:rsidRPr="00E96A17">
        <w:rPr>
          <w:rFonts w:ascii="Arial" w:hAnsi="Arial" w:cs="Arial"/>
          <w:sz w:val="22"/>
          <w:szCs w:val="22"/>
        </w:rPr>
        <w:t xml:space="preserve">purpose of the </w:t>
      </w:r>
      <w:r w:rsidR="00605B0C" w:rsidRPr="00E96A17">
        <w:rPr>
          <w:rFonts w:ascii="Arial" w:hAnsi="Arial" w:cs="Arial"/>
          <w:sz w:val="22"/>
          <w:szCs w:val="22"/>
        </w:rPr>
        <w:t>Use or Disclosure of PHI, such as “December 31, 2013,” “one year from the date the Authorization is signed” or “upon acceptance or rejection of my life insurance application.”</w:t>
      </w:r>
    </w:p>
    <w:p w14:paraId="59F8C843" w14:textId="77777777" w:rsidR="00A97EF5" w:rsidRPr="00E96A17" w:rsidRDefault="00A97EF5" w:rsidP="0093281C">
      <w:pPr>
        <w:autoSpaceDE/>
        <w:autoSpaceDN/>
        <w:adjustRightInd/>
        <w:ind w:left="990" w:hanging="270"/>
        <w:jc w:val="both"/>
        <w:rPr>
          <w:rFonts w:ascii="Arial" w:hAnsi="Arial" w:cs="Arial"/>
          <w:b/>
          <w:i/>
          <w:sz w:val="22"/>
          <w:szCs w:val="22"/>
        </w:rPr>
      </w:pPr>
    </w:p>
    <w:p w14:paraId="776784B9" w14:textId="77777777" w:rsidR="00F0516F" w:rsidRPr="00E96A17" w:rsidRDefault="000E7E83" w:rsidP="0093281C">
      <w:pPr>
        <w:autoSpaceDE/>
        <w:autoSpaceDN/>
        <w:adjustRightInd/>
        <w:ind w:left="990" w:hanging="270"/>
        <w:jc w:val="both"/>
        <w:rPr>
          <w:rFonts w:ascii="Arial" w:hAnsi="Arial" w:cs="Arial"/>
          <w:sz w:val="22"/>
          <w:szCs w:val="22"/>
        </w:rPr>
      </w:pPr>
      <w:r w:rsidRPr="00E96A17">
        <w:rPr>
          <w:rFonts w:ascii="Arial" w:hAnsi="Arial" w:cs="Arial"/>
          <w:sz w:val="22"/>
          <w:szCs w:val="22"/>
        </w:rPr>
        <w:t>vi.</w:t>
      </w:r>
      <w:r w:rsidRPr="00E96A17">
        <w:rPr>
          <w:rFonts w:ascii="Arial" w:hAnsi="Arial" w:cs="Arial"/>
          <w:sz w:val="22"/>
          <w:szCs w:val="22"/>
        </w:rPr>
        <w:tab/>
      </w:r>
      <w:r w:rsidR="00F0516F" w:rsidRPr="00E96A17">
        <w:rPr>
          <w:rFonts w:ascii="Arial" w:hAnsi="Arial" w:cs="Arial"/>
          <w:sz w:val="22"/>
          <w:szCs w:val="22"/>
          <w:u w:val="single"/>
        </w:rPr>
        <w:t>Required statements</w:t>
      </w:r>
      <w:r w:rsidR="00F0516F" w:rsidRPr="00E96A17">
        <w:rPr>
          <w:rFonts w:ascii="Arial" w:hAnsi="Arial" w:cs="Arial"/>
          <w:sz w:val="22"/>
          <w:szCs w:val="22"/>
        </w:rPr>
        <w:t xml:space="preserve"> – The Authorization must include the following statements:</w:t>
      </w:r>
    </w:p>
    <w:p w14:paraId="2B215D73" w14:textId="77777777" w:rsidR="00F0516F" w:rsidRPr="00E96A17" w:rsidRDefault="00F0516F" w:rsidP="0093281C">
      <w:pPr>
        <w:autoSpaceDE/>
        <w:autoSpaceDN/>
        <w:adjustRightInd/>
        <w:ind w:left="990" w:hanging="270"/>
        <w:jc w:val="both"/>
        <w:rPr>
          <w:rFonts w:ascii="Arial" w:hAnsi="Arial" w:cs="Arial"/>
          <w:sz w:val="22"/>
          <w:szCs w:val="22"/>
        </w:rPr>
      </w:pPr>
    </w:p>
    <w:p w14:paraId="28BFC471" w14:textId="4E6678D3" w:rsidR="00F0516F" w:rsidRPr="00E96A17" w:rsidRDefault="00F0516F" w:rsidP="0093281C">
      <w:pPr>
        <w:autoSpaceDE/>
        <w:autoSpaceDN/>
        <w:adjustRightInd/>
        <w:ind w:left="1440" w:hanging="360"/>
        <w:jc w:val="both"/>
        <w:rPr>
          <w:rFonts w:ascii="Arial" w:hAnsi="Arial" w:cs="Arial"/>
          <w:sz w:val="22"/>
          <w:szCs w:val="22"/>
        </w:rPr>
      </w:pPr>
      <w:r w:rsidRPr="00E96A17">
        <w:rPr>
          <w:rFonts w:ascii="Arial" w:hAnsi="Arial" w:cs="Arial"/>
          <w:sz w:val="22"/>
          <w:szCs w:val="22"/>
        </w:rPr>
        <w:t>I.</w:t>
      </w:r>
      <w:r w:rsidRPr="00E96A17">
        <w:rPr>
          <w:rFonts w:ascii="Arial" w:hAnsi="Arial" w:cs="Arial"/>
          <w:sz w:val="22"/>
          <w:szCs w:val="22"/>
        </w:rPr>
        <w:tab/>
      </w:r>
      <w:r w:rsidR="000E7E83" w:rsidRPr="00E96A17">
        <w:rPr>
          <w:rFonts w:ascii="Arial" w:hAnsi="Arial" w:cs="Arial"/>
          <w:sz w:val="22"/>
          <w:szCs w:val="22"/>
        </w:rPr>
        <w:t xml:space="preserve">A statement that information Used or Disclosed pursuant to the </w:t>
      </w:r>
      <w:r w:rsidR="006330F4">
        <w:rPr>
          <w:rFonts w:ascii="Arial" w:hAnsi="Arial" w:cs="Arial"/>
          <w:sz w:val="22"/>
          <w:szCs w:val="22"/>
        </w:rPr>
        <w:t>Authorization</w:t>
      </w:r>
      <w:r w:rsidR="000E7E83" w:rsidRPr="00E96A17">
        <w:rPr>
          <w:rFonts w:ascii="Arial" w:hAnsi="Arial" w:cs="Arial"/>
          <w:sz w:val="22"/>
          <w:szCs w:val="22"/>
        </w:rPr>
        <w:t xml:space="preserve"> may be subject to re-disclosure by the recipient and no longer protected by HIPAA.</w:t>
      </w:r>
    </w:p>
    <w:p w14:paraId="2A1040E3" w14:textId="77777777" w:rsidR="00F0516F" w:rsidRPr="00E96A17" w:rsidRDefault="00F0516F" w:rsidP="0093281C">
      <w:pPr>
        <w:autoSpaceDE/>
        <w:autoSpaceDN/>
        <w:adjustRightInd/>
        <w:ind w:left="1440" w:hanging="360"/>
        <w:jc w:val="both"/>
        <w:rPr>
          <w:rFonts w:ascii="Arial" w:hAnsi="Arial" w:cs="Arial"/>
          <w:sz w:val="22"/>
          <w:szCs w:val="22"/>
        </w:rPr>
      </w:pPr>
    </w:p>
    <w:p w14:paraId="5A7FDF70" w14:textId="5D0A2E1D" w:rsidR="00F0516F" w:rsidRPr="00E96A17" w:rsidRDefault="00F0516F" w:rsidP="0093281C">
      <w:pPr>
        <w:autoSpaceDE/>
        <w:autoSpaceDN/>
        <w:adjustRightInd/>
        <w:ind w:left="1440" w:hanging="360"/>
        <w:jc w:val="both"/>
        <w:rPr>
          <w:rFonts w:ascii="Arial" w:hAnsi="Arial" w:cs="Arial"/>
          <w:sz w:val="22"/>
          <w:szCs w:val="22"/>
        </w:rPr>
      </w:pPr>
      <w:r w:rsidRPr="00E96A17">
        <w:rPr>
          <w:rFonts w:ascii="Arial" w:hAnsi="Arial" w:cs="Arial"/>
          <w:sz w:val="22"/>
          <w:szCs w:val="22"/>
        </w:rPr>
        <w:t>II.</w:t>
      </w:r>
      <w:r w:rsidRPr="00E96A17">
        <w:rPr>
          <w:rFonts w:ascii="Arial" w:hAnsi="Arial" w:cs="Arial"/>
          <w:sz w:val="22"/>
          <w:szCs w:val="22"/>
        </w:rPr>
        <w:tab/>
      </w:r>
      <w:r w:rsidR="000E7E83" w:rsidRPr="00E96A17">
        <w:rPr>
          <w:rFonts w:ascii="Arial" w:hAnsi="Arial" w:cs="Arial"/>
          <w:sz w:val="22"/>
          <w:szCs w:val="22"/>
        </w:rPr>
        <w:t>A sta</w:t>
      </w:r>
      <w:r w:rsidRPr="00E96A17">
        <w:rPr>
          <w:rFonts w:ascii="Arial" w:hAnsi="Arial" w:cs="Arial"/>
          <w:sz w:val="22"/>
          <w:szCs w:val="22"/>
        </w:rPr>
        <w:t>tement regarding the Individual</w:t>
      </w:r>
      <w:r w:rsidR="000E7E83" w:rsidRPr="00E96A17">
        <w:rPr>
          <w:rFonts w:ascii="Arial" w:hAnsi="Arial" w:cs="Arial"/>
          <w:sz w:val="22"/>
          <w:szCs w:val="22"/>
        </w:rPr>
        <w:t>’</w:t>
      </w:r>
      <w:r w:rsidRPr="00E96A17">
        <w:rPr>
          <w:rFonts w:ascii="Arial" w:hAnsi="Arial" w:cs="Arial"/>
          <w:sz w:val="22"/>
          <w:szCs w:val="22"/>
        </w:rPr>
        <w:t>s</w:t>
      </w:r>
      <w:r w:rsidR="000E7E83" w:rsidRPr="00E96A17">
        <w:rPr>
          <w:rFonts w:ascii="Arial" w:hAnsi="Arial" w:cs="Arial"/>
          <w:sz w:val="22"/>
          <w:szCs w:val="22"/>
        </w:rPr>
        <w:t xml:space="preserve"> right to revoke the Authorization in writing, the exceptions to the right to revoke the and how to revoke the Authorization;</w:t>
      </w:r>
    </w:p>
    <w:p w14:paraId="341F0504" w14:textId="77777777" w:rsidR="00F0516F" w:rsidRPr="00E96A17" w:rsidRDefault="00F0516F" w:rsidP="0093281C">
      <w:pPr>
        <w:autoSpaceDE/>
        <w:autoSpaceDN/>
        <w:adjustRightInd/>
        <w:ind w:left="1440" w:hanging="360"/>
        <w:jc w:val="both"/>
        <w:rPr>
          <w:rFonts w:ascii="Arial" w:hAnsi="Arial" w:cs="Arial"/>
          <w:sz w:val="22"/>
          <w:szCs w:val="22"/>
        </w:rPr>
      </w:pPr>
    </w:p>
    <w:p w14:paraId="735B2D09" w14:textId="2E9B35C1" w:rsidR="00F0516F" w:rsidRPr="00E96A17" w:rsidRDefault="00F0516F" w:rsidP="0093281C">
      <w:pPr>
        <w:autoSpaceDE/>
        <w:autoSpaceDN/>
        <w:adjustRightInd/>
        <w:ind w:left="1440" w:hanging="360"/>
        <w:jc w:val="both"/>
        <w:rPr>
          <w:rFonts w:ascii="Arial" w:hAnsi="Arial" w:cs="Arial"/>
          <w:sz w:val="22"/>
          <w:szCs w:val="22"/>
        </w:rPr>
      </w:pPr>
      <w:r w:rsidRPr="00E96A17">
        <w:rPr>
          <w:rFonts w:ascii="Arial" w:hAnsi="Arial" w:cs="Arial"/>
          <w:sz w:val="22"/>
          <w:szCs w:val="22"/>
        </w:rPr>
        <w:t>III.</w:t>
      </w:r>
      <w:r w:rsidRPr="00E96A17">
        <w:rPr>
          <w:rFonts w:ascii="Arial" w:hAnsi="Arial" w:cs="Arial"/>
          <w:sz w:val="22"/>
          <w:szCs w:val="22"/>
        </w:rPr>
        <w:tab/>
      </w:r>
      <w:r w:rsidR="000E7E83" w:rsidRPr="00E96A17">
        <w:rPr>
          <w:rFonts w:ascii="Arial" w:hAnsi="Arial" w:cs="Arial"/>
          <w:sz w:val="22"/>
          <w:szCs w:val="22"/>
        </w:rPr>
        <w:t xml:space="preserve">A statement that the Plan cannot condition Treatment, Payment, enrollment in the Plan or eligibility for benefits under the Plan on the Individual’s Authorization (unless the Authorization is requested in order to determine eligibility for coverage and certain underwriting </w:t>
      </w:r>
      <w:r w:rsidR="007D25B1" w:rsidRPr="00E96A17">
        <w:rPr>
          <w:rFonts w:ascii="Arial" w:hAnsi="Arial" w:cs="Arial"/>
          <w:sz w:val="22"/>
          <w:szCs w:val="22"/>
        </w:rPr>
        <w:t xml:space="preserve">or risk rating </w:t>
      </w:r>
      <w:r w:rsidR="000E7E83" w:rsidRPr="00E96A17">
        <w:rPr>
          <w:rFonts w:ascii="Arial" w:hAnsi="Arial" w:cs="Arial"/>
          <w:sz w:val="22"/>
          <w:szCs w:val="22"/>
        </w:rPr>
        <w:t>purposes);</w:t>
      </w:r>
    </w:p>
    <w:p w14:paraId="0207EF6C" w14:textId="77777777" w:rsidR="00F0516F" w:rsidRPr="00E96A17" w:rsidRDefault="00F0516F" w:rsidP="0093281C">
      <w:pPr>
        <w:autoSpaceDE/>
        <w:autoSpaceDN/>
        <w:adjustRightInd/>
        <w:ind w:left="1440" w:hanging="360"/>
        <w:jc w:val="both"/>
        <w:rPr>
          <w:rFonts w:ascii="Arial" w:hAnsi="Arial" w:cs="Arial"/>
          <w:sz w:val="22"/>
          <w:szCs w:val="22"/>
        </w:rPr>
      </w:pPr>
    </w:p>
    <w:p w14:paraId="1134A0C8" w14:textId="465F85DE" w:rsidR="00F0516F" w:rsidRPr="00E96A17" w:rsidRDefault="00F0516F" w:rsidP="0093281C">
      <w:pPr>
        <w:autoSpaceDE/>
        <w:autoSpaceDN/>
        <w:adjustRightInd/>
        <w:ind w:left="1440" w:hanging="360"/>
        <w:jc w:val="both"/>
        <w:rPr>
          <w:rFonts w:ascii="Arial" w:hAnsi="Arial" w:cs="Arial"/>
          <w:sz w:val="22"/>
          <w:szCs w:val="22"/>
        </w:rPr>
      </w:pPr>
      <w:r w:rsidRPr="00E96A17">
        <w:rPr>
          <w:rFonts w:ascii="Arial" w:hAnsi="Arial" w:cs="Arial"/>
          <w:sz w:val="22"/>
          <w:szCs w:val="22"/>
        </w:rPr>
        <w:t>IV.</w:t>
      </w:r>
      <w:r w:rsidRPr="00E96A17">
        <w:rPr>
          <w:rFonts w:ascii="Arial" w:hAnsi="Arial" w:cs="Arial"/>
          <w:sz w:val="22"/>
          <w:szCs w:val="22"/>
        </w:rPr>
        <w:tab/>
      </w:r>
      <w:r w:rsidR="000E7E83" w:rsidRPr="00E96A17">
        <w:rPr>
          <w:rFonts w:ascii="Arial" w:hAnsi="Arial" w:cs="Arial"/>
          <w:sz w:val="22"/>
          <w:szCs w:val="22"/>
        </w:rPr>
        <w:t>If the Use or Disclosure of PHI is for Marketing, and such Use or Disclosure involves remuneration to the Plan, the Authorization must state that remuneration is involved;</w:t>
      </w:r>
      <w:r w:rsidRPr="00E96A17">
        <w:rPr>
          <w:rFonts w:ascii="Arial" w:hAnsi="Arial" w:cs="Arial"/>
          <w:sz w:val="22"/>
          <w:szCs w:val="22"/>
        </w:rPr>
        <w:t xml:space="preserve"> and</w:t>
      </w:r>
    </w:p>
    <w:p w14:paraId="0D2FB325" w14:textId="77777777" w:rsidR="00F0516F" w:rsidRPr="00E96A17" w:rsidRDefault="00F0516F" w:rsidP="0093281C">
      <w:pPr>
        <w:autoSpaceDE/>
        <w:autoSpaceDN/>
        <w:adjustRightInd/>
        <w:ind w:left="1440" w:hanging="360"/>
        <w:jc w:val="both"/>
        <w:rPr>
          <w:rFonts w:ascii="Arial" w:hAnsi="Arial" w:cs="Arial"/>
          <w:sz w:val="22"/>
          <w:szCs w:val="22"/>
        </w:rPr>
      </w:pPr>
    </w:p>
    <w:p w14:paraId="114D65EB" w14:textId="4326202A" w:rsidR="000E7E83" w:rsidRDefault="00F0516F" w:rsidP="0093281C">
      <w:pPr>
        <w:autoSpaceDE/>
        <w:autoSpaceDN/>
        <w:adjustRightInd/>
        <w:ind w:left="1440" w:hanging="360"/>
        <w:jc w:val="both"/>
        <w:rPr>
          <w:rFonts w:ascii="Arial" w:hAnsi="Arial" w:cs="Arial"/>
          <w:sz w:val="22"/>
          <w:szCs w:val="22"/>
        </w:rPr>
      </w:pPr>
      <w:r w:rsidRPr="00E96A17">
        <w:rPr>
          <w:rFonts w:ascii="Arial" w:hAnsi="Arial" w:cs="Arial"/>
          <w:sz w:val="22"/>
          <w:szCs w:val="22"/>
        </w:rPr>
        <w:t>V.</w:t>
      </w:r>
      <w:r w:rsidRPr="00E96A17">
        <w:rPr>
          <w:rFonts w:ascii="Arial" w:hAnsi="Arial" w:cs="Arial"/>
          <w:sz w:val="22"/>
          <w:szCs w:val="22"/>
        </w:rPr>
        <w:tab/>
      </w:r>
      <w:r w:rsidR="000E7E83" w:rsidRPr="00E96A17">
        <w:rPr>
          <w:rFonts w:ascii="Arial" w:hAnsi="Arial" w:cs="Arial"/>
          <w:sz w:val="22"/>
          <w:szCs w:val="22"/>
        </w:rPr>
        <w:t xml:space="preserve">If the </w:t>
      </w:r>
      <w:r w:rsidR="006330F4">
        <w:rPr>
          <w:rFonts w:ascii="Arial" w:hAnsi="Arial" w:cs="Arial"/>
          <w:sz w:val="22"/>
          <w:szCs w:val="22"/>
        </w:rPr>
        <w:t>Authorization</w:t>
      </w:r>
      <w:r w:rsidR="000E7E83" w:rsidRPr="00E96A17">
        <w:rPr>
          <w:rFonts w:ascii="Arial" w:hAnsi="Arial" w:cs="Arial"/>
          <w:sz w:val="22"/>
          <w:szCs w:val="22"/>
        </w:rPr>
        <w:t xml:space="preserve"> for a Disclosure of PHI is for the sale of PHI the </w:t>
      </w:r>
      <w:r w:rsidR="006330F4">
        <w:rPr>
          <w:rFonts w:ascii="Arial" w:hAnsi="Arial" w:cs="Arial"/>
          <w:sz w:val="22"/>
          <w:szCs w:val="22"/>
        </w:rPr>
        <w:t>Authorization</w:t>
      </w:r>
      <w:r w:rsidR="000E7E83" w:rsidRPr="00E96A17">
        <w:rPr>
          <w:rFonts w:ascii="Arial" w:hAnsi="Arial" w:cs="Arial"/>
          <w:sz w:val="22"/>
          <w:szCs w:val="22"/>
        </w:rPr>
        <w:t xml:space="preserve"> must state that the Disclosure will result in remuneration to the Plan. </w:t>
      </w:r>
    </w:p>
    <w:p w14:paraId="011E8EF4" w14:textId="77777777" w:rsidR="00D75A2D" w:rsidRPr="00E96A17" w:rsidRDefault="00D75A2D" w:rsidP="0093281C">
      <w:pPr>
        <w:autoSpaceDE/>
        <w:autoSpaceDN/>
        <w:adjustRightInd/>
        <w:ind w:left="1440" w:hanging="360"/>
        <w:jc w:val="both"/>
        <w:rPr>
          <w:rFonts w:ascii="Arial" w:hAnsi="Arial" w:cs="Arial"/>
          <w:sz w:val="22"/>
          <w:szCs w:val="22"/>
        </w:rPr>
      </w:pPr>
    </w:p>
    <w:p w14:paraId="60C0AC4E" w14:textId="2693EF7C" w:rsidR="00A97EF5" w:rsidRPr="00452384" w:rsidRDefault="000E7E83" w:rsidP="0093281C">
      <w:pPr>
        <w:autoSpaceDE/>
        <w:autoSpaceDN/>
        <w:adjustRightInd/>
        <w:ind w:left="990" w:hanging="270"/>
        <w:jc w:val="both"/>
        <w:rPr>
          <w:rFonts w:ascii="Arial" w:hAnsi="Arial" w:cs="Arial"/>
          <w:b/>
          <w:i/>
          <w:sz w:val="22"/>
          <w:szCs w:val="22"/>
        </w:rPr>
      </w:pPr>
      <w:r w:rsidRPr="00E96A17">
        <w:rPr>
          <w:rFonts w:ascii="Arial" w:hAnsi="Arial" w:cs="Arial"/>
          <w:sz w:val="22"/>
          <w:szCs w:val="22"/>
        </w:rPr>
        <w:t>x</w:t>
      </w:r>
      <w:r w:rsidR="0024148D" w:rsidRPr="00E96A17">
        <w:rPr>
          <w:rFonts w:ascii="Arial" w:hAnsi="Arial" w:cs="Arial"/>
          <w:sz w:val="22"/>
          <w:szCs w:val="22"/>
        </w:rPr>
        <w:t>i</w:t>
      </w:r>
      <w:r w:rsidR="00605B0C" w:rsidRPr="00E96A17">
        <w:rPr>
          <w:rFonts w:ascii="Arial" w:hAnsi="Arial" w:cs="Arial"/>
          <w:sz w:val="22"/>
          <w:szCs w:val="22"/>
        </w:rPr>
        <w:t>.</w:t>
      </w:r>
      <w:r w:rsidR="00605B0C" w:rsidRPr="00E96A17">
        <w:rPr>
          <w:rFonts w:ascii="Arial" w:hAnsi="Arial" w:cs="Arial"/>
          <w:sz w:val="22"/>
          <w:szCs w:val="22"/>
        </w:rPr>
        <w:tab/>
      </w:r>
      <w:r w:rsidR="00605B0C" w:rsidRPr="00E96A17">
        <w:rPr>
          <w:rFonts w:ascii="Arial" w:hAnsi="Arial" w:cs="Arial"/>
          <w:sz w:val="22"/>
          <w:szCs w:val="22"/>
          <w:u w:val="single"/>
        </w:rPr>
        <w:t>Signature and date</w:t>
      </w:r>
      <w:r w:rsidR="00605B0C" w:rsidRPr="00E96A17">
        <w:rPr>
          <w:rFonts w:ascii="Arial" w:hAnsi="Arial" w:cs="Arial"/>
          <w:sz w:val="22"/>
          <w:szCs w:val="22"/>
        </w:rPr>
        <w:t xml:space="preserve"> – The Authorization must be signed and dated by each Individual whose information will be disclosed.  If a personal representative signs for an Individual, the Authorization</w:t>
      </w:r>
      <w:r w:rsidR="00605B0C" w:rsidRPr="00452384">
        <w:rPr>
          <w:rFonts w:ascii="Arial" w:hAnsi="Arial" w:cs="Arial"/>
          <w:sz w:val="22"/>
          <w:szCs w:val="22"/>
        </w:rPr>
        <w:t xml:space="preserve"> must also include a description of the representative’s authority.  Electronic signatures are acceptable as long as certain standards are met.</w:t>
      </w:r>
    </w:p>
    <w:p w14:paraId="2163A208" w14:textId="77777777" w:rsidR="00A97EF5" w:rsidRPr="00452384" w:rsidRDefault="00A97EF5" w:rsidP="0093281C">
      <w:pPr>
        <w:autoSpaceDE/>
        <w:autoSpaceDN/>
        <w:adjustRightInd/>
        <w:ind w:left="990" w:hanging="270"/>
        <w:jc w:val="both"/>
        <w:rPr>
          <w:rFonts w:ascii="Arial" w:hAnsi="Arial" w:cs="Arial"/>
          <w:b/>
          <w:i/>
          <w:sz w:val="22"/>
          <w:szCs w:val="22"/>
        </w:rPr>
      </w:pPr>
    </w:p>
    <w:p w14:paraId="4D90D40A" w14:textId="77777777" w:rsidR="00D75A2D" w:rsidRPr="00452384" w:rsidRDefault="000E7E83" w:rsidP="00D75A2D">
      <w:pPr>
        <w:autoSpaceDE/>
        <w:autoSpaceDN/>
        <w:adjustRightInd/>
        <w:ind w:left="720" w:hanging="360"/>
        <w:jc w:val="both"/>
        <w:rPr>
          <w:rFonts w:ascii="Arial" w:hAnsi="Arial" w:cs="Arial"/>
          <w:b/>
          <w:i/>
          <w:sz w:val="22"/>
          <w:szCs w:val="22"/>
        </w:rPr>
      </w:pPr>
      <w:r w:rsidRPr="00452384">
        <w:rPr>
          <w:rFonts w:ascii="Arial" w:hAnsi="Arial" w:cs="Arial"/>
          <w:sz w:val="22"/>
          <w:szCs w:val="22"/>
        </w:rPr>
        <w:t>e</w:t>
      </w:r>
      <w:r w:rsidR="00A97EF5" w:rsidRPr="00452384">
        <w:rPr>
          <w:rFonts w:ascii="Arial" w:hAnsi="Arial" w:cs="Arial"/>
          <w:sz w:val="22"/>
          <w:szCs w:val="22"/>
        </w:rPr>
        <w:t>.</w:t>
      </w:r>
      <w:r w:rsidR="00A97EF5" w:rsidRPr="00452384">
        <w:rPr>
          <w:rFonts w:ascii="Arial" w:hAnsi="Arial" w:cs="Arial"/>
          <w:sz w:val="22"/>
          <w:szCs w:val="22"/>
        </w:rPr>
        <w:tab/>
      </w:r>
      <w:r w:rsidR="00605B0C" w:rsidRPr="00452384">
        <w:rPr>
          <w:rFonts w:ascii="Arial" w:hAnsi="Arial" w:cs="Arial"/>
          <w:sz w:val="22"/>
          <w:szCs w:val="22"/>
        </w:rPr>
        <w:t xml:space="preserve">The Plan will </w:t>
      </w:r>
      <w:r w:rsidRPr="00452384">
        <w:rPr>
          <w:rFonts w:ascii="Arial" w:hAnsi="Arial" w:cs="Arial"/>
          <w:sz w:val="22"/>
          <w:szCs w:val="22"/>
        </w:rPr>
        <w:t>provide an</w:t>
      </w:r>
      <w:r w:rsidR="00605B0C" w:rsidRPr="00452384">
        <w:rPr>
          <w:rFonts w:ascii="Arial" w:hAnsi="Arial" w:cs="Arial"/>
          <w:sz w:val="22"/>
          <w:szCs w:val="22"/>
        </w:rPr>
        <w:t xml:space="preserve"> Individual </w:t>
      </w:r>
      <w:r w:rsidRPr="00452384">
        <w:rPr>
          <w:rFonts w:ascii="Arial" w:hAnsi="Arial" w:cs="Arial"/>
          <w:sz w:val="22"/>
          <w:szCs w:val="22"/>
        </w:rPr>
        <w:t xml:space="preserve">who signs and Authorization </w:t>
      </w:r>
      <w:r w:rsidR="00605B0C" w:rsidRPr="00452384">
        <w:rPr>
          <w:rFonts w:ascii="Arial" w:hAnsi="Arial" w:cs="Arial"/>
          <w:sz w:val="22"/>
          <w:szCs w:val="22"/>
        </w:rPr>
        <w:t>with a copy o</w:t>
      </w:r>
      <w:r w:rsidR="0024148D" w:rsidRPr="00452384">
        <w:rPr>
          <w:rFonts w:ascii="Arial" w:hAnsi="Arial" w:cs="Arial"/>
          <w:sz w:val="22"/>
          <w:szCs w:val="22"/>
        </w:rPr>
        <w:t>f the signed Authorization form.</w:t>
      </w:r>
    </w:p>
    <w:p w14:paraId="119D276C" w14:textId="77777777" w:rsidR="00D75A2D" w:rsidRPr="00452384" w:rsidRDefault="00D75A2D" w:rsidP="00D75A2D">
      <w:pPr>
        <w:autoSpaceDE/>
        <w:autoSpaceDN/>
        <w:adjustRightInd/>
        <w:ind w:left="720" w:hanging="360"/>
        <w:jc w:val="both"/>
        <w:rPr>
          <w:rFonts w:ascii="Arial" w:hAnsi="Arial" w:cs="Arial"/>
          <w:b/>
          <w:i/>
          <w:sz w:val="22"/>
          <w:szCs w:val="22"/>
        </w:rPr>
      </w:pPr>
    </w:p>
    <w:p w14:paraId="278A5E29" w14:textId="2839E7A2" w:rsidR="00D75A2D" w:rsidRPr="00452384" w:rsidRDefault="00D75A2D" w:rsidP="00DF7D38">
      <w:pPr>
        <w:autoSpaceDE/>
        <w:autoSpaceDN/>
        <w:adjustRightInd/>
        <w:ind w:left="720" w:hanging="360"/>
        <w:jc w:val="both"/>
        <w:rPr>
          <w:rFonts w:ascii="Arial" w:hAnsi="Arial" w:cs="Arial"/>
          <w:sz w:val="22"/>
          <w:szCs w:val="22"/>
        </w:rPr>
      </w:pPr>
      <w:r w:rsidRPr="00452384">
        <w:rPr>
          <w:rFonts w:ascii="Arial" w:hAnsi="Arial" w:cs="Arial"/>
          <w:sz w:val="22"/>
          <w:szCs w:val="22"/>
        </w:rPr>
        <w:t>f.</w:t>
      </w:r>
      <w:r w:rsidRPr="00452384">
        <w:rPr>
          <w:rFonts w:ascii="Arial" w:hAnsi="Arial" w:cs="Arial"/>
          <w:b/>
          <w:i/>
          <w:sz w:val="22"/>
          <w:szCs w:val="22"/>
        </w:rPr>
        <w:tab/>
      </w:r>
      <w:r w:rsidRPr="00452384">
        <w:rPr>
          <w:rFonts w:ascii="Arial" w:hAnsi="Arial" w:cs="Arial"/>
          <w:sz w:val="22"/>
          <w:szCs w:val="22"/>
        </w:rPr>
        <w:t xml:space="preserve">An </w:t>
      </w:r>
      <w:r w:rsidR="009A3925" w:rsidRPr="00452384">
        <w:rPr>
          <w:rFonts w:ascii="Arial" w:hAnsi="Arial" w:cs="Arial"/>
          <w:sz w:val="22"/>
          <w:szCs w:val="22"/>
        </w:rPr>
        <w:t>Indiv</w:t>
      </w:r>
      <w:r w:rsidRPr="00452384">
        <w:rPr>
          <w:rFonts w:ascii="Arial" w:hAnsi="Arial" w:cs="Arial"/>
          <w:sz w:val="22"/>
          <w:szCs w:val="22"/>
        </w:rPr>
        <w:t>idual must revoke his or her Au</w:t>
      </w:r>
      <w:r w:rsidR="009A3925" w:rsidRPr="00452384">
        <w:rPr>
          <w:rFonts w:ascii="Arial" w:hAnsi="Arial" w:cs="Arial"/>
          <w:sz w:val="22"/>
          <w:szCs w:val="22"/>
        </w:rPr>
        <w:t>t</w:t>
      </w:r>
      <w:r w:rsidRPr="00452384">
        <w:rPr>
          <w:rFonts w:ascii="Arial" w:hAnsi="Arial" w:cs="Arial"/>
          <w:sz w:val="22"/>
          <w:szCs w:val="22"/>
        </w:rPr>
        <w:t>h</w:t>
      </w:r>
      <w:r w:rsidR="009A3925" w:rsidRPr="00452384">
        <w:rPr>
          <w:rFonts w:ascii="Arial" w:hAnsi="Arial" w:cs="Arial"/>
          <w:sz w:val="22"/>
          <w:szCs w:val="22"/>
        </w:rPr>
        <w:t>o</w:t>
      </w:r>
      <w:r w:rsidRPr="00452384">
        <w:rPr>
          <w:rFonts w:ascii="Arial" w:hAnsi="Arial" w:cs="Arial"/>
          <w:sz w:val="22"/>
          <w:szCs w:val="22"/>
        </w:rPr>
        <w:t>r</w:t>
      </w:r>
      <w:r w:rsidR="009A3925" w:rsidRPr="00452384">
        <w:rPr>
          <w:rFonts w:ascii="Arial" w:hAnsi="Arial" w:cs="Arial"/>
          <w:sz w:val="22"/>
          <w:szCs w:val="22"/>
        </w:rPr>
        <w:t>i</w:t>
      </w:r>
      <w:r w:rsidRPr="00452384">
        <w:rPr>
          <w:rFonts w:ascii="Arial" w:hAnsi="Arial" w:cs="Arial"/>
          <w:sz w:val="22"/>
          <w:szCs w:val="22"/>
        </w:rPr>
        <w:t>z</w:t>
      </w:r>
      <w:r w:rsidR="009A3925" w:rsidRPr="00452384">
        <w:rPr>
          <w:rFonts w:ascii="Arial" w:hAnsi="Arial" w:cs="Arial"/>
          <w:sz w:val="22"/>
          <w:szCs w:val="22"/>
        </w:rPr>
        <w:t>ation in writing.  A revocation is valid except the extent the Plan ha</w:t>
      </w:r>
      <w:r w:rsidRPr="00452384">
        <w:rPr>
          <w:rFonts w:ascii="Arial" w:hAnsi="Arial" w:cs="Arial"/>
          <w:sz w:val="22"/>
          <w:szCs w:val="22"/>
        </w:rPr>
        <w:t>s taken action in reliance on such Au</w:t>
      </w:r>
      <w:r w:rsidR="009A3925" w:rsidRPr="00452384">
        <w:rPr>
          <w:rFonts w:ascii="Arial" w:hAnsi="Arial" w:cs="Arial"/>
          <w:sz w:val="22"/>
          <w:szCs w:val="22"/>
        </w:rPr>
        <w:t>t</w:t>
      </w:r>
      <w:r w:rsidRPr="00452384">
        <w:rPr>
          <w:rFonts w:ascii="Arial" w:hAnsi="Arial" w:cs="Arial"/>
          <w:sz w:val="22"/>
          <w:szCs w:val="22"/>
        </w:rPr>
        <w:t>h</w:t>
      </w:r>
      <w:r w:rsidR="009A3925" w:rsidRPr="00452384">
        <w:rPr>
          <w:rFonts w:ascii="Arial" w:hAnsi="Arial" w:cs="Arial"/>
          <w:sz w:val="22"/>
          <w:szCs w:val="22"/>
        </w:rPr>
        <w:t xml:space="preserve">orization.  </w:t>
      </w:r>
      <w:r w:rsidRPr="00452384">
        <w:rPr>
          <w:rFonts w:ascii="Arial" w:hAnsi="Arial" w:cs="Arial"/>
          <w:sz w:val="22"/>
          <w:szCs w:val="22"/>
        </w:rPr>
        <w:t>A</w:t>
      </w:r>
      <w:r w:rsidR="009A3925" w:rsidRPr="00452384">
        <w:rPr>
          <w:rFonts w:ascii="Arial" w:hAnsi="Arial" w:cs="Arial"/>
          <w:sz w:val="22"/>
          <w:szCs w:val="22"/>
        </w:rPr>
        <w:t>ll requests for revocation must be immediately delivered to the Plan.  The Plan is responsible for taking the following actions:</w:t>
      </w:r>
    </w:p>
    <w:p w14:paraId="132CC741" w14:textId="77777777" w:rsidR="00D75A2D" w:rsidRPr="00452384" w:rsidRDefault="00D75A2D" w:rsidP="00D75A2D">
      <w:pPr>
        <w:autoSpaceDE/>
        <w:autoSpaceDN/>
        <w:adjustRightInd/>
        <w:ind w:left="1080" w:hanging="360"/>
        <w:jc w:val="both"/>
        <w:rPr>
          <w:rFonts w:ascii="Arial" w:hAnsi="Arial" w:cs="Arial"/>
          <w:sz w:val="22"/>
          <w:szCs w:val="22"/>
        </w:rPr>
      </w:pPr>
    </w:p>
    <w:p w14:paraId="38C45410" w14:textId="77777777" w:rsidR="00DF7D38" w:rsidRPr="00452384" w:rsidRDefault="00DF7D38" w:rsidP="00DF7D38">
      <w:pPr>
        <w:autoSpaceDE/>
        <w:autoSpaceDN/>
        <w:adjustRightInd/>
        <w:ind w:left="1080" w:hanging="360"/>
        <w:jc w:val="both"/>
        <w:rPr>
          <w:rFonts w:ascii="Arial" w:hAnsi="Arial" w:cs="Arial"/>
          <w:b/>
          <w:i/>
          <w:sz w:val="22"/>
          <w:szCs w:val="22"/>
        </w:rPr>
      </w:pPr>
      <w:r w:rsidRPr="00452384">
        <w:rPr>
          <w:rFonts w:ascii="Arial" w:hAnsi="Arial" w:cs="Arial"/>
          <w:sz w:val="22"/>
          <w:szCs w:val="22"/>
        </w:rPr>
        <w:t>i</w:t>
      </w:r>
      <w:r w:rsidR="00D75A2D" w:rsidRPr="00452384">
        <w:rPr>
          <w:rFonts w:ascii="Arial" w:hAnsi="Arial" w:cs="Arial"/>
          <w:sz w:val="22"/>
          <w:szCs w:val="22"/>
        </w:rPr>
        <w:t>.</w:t>
      </w:r>
      <w:r w:rsidR="00D75A2D" w:rsidRPr="00452384">
        <w:rPr>
          <w:rFonts w:ascii="Arial" w:hAnsi="Arial" w:cs="Arial"/>
          <w:sz w:val="22"/>
          <w:szCs w:val="22"/>
        </w:rPr>
        <w:tab/>
      </w:r>
      <w:r w:rsidR="009A3925" w:rsidRPr="00452384">
        <w:rPr>
          <w:rFonts w:ascii="Arial" w:hAnsi="Arial" w:cs="Arial"/>
          <w:sz w:val="22"/>
          <w:szCs w:val="22"/>
        </w:rPr>
        <w:t>Including the revocation document in the Individual’s records;</w:t>
      </w:r>
    </w:p>
    <w:p w14:paraId="63DD47B5" w14:textId="77777777" w:rsidR="00DF7D38" w:rsidRPr="00452384" w:rsidRDefault="00DF7D38" w:rsidP="00DF7D38">
      <w:pPr>
        <w:autoSpaceDE/>
        <w:autoSpaceDN/>
        <w:adjustRightInd/>
        <w:ind w:left="1080" w:hanging="360"/>
        <w:jc w:val="both"/>
        <w:rPr>
          <w:rFonts w:ascii="Arial" w:hAnsi="Arial" w:cs="Arial"/>
          <w:b/>
          <w:i/>
          <w:sz w:val="22"/>
          <w:szCs w:val="22"/>
        </w:rPr>
      </w:pPr>
    </w:p>
    <w:p w14:paraId="1E154EE1" w14:textId="77777777" w:rsidR="00DF7D38" w:rsidRPr="00452384" w:rsidRDefault="00DF7D38" w:rsidP="00DF7D38">
      <w:pPr>
        <w:autoSpaceDE/>
        <w:autoSpaceDN/>
        <w:adjustRightInd/>
        <w:ind w:left="1080" w:hanging="360"/>
        <w:jc w:val="both"/>
        <w:rPr>
          <w:rFonts w:ascii="Arial" w:hAnsi="Arial" w:cs="Arial"/>
          <w:b/>
          <w:i/>
          <w:sz w:val="22"/>
          <w:szCs w:val="22"/>
        </w:rPr>
      </w:pPr>
      <w:r w:rsidRPr="00452384">
        <w:rPr>
          <w:rFonts w:ascii="Arial" w:hAnsi="Arial" w:cs="Arial"/>
          <w:sz w:val="22"/>
          <w:szCs w:val="22"/>
        </w:rPr>
        <w:lastRenderedPageBreak/>
        <w:t>ii</w:t>
      </w:r>
      <w:r w:rsidR="00D75A2D" w:rsidRPr="00452384">
        <w:rPr>
          <w:rFonts w:ascii="Arial" w:hAnsi="Arial" w:cs="Arial"/>
          <w:sz w:val="22"/>
          <w:szCs w:val="22"/>
        </w:rPr>
        <w:t>.</w:t>
      </w:r>
      <w:r w:rsidR="00D75A2D" w:rsidRPr="00452384">
        <w:rPr>
          <w:rFonts w:ascii="Arial" w:hAnsi="Arial" w:cs="Arial"/>
          <w:sz w:val="22"/>
          <w:szCs w:val="22"/>
        </w:rPr>
        <w:tab/>
      </w:r>
      <w:r w:rsidR="009A3925" w:rsidRPr="00452384">
        <w:rPr>
          <w:rFonts w:ascii="Arial" w:hAnsi="Arial" w:cs="Arial"/>
          <w:sz w:val="22"/>
          <w:szCs w:val="22"/>
        </w:rPr>
        <w:t>Determining the Uses or Disclosures that the Plan may continue to make of the Individual’s PHI based on the Plan’s reliance on the original signed Authorization language;</w:t>
      </w:r>
    </w:p>
    <w:p w14:paraId="6BF5D7B3" w14:textId="77777777" w:rsidR="00DF7D38" w:rsidRPr="00452384" w:rsidRDefault="00DF7D38" w:rsidP="00DF7D38">
      <w:pPr>
        <w:autoSpaceDE/>
        <w:autoSpaceDN/>
        <w:adjustRightInd/>
        <w:ind w:left="1080" w:hanging="360"/>
        <w:jc w:val="both"/>
        <w:rPr>
          <w:rFonts w:ascii="Arial" w:hAnsi="Arial" w:cs="Arial"/>
          <w:b/>
          <w:i/>
          <w:sz w:val="22"/>
          <w:szCs w:val="22"/>
        </w:rPr>
      </w:pPr>
    </w:p>
    <w:p w14:paraId="47CBA33C" w14:textId="77777777" w:rsidR="00DF7D38" w:rsidRPr="00452384" w:rsidRDefault="00DF7D38" w:rsidP="00DF7D38">
      <w:pPr>
        <w:autoSpaceDE/>
        <w:autoSpaceDN/>
        <w:adjustRightInd/>
        <w:ind w:left="1080" w:hanging="360"/>
        <w:jc w:val="both"/>
        <w:rPr>
          <w:rFonts w:ascii="Arial" w:hAnsi="Arial" w:cs="Arial"/>
          <w:b/>
          <w:i/>
          <w:sz w:val="22"/>
          <w:szCs w:val="22"/>
        </w:rPr>
      </w:pPr>
      <w:r w:rsidRPr="00452384">
        <w:rPr>
          <w:rFonts w:ascii="Arial" w:hAnsi="Arial" w:cs="Arial"/>
          <w:sz w:val="22"/>
          <w:szCs w:val="22"/>
        </w:rPr>
        <w:t>iii.</w:t>
      </w:r>
      <w:r w:rsidRPr="00452384">
        <w:rPr>
          <w:rFonts w:ascii="Arial" w:hAnsi="Arial" w:cs="Arial"/>
          <w:sz w:val="22"/>
          <w:szCs w:val="22"/>
        </w:rPr>
        <w:tab/>
      </w:r>
      <w:r w:rsidR="009A3925" w:rsidRPr="00452384">
        <w:rPr>
          <w:rFonts w:ascii="Arial" w:hAnsi="Arial" w:cs="Arial"/>
          <w:sz w:val="22"/>
          <w:szCs w:val="22"/>
        </w:rPr>
        <w:t>Documenting such determination; and</w:t>
      </w:r>
    </w:p>
    <w:p w14:paraId="02525F3D" w14:textId="77777777" w:rsidR="00DF7D38" w:rsidRPr="00452384" w:rsidRDefault="00DF7D38" w:rsidP="00DF7D38">
      <w:pPr>
        <w:autoSpaceDE/>
        <w:autoSpaceDN/>
        <w:adjustRightInd/>
        <w:ind w:left="1080" w:hanging="360"/>
        <w:jc w:val="both"/>
        <w:rPr>
          <w:rFonts w:ascii="Arial" w:hAnsi="Arial" w:cs="Arial"/>
          <w:b/>
          <w:i/>
          <w:sz w:val="22"/>
          <w:szCs w:val="22"/>
        </w:rPr>
      </w:pPr>
    </w:p>
    <w:p w14:paraId="30716B51" w14:textId="1865BB11" w:rsidR="009A3925" w:rsidRPr="00452384" w:rsidRDefault="00DF7D38" w:rsidP="00DF7D38">
      <w:pPr>
        <w:autoSpaceDE/>
        <w:autoSpaceDN/>
        <w:adjustRightInd/>
        <w:ind w:left="1080" w:hanging="360"/>
        <w:jc w:val="both"/>
        <w:rPr>
          <w:rFonts w:ascii="Arial" w:hAnsi="Arial" w:cs="Arial"/>
          <w:b/>
          <w:i/>
          <w:sz w:val="22"/>
          <w:szCs w:val="22"/>
        </w:rPr>
      </w:pPr>
      <w:r w:rsidRPr="00452384">
        <w:rPr>
          <w:rFonts w:ascii="Arial" w:hAnsi="Arial" w:cs="Arial"/>
          <w:sz w:val="22"/>
          <w:szCs w:val="22"/>
        </w:rPr>
        <w:t>iv.</w:t>
      </w:r>
      <w:r w:rsidRPr="00452384">
        <w:rPr>
          <w:rFonts w:ascii="Arial" w:hAnsi="Arial" w:cs="Arial"/>
          <w:sz w:val="22"/>
          <w:szCs w:val="22"/>
        </w:rPr>
        <w:tab/>
      </w:r>
      <w:r w:rsidR="009A3925" w:rsidRPr="00452384">
        <w:rPr>
          <w:rFonts w:ascii="Arial" w:hAnsi="Arial" w:cs="Arial"/>
          <w:sz w:val="22"/>
          <w:szCs w:val="22"/>
        </w:rPr>
        <w:t xml:space="preserve">Taking all necessary steps to ensure that future Uses or Disclosures of the Individual’s PHI are limited to those </w:t>
      </w:r>
      <w:r w:rsidR="0047373A" w:rsidRPr="0047373A">
        <w:rPr>
          <w:rFonts w:ascii="Arial" w:hAnsi="Arial" w:cs="Arial"/>
          <w:sz w:val="22"/>
          <w:szCs w:val="22"/>
        </w:rPr>
        <w:t>described in the determination.</w:t>
      </w:r>
    </w:p>
    <w:p w14:paraId="44025E49" w14:textId="77777777" w:rsidR="009A3925" w:rsidRPr="00452384" w:rsidRDefault="009A3925" w:rsidP="00DF7D38">
      <w:pPr>
        <w:autoSpaceDE/>
        <w:autoSpaceDN/>
        <w:adjustRightInd/>
        <w:jc w:val="both"/>
        <w:rPr>
          <w:rFonts w:ascii="Arial" w:hAnsi="Arial" w:cs="Arial"/>
          <w:b/>
          <w:i/>
          <w:sz w:val="22"/>
          <w:szCs w:val="22"/>
        </w:rPr>
      </w:pPr>
    </w:p>
    <w:p w14:paraId="4FC2A041" w14:textId="77777777" w:rsidR="00DF7D38" w:rsidRPr="0035611E" w:rsidRDefault="00DF7D38" w:rsidP="00DF7D38">
      <w:pPr>
        <w:autoSpaceDE/>
        <w:autoSpaceDN/>
        <w:adjustRightInd/>
        <w:ind w:left="720" w:hanging="360"/>
        <w:jc w:val="both"/>
        <w:rPr>
          <w:rFonts w:ascii="Arial" w:hAnsi="Arial" w:cs="Arial"/>
          <w:b/>
          <w:i/>
          <w:sz w:val="22"/>
          <w:szCs w:val="22"/>
        </w:rPr>
      </w:pPr>
      <w:r w:rsidRPr="0035611E">
        <w:rPr>
          <w:rFonts w:ascii="Arial" w:hAnsi="Arial" w:cs="Arial"/>
          <w:sz w:val="22"/>
          <w:szCs w:val="22"/>
        </w:rPr>
        <w:t>g</w:t>
      </w:r>
      <w:r w:rsidR="0024148D" w:rsidRPr="0035611E">
        <w:rPr>
          <w:rFonts w:ascii="Arial" w:hAnsi="Arial" w:cs="Arial"/>
          <w:sz w:val="22"/>
          <w:szCs w:val="22"/>
        </w:rPr>
        <w:t>.</w:t>
      </w:r>
      <w:r w:rsidR="000E7E83" w:rsidRPr="0035611E">
        <w:rPr>
          <w:rFonts w:ascii="Arial" w:hAnsi="Arial" w:cs="Arial"/>
          <w:sz w:val="22"/>
          <w:szCs w:val="22"/>
        </w:rPr>
        <w:tab/>
      </w:r>
      <w:r w:rsidR="00B51747" w:rsidRPr="0035611E">
        <w:rPr>
          <w:rFonts w:ascii="Arial" w:hAnsi="Arial" w:cs="Arial"/>
          <w:sz w:val="22"/>
          <w:szCs w:val="22"/>
        </w:rPr>
        <w:t>The</w:t>
      </w:r>
      <w:r w:rsidR="009B5325" w:rsidRPr="0035611E">
        <w:rPr>
          <w:rFonts w:ascii="Arial" w:hAnsi="Arial" w:cs="Arial"/>
          <w:sz w:val="22"/>
          <w:szCs w:val="22"/>
        </w:rPr>
        <w:t xml:space="preserve"> Plan </w:t>
      </w:r>
      <w:r w:rsidR="00B51747" w:rsidRPr="0035611E">
        <w:rPr>
          <w:rFonts w:ascii="Arial" w:hAnsi="Arial" w:cs="Arial"/>
          <w:sz w:val="22"/>
          <w:szCs w:val="22"/>
        </w:rPr>
        <w:t xml:space="preserve">will have a process regarding tracking and complying with revoked or expired </w:t>
      </w:r>
      <w:r w:rsidR="006330F4" w:rsidRPr="0035611E">
        <w:rPr>
          <w:rFonts w:ascii="Arial" w:hAnsi="Arial" w:cs="Arial"/>
          <w:sz w:val="22"/>
          <w:szCs w:val="22"/>
        </w:rPr>
        <w:t>Authorization</w:t>
      </w:r>
      <w:r w:rsidR="00B51747" w:rsidRPr="0035611E">
        <w:rPr>
          <w:rFonts w:ascii="Arial" w:hAnsi="Arial" w:cs="Arial"/>
          <w:sz w:val="22"/>
          <w:szCs w:val="22"/>
        </w:rPr>
        <w:t>s.</w:t>
      </w:r>
    </w:p>
    <w:p w14:paraId="7ECED63D" w14:textId="77777777" w:rsidR="00DF7D38" w:rsidRPr="0035611E" w:rsidRDefault="00DF7D38" w:rsidP="00DF7D38">
      <w:pPr>
        <w:autoSpaceDE/>
        <w:autoSpaceDN/>
        <w:adjustRightInd/>
        <w:ind w:left="720" w:hanging="360"/>
        <w:jc w:val="both"/>
        <w:rPr>
          <w:rFonts w:ascii="Arial" w:hAnsi="Arial" w:cs="Arial"/>
          <w:b/>
          <w:i/>
          <w:sz w:val="22"/>
          <w:szCs w:val="22"/>
        </w:rPr>
      </w:pPr>
    </w:p>
    <w:p w14:paraId="6E14C1C3" w14:textId="788AC5B0" w:rsidR="00E478BF" w:rsidRPr="0035611E" w:rsidRDefault="00DF7D38" w:rsidP="00DF7D38">
      <w:pPr>
        <w:autoSpaceDE/>
        <w:autoSpaceDN/>
        <w:adjustRightInd/>
        <w:ind w:left="720" w:hanging="360"/>
        <w:jc w:val="both"/>
        <w:rPr>
          <w:rFonts w:ascii="Arial" w:hAnsi="Arial" w:cs="Arial"/>
          <w:b/>
          <w:i/>
          <w:sz w:val="22"/>
          <w:szCs w:val="22"/>
        </w:rPr>
      </w:pPr>
      <w:r w:rsidRPr="0035611E">
        <w:rPr>
          <w:rFonts w:ascii="Arial" w:hAnsi="Arial" w:cs="Arial"/>
          <w:sz w:val="22"/>
          <w:szCs w:val="22"/>
        </w:rPr>
        <w:t>h</w:t>
      </w:r>
      <w:r w:rsidR="000E7E83" w:rsidRPr="0035611E">
        <w:rPr>
          <w:rFonts w:ascii="Arial" w:hAnsi="Arial" w:cs="Arial"/>
          <w:sz w:val="22"/>
          <w:szCs w:val="22"/>
        </w:rPr>
        <w:t>.</w:t>
      </w:r>
      <w:r w:rsidR="000E7E83" w:rsidRPr="0035611E">
        <w:rPr>
          <w:rFonts w:ascii="Arial" w:hAnsi="Arial" w:cs="Arial"/>
          <w:sz w:val="22"/>
          <w:szCs w:val="22"/>
        </w:rPr>
        <w:tab/>
      </w:r>
      <w:r w:rsidR="00E478BF" w:rsidRPr="0035611E">
        <w:rPr>
          <w:rFonts w:ascii="Arial" w:hAnsi="Arial" w:cs="Arial"/>
          <w:sz w:val="22"/>
          <w:szCs w:val="22"/>
        </w:rPr>
        <w:t xml:space="preserve">Disclosures made pursuant to </w:t>
      </w:r>
      <w:r w:rsidR="006330F4" w:rsidRPr="0035611E">
        <w:rPr>
          <w:rFonts w:ascii="Arial" w:hAnsi="Arial" w:cs="Arial"/>
          <w:sz w:val="22"/>
          <w:szCs w:val="22"/>
        </w:rPr>
        <w:t>Authorization</w:t>
      </w:r>
      <w:r w:rsidR="00E478BF" w:rsidRPr="0035611E">
        <w:rPr>
          <w:rFonts w:ascii="Arial" w:hAnsi="Arial" w:cs="Arial"/>
          <w:sz w:val="22"/>
          <w:szCs w:val="22"/>
        </w:rPr>
        <w:t>s are exempt from the minimum necessary</w:t>
      </w:r>
      <w:r w:rsidR="000E7E83" w:rsidRPr="0035611E">
        <w:rPr>
          <w:rFonts w:ascii="Arial" w:hAnsi="Arial" w:cs="Arial"/>
          <w:b/>
          <w:i/>
          <w:sz w:val="22"/>
          <w:szCs w:val="22"/>
        </w:rPr>
        <w:t xml:space="preserve"> </w:t>
      </w:r>
      <w:r w:rsidR="00E478BF" w:rsidRPr="0035611E">
        <w:rPr>
          <w:rFonts w:ascii="Arial" w:hAnsi="Arial" w:cs="Arial"/>
          <w:sz w:val="22"/>
          <w:szCs w:val="22"/>
        </w:rPr>
        <w:t>standard.</w:t>
      </w:r>
    </w:p>
    <w:p w14:paraId="37CFD6A7" w14:textId="77777777" w:rsidR="00B51747" w:rsidRPr="0035611E" w:rsidRDefault="00B51747" w:rsidP="0093281C">
      <w:pPr>
        <w:jc w:val="both"/>
        <w:rPr>
          <w:rFonts w:ascii="Arial" w:hAnsi="Arial" w:cs="Arial"/>
          <w:sz w:val="22"/>
          <w:szCs w:val="22"/>
        </w:rPr>
      </w:pPr>
    </w:p>
    <w:p w14:paraId="129DFA6F" w14:textId="496EF706" w:rsidR="0035611E" w:rsidRPr="0035611E" w:rsidRDefault="0047373A" w:rsidP="0035611E">
      <w:pPr>
        <w:ind w:left="360" w:hanging="360"/>
        <w:jc w:val="both"/>
        <w:rPr>
          <w:rFonts w:ascii="Arial" w:hAnsi="Arial" w:cs="Arial"/>
          <w:b/>
          <w:i/>
          <w:sz w:val="22"/>
          <w:szCs w:val="22"/>
        </w:rPr>
      </w:pPr>
      <w:r w:rsidRPr="0035611E">
        <w:rPr>
          <w:rFonts w:ascii="Arial" w:hAnsi="Arial" w:cs="Arial"/>
          <w:b/>
          <w:i/>
          <w:sz w:val="22"/>
          <w:szCs w:val="22"/>
        </w:rPr>
        <w:t>5</w:t>
      </w:r>
      <w:r w:rsidR="00B51747" w:rsidRPr="0035611E">
        <w:rPr>
          <w:rFonts w:ascii="Arial" w:hAnsi="Arial" w:cs="Arial"/>
          <w:b/>
          <w:i/>
          <w:sz w:val="22"/>
          <w:szCs w:val="22"/>
        </w:rPr>
        <w:t>.</w:t>
      </w:r>
      <w:r w:rsidR="00B51747" w:rsidRPr="0035611E">
        <w:rPr>
          <w:rFonts w:ascii="Arial" w:hAnsi="Arial" w:cs="Arial"/>
          <w:b/>
          <w:i/>
          <w:sz w:val="22"/>
          <w:szCs w:val="22"/>
        </w:rPr>
        <w:tab/>
      </w:r>
      <w:r w:rsidR="0035611E" w:rsidRPr="0035611E">
        <w:rPr>
          <w:rFonts w:ascii="Arial" w:hAnsi="Arial" w:cs="Arial"/>
          <w:b/>
          <w:i/>
          <w:sz w:val="22"/>
          <w:szCs w:val="22"/>
        </w:rPr>
        <w:t>Miscellaneous/Additional Requirements for Uses or Disclosures of PHI</w:t>
      </w:r>
      <w:r w:rsidR="00B51747" w:rsidRPr="0035611E">
        <w:rPr>
          <w:rFonts w:ascii="Arial" w:hAnsi="Arial" w:cs="Arial"/>
          <w:b/>
          <w:i/>
          <w:sz w:val="22"/>
          <w:szCs w:val="22"/>
        </w:rPr>
        <w:t xml:space="preserve"> </w:t>
      </w:r>
    </w:p>
    <w:p w14:paraId="14B67907" w14:textId="77777777" w:rsidR="0035611E" w:rsidRPr="0035611E" w:rsidRDefault="0035611E" w:rsidP="0035611E">
      <w:pPr>
        <w:ind w:left="360" w:hanging="360"/>
        <w:jc w:val="both"/>
        <w:rPr>
          <w:rFonts w:ascii="Arial" w:hAnsi="Arial" w:cs="Arial"/>
          <w:b/>
          <w:i/>
          <w:sz w:val="22"/>
          <w:szCs w:val="22"/>
        </w:rPr>
      </w:pPr>
    </w:p>
    <w:p w14:paraId="092960B4" w14:textId="77777777" w:rsidR="0035611E" w:rsidRPr="0035611E" w:rsidRDefault="0035611E" w:rsidP="0035611E">
      <w:pPr>
        <w:ind w:left="720" w:hanging="360"/>
        <w:jc w:val="both"/>
        <w:rPr>
          <w:rFonts w:ascii="Arial" w:hAnsi="Arial" w:cs="Arial"/>
          <w:b/>
          <w:i/>
          <w:sz w:val="22"/>
          <w:szCs w:val="22"/>
        </w:rPr>
      </w:pPr>
      <w:r w:rsidRPr="0035611E">
        <w:rPr>
          <w:rFonts w:ascii="Arial" w:hAnsi="Arial" w:cs="Arial"/>
          <w:sz w:val="22"/>
          <w:szCs w:val="22"/>
        </w:rPr>
        <w:t>a</w:t>
      </w:r>
      <w:r w:rsidR="00DF7D38" w:rsidRPr="0035611E">
        <w:rPr>
          <w:rFonts w:ascii="Arial" w:hAnsi="Arial" w:cs="Arial"/>
          <w:sz w:val="22"/>
          <w:szCs w:val="22"/>
        </w:rPr>
        <w:t>.</w:t>
      </w:r>
      <w:r w:rsidR="00DF7D38" w:rsidRPr="0035611E">
        <w:rPr>
          <w:rFonts w:ascii="Arial" w:hAnsi="Arial" w:cs="Arial"/>
          <w:sz w:val="22"/>
          <w:szCs w:val="22"/>
        </w:rPr>
        <w:tab/>
        <w:t>The Plan may disclose summary health information to the Plan Sponsor if the Plan Sponsor requests the summary health information for the purposes of:</w:t>
      </w:r>
    </w:p>
    <w:p w14:paraId="384B4008" w14:textId="77777777" w:rsidR="0035611E" w:rsidRPr="0035611E" w:rsidRDefault="0035611E" w:rsidP="0035611E">
      <w:pPr>
        <w:ind w:left="720" w:hanging="360"/>
        <w:jc w:val="both"/>
        <w:rPr>
          <w:rFonts w:ascii="Arial" w:hAnsi="Arial" w:cs="Arial"/>
          <w:b/>
          <w:i/>
          <w:sz w:val="22"/>
          <w:szCs w:val="22"/>
        </w:rPr>
      </w:pPr>
    </w:p>
    <w:p w14:paraId="6DFB43A1" w14:textId="6EAEB519" w:rsidR="0035611E" w:rsidRPr="0035611E" w:rsidRDefault="0035611E" w:rsidP="0035611E">
      <w:pPr>
        <w:ind w:left="1080" w:hanging="360"/>
        <w:jc w:val="both"/>
        <w:rPr>
          <w:rFonts w:ascii="Arial" w:hAnsi="Arial" w:cs="Arial"/>
          <w:b/>
          <w:i/>
          <w:sz w:val="22"/>
          <w:szCs w:val="22"/>
        </w:rPr>
      </w:pPr>
      <w:r w:rsidRPr="0035611E">
        <w:rPr>
          <w:rFonts w:ascii="Arial" w:hAnsi="Arial" w:cs="Arial"/>
          <w:sz w:val="22"/>
          <w:szCs w:val="22"/>
        </w:rPr>
        <w:t>i.</w:t>
      </w:r>
      <w:r w:rsidRPr="0035611E">
        <w:rPr>
          <w:rFonts w:ascii="Arial" w:hAnsi="Arial" w:cs="Arial"/>
          <w:sz w:val="22"/>
          <w:szCs w:val="22"/>
        </w:rPr>
        <w:tab/>
      </w:r>
      <w:r w:rsidR="00DF7D38" w:rsidRPr="0035611E">
        <w:rPr>
          <w:rFonts w:ascii="Arial" w:hAnsi="Arial" w:cs="Arial"/>
          <w:sz w:val="22"/>
          <w:szCs w:val="22"/>
        </w:rPr>
        <w:t>Obt</w:t>
      </w:r>
      <w:r w:rsidRPr="0035611E">
        <w:rPr>
          <w:rFonts w:ascii="Arial" w:hAnsi="Arial" w:cs="Arial"/>
          <w:sz w:val="22"/>
          <w:szCs w:val="22"/>
        </w:rPr>
        <w:t>aining premium bids, including u</w:t>
      </w:r>
      <w:r w:rsidR="00DF7D38" w:rsidRPr="0035611E">
        <w:rPr>
          <w:rFonts w:ascii="Arial" w:hAnsi="Arial" w:cs="Arial"/>
          <w:sz w:val="22"/>
          <w:szCs w:val="22"/>
        </w:rPr>
        <w:t>nderwriting;</w:t>
      </w:r>
      <w:r w:rsidRPr="0035611E">
        <w:rPr>
          <w:rFonts w:ascii="Arial" w:hAnsi="Arial" w:cs="Arial"/>
          <w:sz w:val="22"/>
          <w:szCs w:val="22"/>
        </w:rPr>
        <w:t xml:space="preserve"> or</w:t>
      </w:r>
    </w:p>
    <w:p w14:paraId="4E1AA166" w14:textId="77777777" w:rsidR="0035611E" w:rsidRPr="0035611E" w:rsidRDefault="0035611E" w:rsidP="0035611E">
      <w:pPr>
        <w:ind w:left="1080" w:hanging="360"/>
        <w:jc w:val="both"/>
        <w:rPr>
          <w:rFonts w:ascii="Arial" w:hAnsi="Arial" w:cs="Arial"/>
          <w:b/>
          <w:i/>
          <w:sz w:val="22"/>
          <w:szCs w:val="22"/>
        </w:rPr>
      </w:pPr>
    </w:p>
    <w:p w14:paraId="55DF2DCF" w14:textId="77777777" w:rsidR="0035611E" w:rsidRPr="0035611E" w:rsidRDefault="0035611E" w:rsidP="0035611E">
      <w:pPr>
        <w:ind w:left="1080" w:hanging="360"/>
        <w:jc w:val="both"/>
        <w:rPr>
          <w:rFonts w:ascii="Arial" w:hAnsi="Arial" w:cs="Arial"/>
          <w:b/>
          <w:i/>
          <w:sz w:val="22"/>
          <w:szCs w:val="22"/>
        </w:rPr>
      </w:pPr>
      <w:r w:rsidRPr="0035611E">
        <w:rPr>
          <w:rFonts w:ascii="Arial" w:hAnsi="Arial" w:cs="Arial"/>
          <w:sz w:val="22"/>
          <w:szCs w:val="22"/>
        </w:rPr>
        <w:t>ii.</w:t>
      </w:r>
      <w:r w:rsidRPr="0035611E">
        <w:rPr>
          <w:rFonts w:ascii="Arial" w:hAnsi="Arial" w:cs="Arial"/>
          <w:sz w:val="22"/>
          <w:szCs w:val="22"/>
        </w:rPr>
        <w:tab/>
      </w:r>
      <w:r w:rsidR="00DF7D38" w:rsidRPr="0035611E">
        <w:rPr>
          <w:rFonts w:ascii="Arial" w:hAnsi="Arial" w:cs="Arial"/>
          <w:sz w:val="22"/>
          <w:szCs w:val="22"/>
        </w:rPr>
        <w:t>Modifying, amending or terminating the Plan.</w:t>
      </w:r>
    </w:p>
    <w:p w14:paraId="40D945D0" w14:textId="77777777" w:rsidR="0035611E" w:rsidRPr="0035611E" w:rsidRDefault="0035611E" w:rsidP="0035611E">
      <w:pPr>
        <w:ind w:left="1080" w:hanging="360"/>
        <w:jc w:val="both"/>
        <w:rPr>
          <w:rFonts w:ascii="Arial" w:hAnsi="Arial" w:cs="Arial"/>
          <w:b/>
          <w:i/>
          <w:sz w:val="22"/>
          <w:szCs w:val="22"/>
        </w:rPr>
      </w:pPr>
    </w:p>
    <w:p w14:paraId="116D1E3D" w14:textId="77777777" w:rsidR="0035611E" w:rsidRPr="0035611E" w:rsidRDefault="0035611E" w:rsidP="0035611E">
      <w:pPr>
        <w:ind w:left="720" w:hanging="360"/>
        <w:jc w:val="both"/>
        <w:rPr>
          <w:rFonts w:ascii="Arial" w:hAnsi="Arial" w:cs="Arial"/>
          <w:b/>
          <w:i/>
          <w:sz w:val="22"/>
          <w:szCs w:val="22"/>
        </w:rPr>
      </w:pPr>
      <w:r w:rsidRPr="0035611E">
        <w:rPr>
          <w:rFonts w:ascii="Arial" w:hAnsi="Arial" w:cs="Arial"/>
          <w:sz w:val="22"/>
          <w:szCs w:val="22"/>
        </w:rPr>
        <w:t>b.</w:t>
      </w:r>
      <w:r w:rsidRPr="0035611E">
        <w:rPr>
          <w:rFonts w:ascii="Arial" w:hAnsi="Arial" w:cs="Arial"/>
          <w:sz w:val="22"/>
          <w:szCs w:val="22"/>
        </w:rPr>
        <w:tab/>
      </w:r>
      <w:r w:rsidR="00DF7D38" w:rsidRPr="0035611E">
        <w:rPr>
          <w:rFonts w:ascii="Arial" w:hAnsi="Arial" w:cs="Arial"/>
          <w:sz w:val="22"/>
          <w:szCs w:val="22"/>
        </w:rPr>
        <w:t xml:space="preserve">The Plan Sponsor will ensure that the </w:t>
      </w:r>
      <w:r w:rsidRPr="0035611E">
        <w:rPr>
          <w:rFonts w:ascii="Arial" w:hAnsi="Arial" w:cs="Arial"/>
          <w:sz w:val="22"/>
          <w:szCs w:val="22"/>
        </w:rPr>
        <w:t>Plan does not Use or D</w:t>
      </w:r>
      <w:r w:rsidR="00DF7D38" w:rsidRPr="0035611E">
        <w:rPr>
          <w:rFonts w:ascii="Arial" w:hAnsi="Arial" w:cs="Arial"/>
          <w:sz w:val="22"/>
          <w:szCs w:val="22"/>
        </w:rPr>
        <w:t>isclose PHI for employment-related actions or decisions, or in connection with any other benefit or employee benefit plan of the Plan Sponsor.</w:t>
      </w:r>
    </w:p>
    <w:p w14:paraId="51ED4F93" w14:textId="77777777" w:rsidR="0035611E" w:rsidRPr="0035611E" w:rsidRDefault="0035611E" w:rsidP="0035611E">
      <w:pPr>
        <w:ind w:left="720" w:hanging="360"/>
        <w:jc w:val="both"/>
        <w:rPr>
          <w:rFonts w:ascii="Arial" w:hAnsi="Arial" w:cs="Arial"/>
          <w:b/>
          <w:i/>
          <w:sz w:val="22"/>
          <w:szCs w:val="22"/>
        </w:rPr>
      </w:pPr>
    </w:p>
    <w:p w14:paraId="4F953EA7" w14:textId="77777777" w:rsidR="0035611E" w:rsidRPr="0035611E" w:rsidRDefault="0035611E" w:rsidP="0035611E">
      <w:pPr>
        <w:ind w:left="720" w:hanging="360"/>
        <w:jc w:val="both"/>
        <w:rPr>
          <w:rFonts w:ascii="Arial" w:hAnsi="Arial" w:cs="Arial"/>
          <w:b/>
          <w:i/>
          <w:sz w:val="22"/>
          <w:szCs w:val="22"/>
        </w:rPr>
      </w:pPr>
      <w:r w:rsidRPr="0035611E">
        <w:rPr>
          <w:rFonts w:ascii="Arial" w:hAnsi="Arial" w:cs="Arial"/>
          <w:sz w:val="22"/>
          <w:szCs w:val="22"/>
        </w:rPr>
        <w:t>c.</w:t>
      </w:r>
      <w:r w:rsidRPr="0035611E">
        <w:rPr>
          <w:rFonts w:ascii="Arial" w:hAnsi="Arial" w:cs="Arial"/>
          <w:b/>
          <w:i/>
          <w:sz w:val="22"/>
          <w:szCs w:val="22"/>
        </w:rPr>
        <w:tab/>
      </w:r>
      <w:r w:rsidR="00DF7D38" w:rsidRPr="0035611E">
        <w:rPr>
          <w:rFonts w:ascii="Arial" w:hAnsi="Arial" w:cs="Arial"/>
          <w:sz w:val="22"/>
          <w:szCs w:val="22"/>
        </w:rPr>
        <w:t>The Plan Sponsor will ensure that requests by an Organization and Talent Effectiveness</w:t>
      </w:r>
      <w:r w:rsidRPr="0035611E">
        <w:rPr>
          <w:rFonts w:ascii="Arial" w:hAnsi="Arial" w:cs="Arial"/>
          <w:sz w:val="22"/>
          <w:szCs w:val="22"/>
        </w:rPr>
        <w:t xml:space="preserve"> (OTE) Department or any other d</w:t>
      </w:r>
      <w:r w:rsidR="00DF7D38" w:rsidRPr="0035611E">
        <w:rPr>
          <w:rFonts w:ascii="Arial" w:hAnsi="Arial" w:cs="Arial"/>
          <w:sz w:val="22"/>
          <w:szCs w:val="22"/>
        </w:rPr>
        <w:t>epartment</w:t>
      </w:r>
      <w:r w:rsidRPr="0035611E">
        <w:rPr>
          <w:rFonts w:ascii="Arial" w:hAnsi="Arial" w:cs="Arial"/>
          <w:sz w:val="22"/>
          <w:szCs w:val="22"/>
        </w:rPr>
        <w:t xml:space="preserve"> of the Plan Sponsor</w:t>
      </w:r>
      <w:r w:rsidR="00DF7D38" w:rsidRPr="0035611E">
        <w:rPr>
          <w:rFonts w:ascii="Arial" w:hAnsi="Arial" w:cs="Arial"/>
          <w:sz w:val="22"/>
          <w:szCs w:val="22"/>
        </w:rPr>
        <w:t xml:space="preserve"> for Disclosures of PHI from </w:t>
      </w:r>
      <w:r w:rsidRPr="0035611E">
        <w:rPr>
          <w:rFonts w:ascii="Arial" w:hAnsi="Arial" w:cs="Arial"/>
          <w:sz w:val="22"/>
          <w:szCs w:val="22"/>
        </w:rPr>
        <w:t xml:space="preserve">the Plan </w:t>
      </w:r>
      <w:r w:rsidR="00DF7D38" w:rsidRPr="0035611E">
        <w:rPr>
          <w:rFonts w:ascii="Arial" w:hAnsi="Arial" w:cs="Arial"/>
          <w:sz w:val="22"/>
          <w:szCs w:val="22"/>
        </w:rPr>
        <w:t>for any purpose including OTE purposes must be accompanied by an Authorization</w:t>
      </w:r>
      <w:r w:rsidRPr="0035611E">
        <w:rPr>
          <w:rFonts w:ascii="Arial" w:hAnsi="Arial" w:cs="Arial"/>
          <w:sz w:val="22"/>
          <w:szCs w:val="22"/>
        </w:rPr>
        <w:t xml:space="preserve"> or limited to summary health i</w:t>
      </w:r>
      <w:r w:rsidR="00DF7D38" w:rsidRPr="0035611E">
        <w:rPr>
          <w:rFonts w:ascii="Arial" w:hAnsi="Arial" w:cs="Arial"/>
          <w:sz w:val="22"/>
          <w:szCs w:val="22"/>
        </w:rPr>
        <w:t>nformation.</w:t>
      </w:r>
    </w:p>
    <w:p w14:paraId="03AEDF8F" w14:textId="77777777" w:rsidR="0035611E" w:rsidRPr="0035611E" w:rsidRDefault="0035611E" w:rsidP="0035611E">
      <w:pPr>
        <w:ind w:left="720" w:hanging="360"/>
        <w:jc w:val="both"/>
        <w:rPr>
          <w:rFonts w:ascii="Arial" w:hAnsi="Arial" w:cs="Arial"/>
          <w:b/>
          <w:i/>
          <w:sz w:val="22"/>
          <w:szCs w:val="22"/>
        </w:rPr>
      </w:pPr>
    </w:p>
    <w:p w14:paraId="237578D4" w14:textId="771E7B54" w:rsidR="00DF7D38" w:rsidRPr="0035611E" w:rsidRDefault="0035611E" w:rsidP="0035611E">
      <w:pPr>
        <w:ind w:left="720" w:hanging="360"/>
        <w:jc w:val="both"/>
        <w:rPr>
          <w:rFonts w:ascii="Arial" w:hAnsi="Arial" w:cs="Arial"/>
          <w:b/>
          <w:i/>
          <w:sz w:val="22"/>
          <w:szCs w:val="22"/>
        </w:rPr>
      </w:pPr>
      <w:r w:rsidRPr="0035611E">
        <w:rPr>
          <w:rFonts w:ascii="Arial" w:hAnsi="Arial" w:cs="Arial"/>
          <w:sz w:val="22"/>
          <w:szCs w:val="22"/>
        </w:rPr>
        <w:t>d.</w:t>
      </w:r>
      <w:r w:rsidRPr="0035611E">
        <w:rPr>
          <w:rFonts w:ascii="Arial" w:hAnsi="Arial" w:cs="Arial"/>
          <w:sz w:val="22"/>
          <w:szCs w:val="22"/>
        </w:rPr>
        <w:tab/>
      </w:r>
      <w:r w:rsidR="00DF7D38" w:rsidRPr="0035611E">
        <w:rPr>
          <w:rFonts w:ascii="Arial" w:hAnsi="Arial" w:cs="Arial"/>
          <w:sz w:val="22"/>
          <w:szCs w:val="22"/>
        </w:rPr>
        <w:t>The Plan Sponsor will ensure that persons performi</w:t>
      </w:r>
      <w:r w:rsidRPr="0035611E">
        <w:rPr>
          <w:rFonts w:ascii="Arial" w:hAnsi="Arial" w:cs="Arial"/>
          <w:sz w:val="22"/>
          <w:szCs w:val="22"/>
        </w:rPr>
        <w:t>ng both OTE functions and Plan administrative f</w:t>
      </w:r>
      <w:r w:rsidR="00DF7D38" w:rsidRPr="0035611E">
        <w:rPr>
          <w:rFonts w:ascii="Arial" w:hAnsi="Arial" w:cs="Arial"/>
          <w:sz w:val="22"/>
          <w:szCs w:val="22"/>
        </w:rPr>
        <w:t>unctions recognize and separate the duties of each role.</w:t>
      </w:r>
    </w:p>
    <w:p w14:paraId="37CFD6BE" w14:textId="77777777" w:rsidR="001C2CD2" w:rsidRPr="0035611E" w:rsidRDefault="001C2CD2" w:rsidP="0035611E">
      <w:pPr>
        <w:pStyle w:val="Heading1"/>
        <w:jc w:val="both"/>
        <w:rPr>
          <w:rFonts w:ascii="Arial" w:hAnsi="Arial" w:cs="Arial"/>
          <w:sz w:val="22"/>
          <w:szCs w:val="22"/>
        </w:rPr>
      </w:pPr>
    </w:p>
    <w:p w14:paraId="37CFD6BF" w14:textId="77777777" w:rsidR="007037E5" w:rsidRPr="0035611E" w:rsidRDefault="00B51747" w:rsidP="0093281C">
      <w:pPr>
        <w:pStyle w:val="Heading1"/>
        <w:ind w:left="360" w:hanging="360"/>
        <w:jc w:val="both"/>
        <w:rPr>
          <w:rFonts w:ascii="Arial" w:hAnsi="Arial" w:cs="Arial"/>
          <w:sz w:val="22"/>
          <w:szCs w:val="22"/>
        </w:rPr>
      </w:pPr>
      <w:r w:rsidRPr="0035611E">
        <w:rPr>
          <w:rFonts w:ascii="Arial" w:hAnsi="Arial" w:cs="Arial"/>
          <w:sz w:val="22"/>
          <w:szCs w:val="22"/>
        </w:rPr>
        <w:t xml:space="preserve">DEFINITIONS </w:t>
      </w:r>
    </w:p>
    <w:p w14:paraId="0D9F5FB9" w14:textId="77777777" w:rsidR="009E237F" w:rsidRPr="0035611E" w:rsidRDefault="009E237F" w:rsidP="0093281C">
      <w:pPr>
        <w:jc w:val="both"/>
        <w:rPr>
          <w:rFonts w:ascii="Arial" w:hAnsi="Arial" w:cs="Arial"/>
          <w:sz w:val="22"/>
          <w:szCs w:val="22"/>
        </w:rPr>
      </w:pPr>
    </w:p>
    <w:p w14:paraId="7C92304F" w14:textId="0410C0A4" w:rsidR="00F1746F" w:rsidRPr="00E96A17" w:rsidRDefault="00F1746F" w:rsidP="0093281C">
      <w:pPr>
        <w:jc w:val="both"/>
        <w:rPr>
          <w:rFonts w:ascii="Arial" w:hAnsi="Arial" w:cs="Arial"/>
          <w:sz w:val="22"/>
          <w:szCs w:val="22"/>
        </w:rPr>
      </w:pPr>
      <w:r w:rsidRPr="0035611E">
        <w:rPr>
          <w:rFonts w:ascii="Arial" w:hAnsi="Arial" w:cs="Arial"/>
          <w:sz w:val="22"/>
          <w:szCs w:val="22"/>
        </w:rPr>
        <w:t>The following are defin</w:t>
      </w:r>
      <w:r w:rsidR="007966C4" w:rsidRPr="0035611E">
        <w:rPr>
          <w:rFonts w:ascii="Arial" w:hAnsi="Arial" w:cs="Arial"/>
          <w:sz w:val="22"/>
          <w:szCs w:val="22"/>
        </w:rPr>
        <w:t>itions of key terms used in this Procedure.  Any terms used in this Procedure</w:t>
      </w:r>
      <w:r w:rsidRPr="0035611E">
        <w:rPr>
          <w:rFonts w:ascii="Arial" w:hAnsi="Arial" w:cs="Arial"/>
          <w:sz w:val="22"/>
          <w:szCs w:val="22"/>
        </w:rPr>
        <w:t xml:space="preserve">, but not otherwise defined herein, shall have the meaning set forth in the HIPAA </w:t>
      </w:r>
      <w:r w:rsidR="00A2289B">
        <w:rPr>
          <w:rFonts w:ascii="Arial" w:hAnsi="Arial" w:cs="Arial"/>
          <w:sz w:val="22"/>
          <w:szCs w:val="22"/>
        </w:rPr>
        <w:t>r</w:t>
      </w:r>
      <w:r w:rsidRPr="0035611E">
        <w:rPr>
          <w:rFonts w:ascii="Arial" w:hAnsi="Arial" w:cs="Arial"/>
          <w:sz w:val="22"/>
          <w:szCs w:val="22"/>
        </w:rPr>
        <w:t>egulations, 45 CFR §§ 160.103, 164.103, 164.304, 164.402 and 164.501.</w:t>
      </w:r>
    </w:p>
    <w:p w14:paraId="2C036231" w14:textId="77777777" w:rsidR="00F1746F" w:rsidRDefault="00F1746F" w:rsidP="0093281C">
      <w:pPr>
        <w:tabs>
          <w:tab w:val="left" w:pos="2595"/>
        </w:tabs>
        <w:jc w:val="both"/>
        <w:rPr>
          <w:rFonts w:ascii="Arial" w:hAnsi="Arial" w:cs="Arial"/>
          <w:b/>
          <w:sz w:val="22"/>
          <w:szCs w:val="22"/>
        </w:rPr>
      </w:pPr>
    </w:p>
    <w:p w14:paraId="4FDFD1D9" w14:textId="67EAB01C" w:rsidR="00CD3201" w:rsidRDefault="00CD3201" w:rsidP="0093281C">
      <w:pPr>
        <w:pStyle w:val="BodyText"/>
        <w:jc w:val="both"/>
        <w:rPr>
          <w:rFonts w:ascii="Arial" w:hAnsi="Arial" w:cs="Arial"/>
          <w:sz w:val="22"/>
          <w:szCs w:val="22"/>
        </w:rPr>
      </w:pPr>
      <w:r w:rsidRPr="003835C2">
        <w:rPr>
          <w:rFonts w:ascii="Arial" w:hAnsi="Arial" w:cs="Arial"/>
          <w:b/>
          <w:sz w:val="22"/>
          <w:szCs w:val="22"/>
        </w:rPr>
        <w:t>Authorization</w:t>
      </w:r>
      <w:r w:rsidR="006330F4" w:rsidRPr="005811FD">
        <w:rPr>
          <w:rFonts w:ascii="Arial" w:hAnsi="Arial" w:cs="Arial"/>
          <w:b/>
          <w:sz w:val="22"/>
          <w:szCs w:val="22"/>
        </w:rPr>
        <w:t xml:space="preserve"> means</w:t>
      </w:r>
      <w:r w:rsidR="006330F4" w:rsidRPr="003835C2">
        <w:rPr>
          <w:rFonts w:ascii="Arial" w:hAnsi="Arial" w:cs="Arial"/>
          <w:sz w:val="22"/>
          <w:szCs w:val="22"/>
        </w:rPr>
        <w:t xml:space="preserve"> t</w:t>
      </w:r>
      <w:r w:rsidRPr="003835C2">
        <w:rPr>
          <w:rFonts w:ascii="Arial" w:hAnsi="Arial" w:cs="Arial"/>
          <w:sz w:val="22"/>
          <w:szCs w:val="22"/>
        </w:rPr>
        <w:t>he written permis</w:t>
      </w:r>
      <w:r w:rsidRPr="00CE2EDC">
        <w:rPr>
          <w:rFonts w:ascii="Arial" w:hAnsi="Arial" w:cs="Arial"/>
          <w:sz w:val="22"/>
          <w:szCs w:val="22"/>
        </w:rPr>
        <w:t>sion from an Individual that permits the Plan to Use or Disclose PHI for purposes beyond the scope of Treatment, Payment or Healthcare Operations.</w:t>
      </w:r>
    </w:p>
    <w:p w14:paraId="6D00607A" w14:textId="7EAA2E78" w:rsidR="00CE2EDC" w:rsidRDefault="00CE2EDC" w:rsidP="0093281C">
      <w:pPr>
        <w:pStyle w:val="BodyText"/>
        <w:jc w:val="both"/>
        <w:rPr>
          <w:rFonts w:ascii="Arial" w:hAnsi="Arial" w:cs="Arial"/>
          <w:sz w:val="22"/>
          <w:szCs w:val="22"/>
        </w:rPr>
      </w:pPr>
      <w:r w:rsidRPr="00CE2EDC">
        <w:rPr>
          <w:rFonts w:ascii="Arial" w:hAnsi="Arial" w:cs="Arial"/>
          <w:b/>
          <w:sz w:val="22"/>
          <w:szCs w:val="22"/>
        </w:rPr>
        <w:t>Covered Entity</w:t>
      </w:r>
      <w:r w:rsidRPr="005811FD">
        <w:rPr>
          <w:rFonts w:ascii="Arial" w:hAnsi="Arial" w:cs="Arial"/>
          <w:b/>
          <w:sz w:val="22"/>
          <w:szCs w:val="22"/>
        </w:rPr>
        <w:t xml:space="preserve"> means</w:t>
      </w:r>
      <w:r w:rsidRPr="00CE2EDC">
        <w:rPr>
          <w:rFonts w:ascii="Arial" w:hAnsi="Arial" w:cs="Arial"/>
          <w:sz w:val="22"/>
          <w:szCs w:val="22"/>
        </w:rPr>
        <w:t xml:space="preserve"> (a) a health plan, (b) a healthcare clearinghouse, or (c) a health care provider who transmits any health information in an electronic form in connection with a transaction covered under 45 CFR Subtitle A, Subchapter C, Parts, 160, 162 and 164.</w:t>
      </w:r>
    </w:p>
    <w:p w14:paraId="34970D61" w14:textId="04196AF6" w:rsidR="009E237F" w:rsidRPr="00CE2EDC" w:rsidRDefault="00954CDB" w:rsidP="0093281C">
      <w:pPr>
        <w:tabs>
          <w:tab w:val="left" w:pos="2595"/>
        </w:tabs>
        <w:jc w:val="both"/>
        <w:rPr>
          <w:rFonts w:ascii="Arial" w:hAnsi="Arial" w:cs="Arial"/>
          <w:sz w:val="22"/>
          <w:szCs w:val="22"/>
        </w:rPr>
      </w:pPr>
      <w:r w:rsidRPr="00CE2EDC">
        <w:rPr>
          <w:rFonts w:ascii="Arial" w:hAnsi="Arial" w:cs="Arial"/>
          <w:b/>
          <w:sz w:val="22"/>
          <w:szCs w:val="22"/>
        </w:rPr>
        <w:t>Disclosure (or Disclose)</w:t>
      </w:r>
      <w:r w:rsidRPr="005811FD">
        <w:rPr>
          <w:rFonts w:ascii="Arial" w:hAnsi="Arial" w:cs="Arial"/>
          <w:b/>
          <w:sz w:val="22"/>
          <w:szCs w:val="22"/>
        </w:rPr>
        <w:t xml:space="preserve"> means</w:t>
      </w:r>
      <w:r w:rsidR="002B2A30">
        <w:rPr>
          <w:rFonts w:ascii="Arial" w:hAnsi="Arial" w:cs="Arial"/>
          <w:sz w:val="22"/>
          <w:szCs w:val="22"/>
        </w:rPr>
        <w:t>, with respect to PHI,</w:t>
      </w:r>
      <w:r w:rsidR="00CE2EDC" w:rsidRPr="00CE2EDC">
        <w:rPr>
          <w:rFonts w:ascii="Arial" w:hAnsi="Arial" w:cs="Arial"/>
          <w:sz w:val="22"/>
          <w:szCs w:val="22"/>
        </w:rPr>
        <w:t xml:space="preserve"> </w:t>
      </w:r>
      <w:r w:rsidRPr="00CE2EDC">
        <w:rPr>
          <w:rFonts w:ascii="Arial" w:hAnsi="Arial" w:cs="Arial"/>
          <w:sz w:val="22"/>
          <w:szCs w:val="22"/>
        </w:rPr>
        <w:t xml:space="preserve">the release, transfer, provision of access to, or divulging in any other manner </w:t>
      </w:r>
      <w:r w:rsidR="00CE2EDC">
        <w:rPr>
          <w:rFonts w:ascii="Arial" w:hAnsi="Arial" w:cs="Arial"/>
          <w:sz w:val="22"/>
          <w:szCs w:val="22"/>
        </w:rPr>
        <w:t>of information</w:t>
      </w:r>
      <w:r w:rsidR="009E237F" w:rsidRPr="00CE2EDC">
        <w:rPr>
          <w:rFonts w:ascii="Arial" w:hAnsi="Arial" w:cs="Arial"/>
          <w:sz w:val="22"/>
          <w:szCs w:val="22"/>
        </w:rPr>
        <w:t xml:space="preserve"> </w:t>
      </w:r>
      <w:r w:rsidRPr="00CE2EDC">
        <w:rPr>
          <w:rFonts w:ascii="Arial" w:hAnsi="Arial" w:cs="Arial"/>
          <w:sz w:val="22"/>
          <w:szCs w:val="22"/>
        </w:rPr>
        <w:t>outside the entity holding the information.</w:t>
      </w:r>
    </w:p>
    <w:p w14:paraId="03D36060" w14:textId="77777777" w:rsidR="009E237F" w:rsidRPr="00CE2EDC" w:rsidRDefault="009E237F" w:rsidP="0093281C">
      <w:pPr>
        <w:tabs>
          <w:tab w:val="left" w:pos="2595"/>
        </w:tabs>
        <w:jc w:val="both"/>
        <w:rPr>
          <w:rFonts w:ascii="Arial" w:hAnsi="Arial" w:cs="Arial"/>
          <w:sz w:val="22"/>
          <w:szCs w:val="22"/>
        </w:rPr>
      </w:pPr>
    </w:p>
    <w:p w14:paraId="288D670A" w14:textId="77777777" w:rsidR="005B0D25" w:rsidRPr="00CE2EDC" w:rsidRDefault="009E237F" w:rsidP="005B0D25">
      <w:pPr>
        <w:tabs>
          <w:tab w:val="left" w:pos="2595"/>
        </w:tabs>
        <w:jc w:val="both"/>
        <w:rPr>
          <w:rFonts w:ascii="Arial" w:hAnsi="Arial" w:cs="Arial"/>
          <w:sz w:val="22"/>
          <w:szCs w:val="22"/>
        </w:rPr>
      </w:pPr>
      <w:r w:rsidRPr="00CE2EDC">
        <w:rPr>
          <w:rFonts w:ascii="Arial" w:hAnsi="Arial" w:cs="Arial"/>
          <w:b/>
          <w:sz w:val="22"/>
          <w:szCs w:val="22"/>
        </w:rPr>
        <w:lastRenderedPageBreak/>
        <w:t>HH</w:t>
      </w:r>
      <w:r w:rsidRPr="005811FD">
        <w:rPr>
          <w:rFonts w:ascii="Arial" w:hAnsi="Arial" w:cs="Arial"/>
          <w:b/>
          <w:sz w:val="22"/>
          <w:szCs w:val="22"/>
        </w:rPr>
        <w:t>S means</w:t>
      </w:r>
      <w:r w:rsidRPr="00CE2EDC">
        <w:rPr>
          <w:rFonts w:ascii="Arial" w:hAnsi="Arial" w:cs="Arial"/>
          <w:sz w:val="22"/>
          <w:szCs w:val="22"/>
        </w:rPr>
        <w:t xml:space="preserve"> the U.S. Department of Health and Human Services.</w:t>
      </w:r>
    </w:p>
    <w:p w14:paraId="231284DC" w14:textId="77777777" w:rsidR="005B0D25" w:rsidRPr="00CE2EDC" w:rsidRDefault="005B0D25" w:rsidP="005B0D25">
      <w:pPr>
        <w:tabs>
          <w:tab w:val="left" w:pos="2595"/>
        </w:tabs>
        <w:jc w:val="both"/>
        <w:rPr>
          <w:rFonts w:ascii="Arial" w:hAnsi="Arial" w:cs="Arial"/>
          <w:sz w:val="22"/>
          <w:szCs w:val="22"/>
        </w:rPr>
      </w:pPr>
    </w:p>
    <w:p w14:paraId="13952935" w14:textId="53B6B38A" w:rsidR="00882AB2" w:rsidRPr="00CE2EDC" w:rsidRDefault="00882AB2" w:rsidP="005B0D25">
      <w:pPr>
        <w:tabs>
          <w:tab w:val="left" w:pos="2595"/>
        </w:tabs>
        <w:jc w:val="both"/>
        <w:rPr>
          <w:rFonts w:ascii="Arial" w:hAnsi="Arial" w:cs="Arial"/>
          <w:sz w:val="22"/>
        </w:rPr>
      </w:pPr>
      <w:r w:rsidRPr="00CE2EDC">
        <w:rPr>
          <w:rFonts w:ascii="Arial" w:hAnsi="Arial" w:cs="Arial"/>
          <w:b/>
          <w:sz w:val="22"/>
        </w:rPr>
        <w:t>Healthcare Operations</w:t>
      </w:r>
      <w:r w:rsidRPr="005811FD">
        <w:rPr>
          <w:rFonts w:ascii="Arial" w:hAnsi="Arial" w:cs="Arial"/>
          <w:b/>
          <w:sz w:val="22"/>
        </w:rPr>
        <w:t xml:space="preserve"> means</w:t>
      </w:r>
      <w:r w:rsidRPr="00CE2EDC">
        <w:rPr>
          <w:rFonts w:ascii="Arial" w:hAnsi="Arial" w:cs="Arial"/>
          <w:sz w:val="22"/>
        </w:rPr>
        <w:t xml:space="preserve"> any of the following activities of the Covered Entity to the extent that the activities are related to covered functions:</w:t>
      </w:r>
    </w:p>
    <w:p w14:paraId="187FA997" w14:textId="77777777" w:rsidR="005B0D25" w:rsidRPr="00CE2EDC" w:rsidRDefault="005B0D25" w:rsidP="005B0D25">
      <w:pPr>
        <w:tabs>
          <w:tab w:val="left" w:pos="2595"/>
        </w:tabs>
        <w:jc w:val="both"/>
        <w:rPr>
          <w:rFonts w:ascii="Arial" w:hAnsi="Arial" w:cs="Arial"/>
          <w:sz w:val="22"/>
          <w:szCs w:val="22"/>
        </w:rPr>
      </w:pPr>
    </w:p>
    <w:p w14:paraId="3B05B2FC" w14:textId="77777777" w:rsidR="00CE2EDC" w:rsidRDefault="00CE2EDC" w:rsidP="00CE2EDC">
      <w:pPr>
        <w:pStyle w:val="BodyText"/>
        <w:ind w:left="360" w:hanging="360"/>
        <w:jc w:val="both"/>
        <w:rPr>
          <w:rFonts w:ascii="Arial" w:hAnsi="Arial" w:cs="Arial"/>
          <w:sz w:val="22"/>
          <w:szCs w:val="22"/>
        </w:rPr>
      </w:pPr>
      <w:r>
        <w:rPr>
          <w:rFonts w:ascii="Arial" w:hAnsi="Arial" w:cs="Arial"/>
          <w:sz w:val="22"/>
          <w:szCs w:val="22"/>
        </w:rPr>
        <w:t>1.</w:t>
      </w:r>
      <w:r>
        <w:rPr>
          <w:rFonts w:ascii="Arial" w:hAnsi="Arial" w:cs="Arial"/>
          <w:sz w:val="22"/>
          <w:szCs w:val="22"/>
        </w:rPr>
        <w:tab/>
      </w:r>
      <w:r w:rsidR="00882AB2" w:rsidRPr="00CE2EDC">
        <w:rPr>
          <w:rFonts w:ascii="Arial" w:hAnsi="Arial" w:cs="Arial"/>
          <w:sz w:val="22"/>
          <w:szCs w:val="22"/>
        </w:rPr>
        <w:t>Conducting quality assessment and improvement activities, including outcomes evaluation and development of clinical guidelines, provided that the obtaining of generalizable knowledge is not the primary purpose of any studies resulting from such activities; patient safety activities (as defined in 42 CFR § 3.20), population-based activities relating to improving health or reducing health care costs, protocol development, case management and care coordination, contacting of health care providers and patients with information about treatment alternatives; and related functions that do not include treatment;</w:t>
      </w:r>
    </w:p>
    <w:p w14:paraId="09F777EB" w14:textId="77777777" w:rsidR="00CE2EDC" w:rsidRDefault="00CE2EDC" w:rsidP="00CE2EDC">
      <w:pPr>
        <w:pStyle w:val="BodyText"/>
        <w:ind w:left="360" w:hanging="360"/>
        <w:jc w:val="both"/>
        <w:rPr>
          <w:rFonts w:ascii="Arial" w:hAnsi="Arial" w:cs="Arial"/>
          <w:sz w:val="22"/>
          <w:szCs w:val="22"/>
        </w:rPr>
      </w:pPr>
      <w:r>
        <w:rPr>
          <w:rFonts w:ascii="Arial" w:hAnsi="Arial" w:cs="Arial"/>
          <w:sz w:val="22"/>
          <w:szCs w:val="22"/>
        </w:rPr>
        <w:t>2.</w:t>
      </w:r>
      <w:r>
        <w:rPr>
          <w:rFonts w:ascii="Arial" w:hAnsi="Arial" w:cs="Arial"/>
          <w:sz w:val="22"/>
          <w:szCs w:val="22"/>
        </w:rPr>
        <w:tab/>
      </w:r>
      <w:r w:rsidR="00882AB2" w:rsidRPr="00CE2EDC">
        <w:rPr>
          <w:rFonts w:ascii="Arial" w:hAnsi="Arial" w:cs="Arial"/>
          <w:sz w:val="22"/>
          <w:szCs w:val="22"/>
        </w:rPr>
        <w:t>Reviewing the competence or qualifications of health care professionals, evaluating practitioner and provider performance, health plan performance, conducting training programs in which students, trainees or practitioners in areas of health care learn under supervision to practice or improve their skills as health care providers, training of non-health care professionals, accreditation, certification, licensing or credentialing activities;</w:t>
      </w:r>
    </w:p>
    <w:p w14:paraId="393A131D" w14:textId="77777777" w:rsidR="00CE2EDC" w:rsidRDefault="00CE2EDC" w:rsidP="00CE2EDC">
      <w:pPr>
        <w:pStyle w:val="BodyText"/>
        <w:ind w:left="360" w:hanging="360"/>
        <w:jc w:val="both"/>
        <w:rPr>
          <w:rFonts w:ascii="Arial" w:hAnsi="Arial" w:cs="Arial"/>
          <w:sz w:val="22"/>
          <w:szCs w:val="22"/>
        </w:rPr>
      </w:pPr>
      <w:r>
        <w:rPr>
          <w:rFonts w:ascii="Arial" w:hAnsi="Arial" w:cs="Arial"/>
          <w:sz w:val="22"/>
          <w:szCs w:val="22"/>
        </w:rPr>
        <w:t>3.</w:t>
      </w:r>
      <w:r>
        <w:rPr>
          <w:rFonts w:ascii="Arial" w:hAnsi="Arial" w:cs="Arial"/>
          <w:sz w:val="22"/>
          <w:szCs w:val="22"/>
        </w:rPr>
        <w:tab/>
      </w:r>
      <w:r w:rsidR="00882AB2" w:rsidRPr="00CE2EDC">
        <w:rPr>
          <w:rFonts w:ascii="Arial" w:hAnsi="Arial" w:cs="Arial"/>
          <w:sz w:val="22"/>
          <w:szCs w:val="22"/>
        </w:rPr>
        <w:t>Except as prohibited under 45 CFR §164.502(a)(5)(i) (prohibited use of genetic information for underwriting), underwriting, enrollment, premium rating and other activities relating to the creation, renewal or replacement of a contract of health insurance or health benefits, and ceding, securing or placing a contract for reinsurance of risk relating to claims for health care (including stop-loss insurance and excess of loss insurance);</w:t>
      </w:r>
    </w:p>
    <w:p w14:paraId="064B508C" w14:textId="77777777" w:rsidR="00CE2EDC" w:rsidRDefault="00CE2EDC" w:rsidP="00CE2EDC">
      <w:pPr>
        <w:pStyle w:val="BodyText"/>
        <w:ind w:left="360" w:hanging="360"/>
        <w:jc w:val="both"/>
        <w:rPr>
          <w:rFonts w:ascii="Arial" w:hAnsi="Arial" w:cs="Arial"/>
          <w:sz w:val="22"/>
          <w:szCs w:val="22"/>
        </w:rPr>
      </w:pPr>
      <w:r>
        <w:rPr>
          <w:rFonts w:ascii="Arial" w:hAnsi="Arial" w:cs="Arial"/>
          <w:sz w:val="22"/>
          <w:szCs w:val="22"/>
        </w:rPr>
        <w:t>4.</w:t>
      </w:r>
      <w:r>
        <w:rPr>
          <w:rFonts w:ascii="Arial" w:hAnsi="Arial" w:cs="Arial"/>
          <w:sz w:val="22"/>
          <w:szCs w:val="22"/>
        </w:rPr>
        <w:tab/>
      </w:r>
      <w:r w:rsidR="00882AB2" w:rsidRPr="00CE2EDC">
        <w:rPr>
          <w:rFonts w:ascii="Arial" w:hAnsi="Arial" w:cs="Arial"/>
          <w:sz w:val="22"/>
          <w:szCs w:val="22"/>
        </w:rPr>
        <w:t xml:space="preserve">Conducting or arranging for medical review, legal services and auditing functions, including fraud and abuse detection and compliance programs; </w:t>
      </w:r>
    </w:p>
    <w:p w14:paraId="3611688E" w14:textId="77777777" w:rsidR="00CE2EDC" w:rsidRDefault="00CE2EDC" w:rsidP="00CE2EDC">
      <w:pPr>
        <w:pStyle w:val="BodyText"/>
        <w:ind w:left="360" w:hanging="360"/>
        <w:jc w:val="both"/>
        <w:rPr>
          <w:rFonts w:ascii="Arial" w:hAnsi="Arial" w:cs="Arial"/>
          <w:sz w:val="22"/>
          <w:szCs w:val="22"/>
        </w:rPr>
      </w:pPr>
      <w:r>
        <w:rPr>
          <w:rFonts w:ascii="Arial" w:hAnsi="Arial" w:cs="Arial"/>
          <w:sz w:val="22"/>
          <w:szCs w:val="22"/>
        </w:rPr>
        <w:t>5.</w:t>
      </w:r>
      <w:r>
        <w:rPr>
          <w:rFonts w:ascii="Arial" w:hAnsi="Arial" w:cs="Arial"/>
          <w:sz w:val="22"/>
          <w:szCs w:val="22"/>
        </w:rPr>
        <w:tab/>
      </w:r>
      <w:r w:rsidR="00882AB2" w:rsidRPr="00CE2EDC">
        <w:rPr>
          <w:rFonts w:ascii="Arial" w:hAnsi="Arial" w:cs="Arial"/>
          <w:sz w:val="22"/>
          <w:szCs w:val="22"/>
        </w:rPr>
        <w:t>Business planning and development, such as conducting cost-management and planning-related analyses related to managing and operating the entity, including formulary development and administration, development or improvement of methods of payment or coverage policies; and</w:t>
      </w:r>
    </w:p>
    <w:p w14:paraId="7AE5D555" w14:textId="77777777" w:rsidR="00CE2EDC" w:rsidRDefault="00CE2EDC" w:rsidP="00CE2EDC">
      <w:pPr>
        <w:pStyle w:val="BodyText"/>
        <w:ind w:left="360" w:hanging="360"/>
        <w:jc w:val="both"/>
        <w:rPr>
          <w:rFonts w:ascii="Arial" w:hAnsi="Arial" w:cs="Arial"/>
          <w:sz w:val="22"/>
          <w:szCs w:val="22"/>
        </w:rPr>
      </w:pPr>
      <w:r>
        <w:rPr>
          <w:rFonts w:ascii="Arial" w:hAnsi="Arial" w:cs="Arial"/>
          <w:sz w:val="22"/>
          <w:szCs w:val="22"/>
        </w:rPr>
        <w:t>6.</w:t>
      </w:r>
      <w:r>
        <w:rPr>
          <w:rFonts w:ascii="Arial" w:hAnsi="Arial" w:cs="Arial"/>
          <w:sz w:val="22"/>
          <w:szCs w:val="22"/>
        </w:rPr>
        <w:tab/>
      </w:r>
      <w:r w:rsidR="00882AB2" w:rsidRPr="00CE2EDC">
        <w:rPr>
          <w:rFonts w:ascii="Arial" w:hAnsi="Arial" w:cs="Arial"/>
          <w:sz w:val="22"/>
          <w:szCs w:val="22"/>
        </w:rPr>
        <w:t>Business management and general administrative activities of the entity, including, but not limited to:</w:t>
      </w:r>
    </w:p>
    <w:p w14:paraId="52A03115" w14:textId="77777777" w:rsidR="00CE2EDC" w:rsidRDefault="00CE2EDC" w:rsidP="00CE2EDC">
      <w:pPr>
        <w:pStyle w:val="BodyText"/>
        <w:ind w:left="720" w:hanging="360"/>
        <w:jc w:val="both"/>
        <w:rPr>
          <w:rFonts w:ascii="Arial" w:hAnsi="Arial" w:cs="Arial"/>
          <w:sz w:val="22"/>
          <w:szCs w:val="22"/>
        </w:rPr>
      </w:pPr>
      <w:r>
        <w:rPr>
          <w:rFonts w:ascii="Arial" w:hAnsi="Arial" w:cs="Arial"/>
          <w:sz w:val="22"/>
          <w:szCs w:val="22"/>
        </w:rPr>
        <w:t>a.</w:t>
      </w:r>
      <w:r>
        <w:rPr>
          <w:rFonts w:ascii="Arial" w:hAnsi="Arial" w:cs="Arial"/>
          <w:sz w:val="22"/>
          <w:szCs w:val="22"/>
        </w:rPr>
        <w:tab/>
      </w:r>
      <w:r w:rsidR="00882AB2" w:rsidRPr="00CE2EDC">
        <w:rPr>
          <w:rFonts w:ascii="Arial" w:hAnsi="Arial" w:cs="Arial"/>
          <w:sz w:val="22"/>
          <w:szCs w:val="22"/>
        </w:rPr>
        <w:t>Management activities relating to implementation of and compliance with the requirements of HIPAA;</w:t>
      </w:r>
    </w:p>
    <w:p w14:paraId="60A67433" w14:textId="77777777" w:rsidR="00CE2EDC" w:rsidRDefault="00CE2EDC" w:rsidP="00CE2EDC">
      <w:pPr>
        <w:pStyle w:val="BodyText"/>
        <w:ind w:left="720" w:hanging="360"/>
        <w:jc w:val="both"/>
        <w:rPr>
          <w:rFonts w:ascii="Arial" w:hAnsi="Arial" w:cs="Arial"/>
          <w:sz w:val="22"/>
          <w:szCs w:val="22"/>
        </w:rPr>
      </w:pPr>
      <w:r>
        <w:rPr>
          <w:rFonts w:ascii="Arial" w:hAnsi="Arial" w:cs="Arial"/>
          <w:sz w:val="22"/>
          <w:szCs w:val="22"/>
        </w:rPr>
        <w:t>b.</w:t>
      </w:r>
      <w:r>
        <w:rPr>
          <w:rFonts w:ascii="Arial" w:hAnsi="Arial" w:cs="Arial"/>
          <w:sz w:val="22"/>
          <w:szCs w:val="22"/>
        </w:rPr>
        <w:tab/>
      </w:r>
      <w:r w:rsidR="00882AB2" w:rsidRPr="00CE2EDC">
        <w:rPr>
          <w:rFonts w:ascii="Arial" w:hAnsi="Arial" w:cs="Arial"/>
          <w:sz w:val="22"/>
          <w:szCs w:val="22"/>
        </w:rPr>
        <w:t>Customer service, including the provision of data analyses for policy holders, plan sponsors, or other customers, provided that PHI is not disclosed to such policy holder, plan sponsor, or customer;</w:t>
      </w:r>
    </w:p>
    <w:p w14:paraId="546ADEA9" w14:textId="77777777" w:rsidR="00CE2EDC" w:rsidRDefault="00CE2EDC" w:rsidP="00CE2EDC">
      <w:pPr>
        <w:pStyle w:val="BodyText"/>
        <w:ind w:left="720" w:hanging="360"/>
        <w:jc w:val="both"/>
        <w:rPr>
          <w:rFonts w:ascii="Arial" w:hAnsi="Arial" w:cs="Arial"/>
          <w:sz w:val="22"/>
          <w:szCs w:val="22"/>
        </w:rPr>
      </w:pPr>
      <w:r>
        <w:rPr>
          <w:rFonts w:ascii="Arial" w:hAnsi="Arial" w:cs="Arial"/>
          <w:sz w:val="22"/>
          <w:szCs w:val="22"/>
        </w:rPr>
        <w:t>c.</w:t>
      </w:r>
      <w:r>
        <w:rPr>
          <w:rFonts w:ascii="Arial" w:hAnsi="Arial" w:cs="Arial"/>
          <w:sz w:val="22"/>
          <w:szCs w:val="22"/>
        </w:rPr>
        <w:tab/>
      </w:r>
      <w:r w:rsidR="00882AB2" w:rsidRPr="00CE2EDC">
        <w:rPr>
          <w:rFonts w:ascii="Arial" w:hAnsi="Arial" w:cs="Arial"/>
          <w:sz w:val="22"/>
          <w:szCs w:val="22"/>
        </w:rPr>
        <w:t>Resolution of internal grievances;</w:t>
      </w:r>
    </w:p>
    <w:p w14:paraId="26A9488D" w14:textId="77777777" w:rsidR="00CE2EDC" w:rsidRPr="002B2A30" w:rsidRDefault="00CE2EDC" w:rsidP="00CE2EDC">
      <w:pPr>
        <w:pStyle w:val="BodyText"/>
        <w:ind w:left="720" w:hanging="360"/>
        <w:jc w:val="both"/>
        <w:rPr>
          <w:rFonts w:ascii="Arial" w:hAnsi="Arial" w:cs="Arial"/>
          <w:sz w:val="22"/>
          <w:szCs w:val="22"/>
        </w:rPr>
      </w:pPr>
      <w:r>
        <w:rPr>
          <w:rFonts w:ascii="Arial" w:hAnsi="Arial" w:cs="Arial"/>
          <w:sz w:val="22"/>
          <w:szCs w:val="22"/>
        </w:rPr>
        <w:t>d.</w:t>
      </w:r>
      <w:r>
        <w:rPr>
          <w:rFonts w:ascii="Arial" w:hAnsi="Arial" w:cs="Arial"/>
          <w:sz w:val="22"/>
          <w:szCs w:val="22"/>
        </w:rPr>
        <w:tab/>
        <w:t>T</w:t>
      </w:r>
      <w:r w:rsidR="00882AB2" w:rsidRPr="00CE2EDC">
        <w:rPr>
          <w:rFonts w:ascii="Arial" w:hAnsi="Arial" w:cs="Arial"/>
          <w:sz w:val="22"/>
          <w:szCs w:val="22"/>
        </w:rPr>
        <w:t>he sale, transfer, merger or consolidation of all or part of the Covered Entity with another Covered Entity, or an entity tha</w:t>
      </w:r>
      <w:r w:rsidR="00882AB2" w:rsidRPr="002B2A30">
        <w:rPr>
          <w:rFonts w:ascii="Arial" w:hAnsi="Arial" w:cs="Arial"/>
          <w:sz w:val="22"/>
          <w:szCs w:val="22"/>
        </w:rPr>
        <w:t>t, following such activity, will become a Covered Entity, and due diligence related to such activity; and</w:t>
      </w:r>
    </w:p>
    <w:p w14:paraId="0FA8B52E" w14:textId="1748427B" w:rsidR="00882AB2" w:rsidRPr="002B2A30" w:rsidRDefault="00CE2EDC" w:rsidP="00BD17C2">
      <w:pPr>
        <w:pStyle w:val="BodyText"/>
        <w:ind w:left="720" w:hanging="360"/>
        <w:jc w:val="both"/>
        <w:rPr>
          <w:rFonts w:ascii="Arial" w:hAnsi="Arial" w:cs="Arial"/>
          <w:sz w:val="22"/>
          <w:szCs w:val="22"/>
        </w:rPr>
      </w:pPr>
      <w:r w:rsidRPr="002B2A30">
        <w:rPr>
          <w:rFonts w:ascii="Arial" w:hAnsi="Arial" w:cs="Arial"/>
          <w:sz w:val="22"/>
          <w:szCs w:val="22"/>
        </w:rPr>
        <w:t>e.</w:t>
      </w:r>
      <w:r w:rsidRPr="002B2A30">
        <w:rPr>
          <w:rFonts w:ascii="Arial" w:hAnsi="Arial" w:cs="Arial"/>
          <w:sz w:val="22"/>
          <w:szCs w:val="22"/>
        </w:rPr>
        <w:tab/>
      </w:r>
      <w:r w:rsidR="00882AB2" w:rsidRPr="002B2A30">
        <w:rPr>
          <w:rFonts w:ascii="Arial" w:hAnsi="Arial" w:cs="Arial"/>
          <w:sz w:val="22"/>
          <w:szCs w:val="22"/>
        </w:rPr>
        <w:t>Consistent with the applicable requirements of HIPAA, creating de-identified health information or a limited data set, and fund raising for the benefit of the Covered Entity.</w:t>
      </w:r>
    </w:p>
    <w:p w14:paraId="102F0C15" w14:textId="264FBD9C" w:rsidR="00BD17C2" w:rsidRPr="002B2A30" w:rsidRDefault="00954CDB" w:rsidP="00BD17C2">
      <w:pPr>
        <w:jc w:val="both"/>
        <w:rPr>
          <w:rFonts w:ascii="Arial" w:hAnsi="Arial" w:cs="Arial"/>
          <w:sz w:val="22"/>
          <w:szCs w:val="22"/>
        </w:rPr>
      </w:pPr>
      <w:r w:rsidRPr="002B2A30">
        <w:rPr>
          <w:rFonts w:ascii="Arial" w:hAnsi="Arial" w:cs="Arial"/>
          <w:b/>
          <w:sz w:val="22"/>
          <w:szCs w:val="22"/>
        </w:rPr>
        <w:t>HIPAA means</w:t>
      </w:r>
      <w:r w:rsidRPr="002B2A30">
        <w:rPr>
          <w:rFonts w:ascii="Arial" w:hAnsi="Arial" w:cs="Arial"/>
          <w:sz w:val="22"/>
          <w:szCs w:val="22"/>
        </w:rPr>
        <w:t xml:space="preserve"> t</w:t>
      </w:r>
      <w:r w:rsidR="00CD3201" w:rsidRPr="002B2A30">
        <w:rPr>
          <w:rFonts w:ascii="Arial" w:hAnsi="Arial" w:cs="Arial"/>
          <w:sz w:val="22"/>
          <w:szCs w:val="22"/>
        </w:rPr>
        <w:t xml:space="preserve">he </w:t>
      </w:r>
      <w:r w:rsidR="00DD080D">
        <w:rPr>
          <w:rFonts w:ascii="Arial" w:hAnsi="Arial" w:cs="Arial"/>
          <w:sz w:val="22"/>
          <w:szCs w:val="22"/>
        </w:rPr>
        <w:t xml:space="preserve">Privacy Standards of the </w:t>
      </w:r>
      <w:r w:rsidR="00CD3201" w:rsidRPr="002B2A30">
        <w:rPr>
          <w:rFonts w:ascii="Arial" w:hAnsi="Arial" w:cs="Arial"/>
          <w:sz w:val="22"/>
          <w:szCs w:val="22"/>
        </w:rPr>
        <w:t>Health Insurance Portability and Accountability Act of 1996 (P.L. 104-191), 42 U.S.C. § 1320d, et. seq., and the regulations issued thereunder, 45 CFR Parts 160 and 164, as amended from time to time.</w:t>
      </w:r>
    </w:p>
    <w:p w14:paraId="1C7D26D6" w14:textId="27A64F95" w:rsidR="00BD17C2" w:rsidRPr="002B2A30" w:rsidRDefault="00BD17C2" w:rsidP="00BD17C2">
      <w:pPr>
        <w:jc w:val="both"/>
        <w:rPr>
          <w:rFonts w:ascii="Arial" w:hAnsi="Arial" w:cs="Arial"/>
          <w:sz w:val="22"/>
          <w:szCs w:val="22"/>
        </w:rPr>
      </w:pPr>
    </w:p>
    <w:p w14:paraId="06E6C005" w14:textId="1325D776" w:rsidR="00BD17C2" w:rsidRPr="002B2A30" w:rsidRDefault="00BD17C2" w:rsidP="00BD17C2">
      <w:pPr>
        <w:jc w:val="both"/>
        <w:rPr>
          <w:rFonts w:ascii="Arial" w:hAnsi="Arial" w:cs="Arial"/>
          <w:sz w:val="22"/>
          <w:szCs w:val="22"/>
        </w:rPr>
      </w:pPr>
      <w:r w:rsidRPr="002B2A30">
        <w:rPr>
          <w:rFonts w:ascii="Arial" w:hAnsi="Arial" w:cs="Arial"/>
          <w:b/>
          <w:bCs/>
          <w:sz w:val="22"/>
          <w:szCs w:val="22"/>
        </w:rPr>
        <w:lastRenderedPageBreak/>
        <w:t>Individual</w:t>
      </w:r>
      <w:r w:rsidRPr="002B2A30">
        <w:rPr>
          <w:rFonts w:ascii="Arial" w:hAnsi="Arial" w:cs="Arial"/>
          <w:sz w:val="22"/>
          <w:szCs w:val="22"/>
        </w:rPr>
        <w:t xml:space="preserve"> </w:t>
      </w:r>
      <w:r w:rsidRPr="005811FD">
        <w:rPr>
          <w:rFonts w:ascii="Arial" w:hAnsi="Arial" w:cs="Arial"/>
          <w:b/>
          <w:sz w:val="22"/>
          <w:szCs w:val="22"/>
        </w:rPr>
        <w:t>means</w:t>
      </w:r>
      <w:r w:rsidRPr="002B2A30">
        <w:rPr>
          <w:rFonts w:ascii="Arial" w:hAnsi="Arial" w:cs="Arial"/>
          <w:sz w:val="22"/>
          <w:szCs w:val="22"/>
        </w:rPr>
        <w:t xml:space="preserve"> the person who is the subject of PHI and who is also a participant or former participant in the Plan or a covered spouse, dependent or beneficiary under the Plan.</w:t>
      </w:r>
    </w:p>
    <w:p w14:paraId="079C0133" w14:textId="77777777" w:rsidR="00BD17C2" w:rsidRPr="002B2A30" w:rsidRDefault="00BD17C2" w:rsidP="00BD17C2">
      <w:pPr>
        <w:jc w:val="both"/>
        <w:rPr>
          <w:rFonts w:ascii="Arial" w:hAnsi="Arial" w:cs="Arial"/>
          <w:sz w:val="22"/>
          <w:szCs w:val="22"/>
        </w:rPr>
      </w:pPr>
    </w:p>
    <w:p w14:paraId="10C669A0" w14:textId="100B6BB0" w:rsidR="00CE2EDC" w:rsidRPr="002B2A30" w:rsidRDefault="00954CDB" w:rsidP="00CE2EDC">
      <w:pPr>
        <w:tabs>
          <w:tab w:val="left" w:pos="2595"/>
        </w:tabs>
        <w:jc w:val="both"/>
        <w:rPr>
          <w:rFonts w:ascii="Arial" w:hAnsi="Arial" w:cs="Arial"/>
          <w:sz w:val="22"/>
          <w:szCs w:val="22"/>
        </w:rPr>
      </w:pPr>
      <w:r w:rsidRPr="002B2A30">
        <w:rPr>
          <w:rFonts w:ascii="Arial" w:hAnsi="Arial" w:cs="Arial"/>
          <w:b/>
          <w:sz w:val="22"/>
          <w:szCs w:val="22"/>
        </w:rPr>
        <w:t>Individually Identifiable Health Information means</w:t>
      </w:r>
      <w:r w:rsidRPr="002B2A30">
        <w:rPr>
          <w:rFonts w:ascii="Arial" w:hAnsi="Arial" w:cs="Arial"/>
          <w:sz w:val="22"/>
          <w:szCs w:val="22"/>
        </w:rPr>
        <w:t xml:space="preserve"> information that is a subset of health information, including demographic</w:t>
      </w:r>
      <w:r w:rsidR="00F37166" w:rsidRPr="002B2A30">
        <w:rPr>
          <w:rFonts w:ascii="Arial" w:hAnsi="Arial" w:cs="Arial"/>
          <w:sz w:val="22"/>
          <w:szCs w:val="22"/>
        </w:rPr>
        <w:t xml:space="preserve"> information collected from an I</w:t>
      </w:r>
      <w:r w:rsidRPr="002B2A30">
        <w:rPr>
          <w:rFonts w:ascii="Arial" w:hAnsi="Arial" w:cs="Arial"/>
          <w:sz w:val="22"/>
          <w:szCs w:val="22"/>
        </w:rPr>
        <w:t>ndividual, and</w:t>
      </w:r>
      <w:r w:rsidR="00F37166" w:rsidRPr="002B2A30">
        <w:rPr>
          <w:rFonts w:ascii="Arial" w:hAnsi="Arial" w:cs="Arial"/>
          <w:sz w:val="22"/>
          <w:szCs w:val="22"/>
        </w:rPr>
        <w:t xml:space="preserve"> that</w:t>
      </w:r>
      <w:r w:rsidRPr="002B2A30">
        <w:rPr>
          <w:rFonts w:ascii="Arial" w:hAnsi="Arial" w:cs="Arial"/>
          <w:sz w:val="22"/>
          <w:szCs w:val="22"/>
        </w:rPr>
        <w:t>:</w:t>
      </w:r>
    </w:p>
    <w:p w14:paraId="6AD6488F" w14:textId="77777777" w:rsidR="00CE2EDC" w:rsidRPr="002B2A30" w:rsidRDefault="00CE2EDC" w:rsidP="00CE2EDC">
      <w:pPr>
        <w:tabs>
          <w:tab w:val="left" w:pos="2595"/>
        </w:tabs>
        <w:jc w:val="both"/>
        <w:rPr>
          <w:rFonts w:ascii="Arial" w:hAnsi="Arial" w:cs="Arial"/>
          <w:sz w:val="22"/>
          <w:szCs w:val="22"/>
        </w:rPr>
      </w:pPr>
    </w:p>
    <w:p w14:paraId="43135D36" w14:textId="77777777" w:rsidR="00CE2EDC" w:rsidRPr="002B2A30" w:rsidRDefault="00CE2EDC" w:rsidP="00CE2EDC">
      <w:pPr>
        <w:tabs>
          <w:tab w:val="left" w:pos="2595"/>
        </w:tabs>
        <w:ind w:left="360" w:hanging="360"/>
        <w:jc w:val="both"/>
        <w:rPr>
          <w:rFonts w:ascii="Arial" w:hAnsi="Arial" w:cs="Arial"/>
          <w:sz w:val="22"/>
          <w:szCs w:val="22"/>
        </w:rPr>
      </w:pPr>
      <w:r w:rsidRPr="002B2A30">
        <w:rPr>
          <w:rFonts w:ascii="Arial" w:hAnsi="Arial" w:cs="Arial"/>
          <w:sz w:val="22"/>
          <w:szCs w:val="22"/>
        </w:rPr>
        <w:t>1.</w:t>
      </w:r>
      <w:r w:rsidRPr="002B2A30">
        <w:rPr>
          <w:rFonts w:ascii="Arial" w:hAnsi="Arial" w:cs="Arial"/>
          <w:sz w:val="22"/>
          <w:szCs w:val="22"/>
        </w:rPr>
        <w:tab/>
      </w:r>
      <w:r w:rsidR="00954CDB" w:rsidRPr="002B2A30">
        <w:rPr>
          <w:rFonts w:ascii="Arial" w:hAnsi="Arial" w:cs="Arial"/>
          <w:sz w:val="22"/>
          <w:szCs w:val="22"/>
        </w:rPr>
        <w:t>Is created or received by a health care provider, health plan, employer, or health care clearing house; and</w:t>
      </w:r>
    </w:p>
    <w:p w14:paraId="6603D02F" w14:textId="77777777" w:rsidR="00CE2EDC" w:rsidRPr="002B2A30" w:rsidRDefault="00CE2EDC" w:rsidP="00CE2EDC">
      <w:pPr>
        <w:tabs>
          <w:tab w:val="left" w:pos="2595"/>
        </w:tabs>
        <w:ind w:left="360" w:hanging="360"/>
        <w:jc w:val="both"/>
        <w:rPr>
          <w:rFonts w:ascii="Arial" w:hAnsi="Arial" w:cs="Arial"/>
          <w:sz w:val="22"/>
          <w:szCs w:val="22"/>
        </w:rPr>
      </w:pPr>
    </w:p>
    <w:p w14:paraId="1AAC6715" w14:textId="77777777" w:rsidR="00F37166" w:rsidRPr="002B2A30" w:rsidRDefault="00CE2EDC" w:rsidP="00F37166">
      <w:pPr>
        <w:tabs>
          <w:tab w:val="left" w:pos="2595"/>
        </w:tabs>
        <w:ind w:left="360" w:hanging="360"/>
        <w:jc w:val="both"/>
        <w:rPr>
          <w:rFonts w:ascii="Arial" w:hAnsi="Arial" w:cs="Arial"/>
          <w:sz w:val="22"/>
          <w:szCs w:val="22"/>
        </w:rPr>
      </w:pPr>
      <w:r w:rsidRPr="002B2A30">
        <w:rPr>
          <w:rFonts w:ascii="Arial" w:hAnsi="Arial" w:cs="Arial"/>
          <w:sz w:val="22"/>
          <w:szCs w:val="22"/>
        </w:rPr>
        <w:t>2.</w:t>
      </w:r>
      <w:r w:rsidRPr="002B2A30">
        <w:rPr>
          <w:rFonts w:ascii="Arial" w:hAnsi="Arial" w:cs="Arial"/>
          <w:sz w:val="22"/>
          <w:szCs w:val="22"/>
        </w:rPr>
        <w:tab/>
      </w:r>
      <w:r w:rsidR="00954CDB" w:rsidRPr="002B2A30">
        <w:rPr>
          <w:rFonts w:ascii="Arial" w:hAnsi="Arial" w:cs="Arial"/>
          <w:sz w:val="22"/>
          <w:szCs w:val="22"/>
        </w:rPr>
        <w:t xml:space="preserve">Relates to the past, present, or future physical or mental health or condition of an individual; the </w:t>
      </w:r>
      <w:r w:rsidR="00F37166" w:rsidRPr="002B2A30">
        <w:rPr>
          <w:rFonts w:ascii="Arial" w:hAnsi="Arial" w:cs="Arial"/>
          <w:sz w:val="22"/>
          <w:szCs w:val="22"/>
        </w:rPr>
        <w:t>provision of health care to an I</w:t>
      </w:r>
      <w:r w:rsidR="00954CDB" w:rsidRPr="002B2A30">
        <w:rPr>
          <w:rFonts w:ascii="Arial" w:hAnsi="Arial" w:cs="Arial"/>
          <w:sz w:val="22"/>
          <w:szCs w:val="22"/>
        </w:rPr>
        <w:t xml:space="preserve">ndividual; or the past, present, or future payment for the </w:t>
      </w:r>
      <w:r w:rsidR="00F37166" w:rsidRPr="002B2A30">
        <w:rPr>
          <w:rFonts w:ascii="Arial" w:hAnsi="Arial" w:cs="Arial"/>
          <w:sz w:val="22"/>
          <w:szCs w:val="22"/>
        </w:rPr>
        <w:t>provision of health care to an I</w:t>
      </w:r>
      <w:r w:rsidR="00954CDB" w:rsidRPr="002B2A30">
        <w:rPr>
          <w:rFonts w:ascii="Arial" w:hAnsi="Arial" w:cs="Arial"/>
          <w:sz w:val="22"/>
          <w:szCs w:val="22"/>
        </w:rPr>
        <w:t>ndividua</w:t>
      </w:r>
      <w:r w:rsidR="00F37166" w:rsidRPr="002B2A30">
        <w:rPr>
          <w:rFonts w:ascii="Arial" w:hAnsi="Arial" w:cs="Arial"/>
          <w:sz w:val="22"/>
          <w:szCs w:val="22"/>
        </w:rPr>
        <w:t xml:space="preserve">l; and </w:t>
      </w:r>
    </w:p>
    <w:p w14:paraId="5DA70383" w14:textId="77777777" w:rsidR="00F37166" w:rsidRPr="002B2A30" w:rsidRDefault="00F37166" w:rsidP="00F37166">
      <w:pPr>
        <w:tabs>
          <w:tab w:val="left" w:pos="2595"/>
        </w:tabs>
        <w:ind w:left="360" w:hanging="360"/>
        <w:jc w:val="both"/>
        <w:rPr>
          <w:rFonts w:ascii="Arial" w:hAnsi="Arial" w:cs="Arial"/>
          <w:sz w:val="22"/>
          <w:szCs w:val="22"/>
        </w:rPr>
      </w:pPr>
    </w:p>
    <w:p w14:paraId="19FB6212" w14:textId="77777777" w:rsidR="001A5861" w:rsidRPr="002B2A30" w:rsidRDefault="00F37166" w:rsidP="001A5861">
      <w:pPr>
        <w:tabs>
          <w:tab w:val="left" w:pos="2595"/>
        </w:tabs>
        <w:ind w:left="360" w:hanging="360"/>
        <w:jc w:val="both"/>
        <w:rPr>
          <w:rFonts w:ascii="Arial" w:hAnsi="Arial" w:cs="Arial"/>
          <w:sz w:val="22"/>
          <w:szCs w:val="22"/>
        </w:rPr>
      </w:pPr>
      <w:r w:rsidRPr="002B2A30">
        <w:rPr>
          <w:rFonts w:ascii="Arial" w:hAnsi="Arial" w:cs="Arial"/>
          <w:sz w:val="22"/>
          <w:szCs w:val="22"/>
        </w:rPr>
        <w:t>3.</w:t>
      </w:r>
      <w:r w:rsidRPr="002B2A30">
        <w:rPr>
          <w:rFonts w:ascii="Arial" w:hAnsi="Arial" w:cs="Arial"/>
          <w:sz w:val="22"/>
          <w:szCs w:val="22"/>
        </w:rPr>
        <w:tab/>
        <w:t>Identifies the Individual</w:t>
      </w:r>
      <w:r w:rsidR="00954CDB" w:rsidRPr="002B2A30">
        <w:rPr>
          <w:rFonts w:ascii="Arial" w:hAnsi="Arial" w:cs="Arial"/>
          <w:sz w:val="22"/>
          <w:szCs w:val="22"/>
        </w:rPr>
        <w:t xml:space="preserve"> or  with respect to which there is a reasonable basis to believe the informati</w:t>
      </w:r>
      <w:r w:rsidRPr="002B2A30">
        <w:rPr>
          <w:rFonts w:ascii="Arial" w:hAnsi="Arial" w:cs="Arial"/>
          <w:sz w:val="22"/>
          <w:szCs w:val="22"/>
        </w:rPr>
        <w:t>on can be used to identify the I</w:t>
      </w:r>
      <w:r w:rsidR="00954CDB" w:rsidRPr="002B2A30">
        <w:rPr>
          <w:rFonts w:ascii="Arial" w:hAnsi="Arial" w:cs="Arial"/>
          <w:sz w:val="22"/>
          <w:szCs w:val="22"/>
        </w:rPr>
        <w:t>ndividual.</w:t>
      </w:r>
    </w:p>
    <w:p w14:paraId="54836B20" w14:textId="77777777" w:rsidR="001A5861" w:rsidRPr="002B2A30" w:rsidRDefault="001A5861" w:rsidP="001A5861">
      <w:pPr>
        <w:tabs>
          <w:tab w:val="left" w:pos="2595"/>
        </w:tabs>
        <w:ind w:left="360" w:hanging="360"/>
        <w:jc w:val="both"/>
        <w:rPr>
          <w:rFonts w:ascii="Arial" w:hAnsi="Arial" w:cs="Arial"/>
          <w:sz w:val="22"/>
          <w:szCs w:val="22"/>
        </w:rPr>
      </w:pPr>
    </w:p>
    <w:p w14:paraId="3ACD5F8D" w14:textId="77777777" w:rsidR="001A5861" w:rsidRPr="002B2A30" w:rsidRDefault="003B181F" w:rsidP="001A5861">
      <w:pPr>
        <w:tabs>
          <w:tab w:val="left" w:pos="2595"/>
        </w:tabs>
        <w:jc w:val="both"/>
        <w:rPr>
          <w:rFonts w:ascii="Arial" w:hAnsi="Arial" w:cs="Arial"/>
          <w:sz w:val="22"/>
          <w:szCs w:val="22"/>
        </w:rPr>
      </w:pPr>
      <w:r w:rsidRPr="002B2A30">
        <w:rPr>
          <w:rFonts w:ascii="Arial" w:hAnsi="Arial" w:cs="Arial"/>
          <w:b/>
          <w:sz w:val="22"/>
          <w:szCs w:val="22"/>
        </w:rPr>
        <w:t>Marketing</w:t>
      </w:r>
      <w:r w:rsidR="001A5861" w:rsidRPr="002B2A30">
        <w:rPr>
          <w:rFonts w:ascii="Arial" w:hAnsi="Arial" w:cs="Arial"/>
          <w:sz w:val="22"/>
          <w:szCs w:val="22"/>
        </w:rPr>
        <w:t xml:space="preserve"> </w:t>
      </w:r>
      <w:r w:rsidR="001A5861" w:rsidRPr="005811FD">
        <w:rPr>
          <w:rFonts w:ascii="Arial" w:hAnsi="Arial" w:cs="Arial"/>
          <w:b/>
          <w:sz w:val="22"/>
          <w:szCs w:val="22"/>
        </w:rPr>
        <w:t>means</w:t>
      </w:r>
      <w:r w:rsidRPr="005811FD">
        <w:rPr>
          <w:rFonts w:ascii="Arial" w:hAnsi="Arial" w:cs="Arial"/>
          <w:b/>
          <w:sz w:val="22"/>
          <w:szCs w:val="22"/>
        </w:rPr>
        <w:t xml:space="preserve"> </w:t>
      </w:r>
      <w:r w:rsidRPr="002B2A30">
        <w:rPr>
          <w:rFonts w:ascii="Arial" w:hAnsi="Arial" w:cs="Arial"/>
          <w:sz w:val="22"/>
          <w:szCs w:val="22"/>
        </w:rPr>
        <w:t xml:space="preserve">a communication about a product or service that encourages recipients of the communication to purchase or use the product or service.  Marketing does </w:t>
      </w:r>
      <w:r w:rsidRPr="002B2A30">
        <w:rPr>
          <w:rFonts w:ascii="Arial" w:hAnsi="Arial" w:cs="Arial"/>
          <w:sz w:val="22"/>
          <w:szCs w:val="22"/>
          <w:u w:val="single"/>
        </w:rPr>
        <w:t>not</w:t>
      </w:r>
      <w:r w:rsidRPr="002B2A30">
        <w:rPr>
          <w:rFonts w:ascii="Arial" w:hAnsi="Arial" w:cs="Arial"/>
          <w:sz w:val="22"/>
          <w:szCs w:val="22"/>
        </w:rPr>
        <w:t xml:space="preserve"> include communications made:</w:t>
      </w:r>
    </w:p>
    <w:p w14:paraId="2EEEE7C2" w14:textId="77777777" w:rsidR="001A5861" w:rsidRPr="002B2A30" w:rsidRDefault="001A5861" w:rsidP="001A5861">
      <w:pPr>
        <w:tabs>
          <w:tab w:val="left" w:pos="2595"/>
        </w:tabs>
        <w:jc w:val="both"/>
        <w:rPr>
          <w:rFonts w:ascii="Arial" w:hAnsi="Arial" w:cs="Arial"/>
          <w:sz w:val="22"/>
          <w:szCs w:val="22"/>
        </w:rPr>
      </w:pPr>
    </w:p>
    <w:p w14:paraId="221AD8D6" w14:textId="77777777" w:rsidR="001A5861" w:rsidRPr="002B2A30" w:rsidRDefault="001A5861" w:rsidP="001A5861">
      <w:pPr>
        <w:tabs>
          <w:tab w:val="left" w:pos="2595"/>
        </w:tabs>
        <w:ind w:left="360" w:hanging="360"/>
        <w:jc w:val="both"/>
        <w:rPr>
          <w:rFonts w:ascii="Arial" w:hAnsi="Arial" w:cs="Arial"/>
          <w:sz w:val="22"/>
          <w:szCs w:val="22"/>
        </w:rPr>
      </w:pPr>
      <w:r w:rsidRPr="002B2A30">
        <w:rPr>
          <w:rFonts w:ascii="Arial" w:hAnsi="Arial" w:cs="Arial"/>
          <w:sz w:val="22"/>
          <w:szCs w:val="22"/>
        </w:rPr>
        <w:t>1.</w:t>
      </w:r>
      <w:r w:rsidRPr="002B2A30">
        <w:rPr>
          <w:rFonts w:ascii="Arial" w:hAnsi="Arial" w:cs="Arial"/>
          <w:sz w:val="22"/>
          <w:szCs w:val="22"/>
        </w:rPr>
        <w:tab/>
      </w:r>
      <w:r w:rsidR="003B181F" w:rsidRPr="002B2A30">
        <w:rPr>
          <w:rFonts w:ascii="Arial" w:hAnsi="Arial" w:cs="Arial"/>
          <w:sz w:val="22"/>
          <w:szCs w:val="22"/>
        </w:rPr>
        <w:t>To provide refill reminders or otherwise communicate about a drug or biologic that is currently being prescribed for the Individual, only if any financial remuneration received by the Covered Entity in exchange for making the communicatio</w:t>
      </w:r>
      <w:r w:rsidRPr="002B2A30">
        <w:rPr>
          <w:rFonts w:ascii="Arial" w:hAnsi="Arial" w:cs="Arial"/>
          <w:sz w:val="22"/>
          <w:szCs w:val="22"/>
        </w:rPr>
        <w:t>n is reasonably related to the C</w:t>
      </w:r>
      <w:r w:rsidR="003B181F" w:rsidRPr="002B2A30">
        <w:rPr>
          <w:rFonts w:ascii="Arial" w:hAnsi="Arial" w:cs="Arial"/>
          <w:sz w:val="22"/>
          <w:szCs w:val="22"/>
        </w:rPr>
        <w:t xml:space="preserve">overed </w:t>
      </w:r>
      <w:r w:rsidRPr="002B2A30">
        <w:rPr>
          <w:rFonts w:ascii="Arial" w:hAnsi="Arial" w:cs="Arial"/>
          <w:sz w:val="22"/>
          <w:szCs w:val="22"/>
        </w:rPr>
        <w:t>Entity’</w:t>
      </w:r>
      <w:r w:rsidR="003B181F" w:rsidRPr="002B2A30">
        <w:rPr>
          <w:rFonts w:ascii="Arial" w:hAnsi="Arial" w:cs="Arial"/>
          <w:sz w:val="22"/>
          <w:szCs w:val="22"/>
        </w:rPr>
        <w:t xml:space="preserve">s cost of making the communication; </w:t>
      </w:r>
    </w:p>
    <w:p w14:paraId="62898357" w14:textId="77777777" w:rsidR="001A5861" w:rsidRPr="002B2A30" w:rsidRDefault="001A5861" w:rsidP="001A5861">
      <w:pPr>
        <w:tabs>
          <w:tab w:val="left" w:pos="2595"/>
        </w:tabs>
        <w:ind w:left="360" w:hanging="360"/>
        <w:jc w:val="both"/>
        <w:rPr>
          <w:rFonts w:ascii="Arial" w:hAnsi="Arial" w:cs="Arial"/>
          <w:sz w:val="22"/>
          <w:szCs w:val="22"/>
        </w:rPr>
      </w:pPr>
    </w:p>
    <w:p w14:paraId="036ED168" w14:textId="77777777" w:rsidR="001A5861" w:rsidRPr="002B2A30" w:rsidRDefault="001A5861" w:rsidP="001A5861">
      <w:pPr>
        <w:tabs>
          <w:tab w:val="left" w:pos="2595"/>
        </w:tabs>
        <w:ind w:left="360" w:hanging="360"/>
        <w:jc w:val="both"/>
        <w:rPr>
          <w:rFonts w:ascii="Arial" w:hAnsi="Arial" w:cs="Arial"/>
          <w:sz w:val="22"/>
          <w:szCs w:val="22"/>
        </w:rPr>
      </w:pPr>
      <w:r w:rsidRPr="002B2A30">
        <w:rPr>
          <w:rFonts w:ascii="Arial" w:hAnsi="Arial" w:cs="Arial"/>
          <w:sz w:val="22"/>
          <w:szCs w:val="22"/>
        </w:rPr>
        <w:t>2.</w:t>
      </w:r>
      <w:r w:rsidRPr="002B2A30">
        <w:rPr>
          <w:rFonts w:ascii="Arial" w:hAnsi="Arial" w:cs="Arial"/>
          <w:sz w:val="22"/>
          <w:szCs w:val="22"/>
        </w:rPr>
        <w:tab/>
      </w:r>
      <w:r w:rsidR="003B181F" w:rsidRPr="002B2A30">
        <w:rPr>
          <w:rFonts w:ascii="Arial" w:hAnsi="Arial" w:cs="Arial"/>
          <w:sz w:val="22"/>
          <w:szCs w:val="22"/>
        </w:rPr>
        <w:t xml:space="preserve">For the following Treatment and Healthcare Operations purposes, except where the Covered Entity receives financial remuneration in exchange for making the communication: </w:t>
      </w:r>
    </w:p>
    <w:p w14:paraId="162C6E8D" w14:textId="77777777" w:rsidR="001A5861" w:rsidRPr="002B2A30" w:rsidRDefault="001A5861" w:rsidP="001A5861">
      <w:pPr>
        <w:tabs>
          <w:tab w:val="left" w:pos="2595"/>
        </w:tabs>
        <w:ind w:left="360" w:hanging="360"/>
        <w:jc w:val="both"/>
        <w:rPr>
          <w:rFonts w:ascii="Arial" w:hAnsi="Arial" w:cs="Arial"/>
          <w:sz w:val="22"/>
          <w:szCs w:val="22"/>
        </w:rPr>
      </w:pPr>
    </w:p>
    <w:p w14:paraId="5B3694AD" w14:textId="77777777" w:rsidR="001A5861" w:rsidRPr="002B2A30" w:rsidRDefault="001A5861" w:rsidP="001A5861">
      <w:pPr>
        <w:tabs>
          <w:tab w:val="left" w:pos="2595"/>
        </w:tabs>
        <w:ind w:left="720" w:hanging="360"/>
        <w:jc w:val="both"/>
        <w:rPr>
          <w:rFonts w:ascii="Arial" w:hAnsi="Arial" w:cs="Arial"/>
          <w:sz w:val="22"/>
          <w:szCs w:val="22"/>
        </w:rPr>
      </w:pPr>
      <w:r w:rsidRPr="002B2A30">
        <w:rPr>
          <w:rFonts w:ascii="Arial" w:hAnsi="Arial" w:cs="Arial"/>
          <w:sz w:val="22"/>
          <w:szCs w:val="22"/>
        </w:rPr>
        <w:t>a.</w:t>
      </w:r>
      <w:r w:rsidRPr="002B2A30">
        <w:rPr>
          <w:rFonts w:ascii="Arial" w:hAnsi="Arial" w:cs="Arial"/>
          <w:sz w:val="22"/>
          <w:szCs w:val="22"/>
        </w:rPr>
        <w:tab/>
      </w:r>
      <w:r w:rsidR="003B181F" w:rsidRPr="002B2A30">
        <w:rPr>
          <w:rFonts w:ascii="Arial" w:hAnsi="Arial" w:cs="Arial"/>
          <w:sz w:val="22"/>
          <w:szCs w:val="22"/>
        </w:rPr>
        <w:t>For Treatment of an Individual by a health care provider, including case management or care coordination for the Individual, or to direct or recommend alternative treatments, therapies, health care providers, or sett</w:t>
      </w:r>
      <w:r w:rsidRPr="002B2A30">
        <w:rPr>
          <w:rFonts w:ascii="Arial" w:hAnsi="Arial" w:cs="Arial"/>
          <w:sz w:val="22"/>
          <w:szCs w:val="22"/>
        </w:rPr>
        <w:t>ings of care to the individual;</w:t>
      </w:r>
    </w:p>
    <w:p w14:paraId="0E15BB3E" w14:textId="77777777" w:rsidR="001A5861" w:rsidRPr="002B2A30" w:rsidRDefault="001A5861" w:rsidP="001A5861">
      <w:pPr>
        <w:tabs>
          <w:tab w:val="left" w:pos="2595"/>
        </w:tabs>
        <w:ind w:left="720" w:hanging="360"/>
        <w:jc w:val="both"/>
        <w:rPr>
          <w:rFonts w:ascii="Arial" w:hAnsi="Arial" w:cs="Arial"/>
          <w:sz w:val="22"/>
          <w:szCs w:val="22"/>
        </w:rPr>
      </w:pPr>
    </w:p>
    <w:p w14:paraId="572D33F3" w14:textId="77777777" w:rsidR="001A5861" w:rsidRPr="002B2A30" w:rsidRDefault="001A5861" w:rsidP="001A5861">
      <w:pPr>
        <w:tabs>
          <w:tab w:val="left" w:pos="2595"/>
        </w:tabs>
        <w:ind w:left="720" w:hanging="360"/>
        <w:jc w:val="both"/>
        <w:rPr>
          <w:rFonts w:ascii="Arial" w:hAnsi="Arial" w:cs="Arial"/>
          <w:sz w:val="22"/>
          <w:szCs w:val="22"/>
        </w:rPr>
      </w:pPr>
      <w:r w:rsidRPr="002B2A30">
        <w:rPr>
          <w:rFonts w:ascii="Arial" w:hAnsi="Arial" w:cs="Arial"/>
          <w:sz w:val="22"/>
          <w:szCs w:val="22"/>
        </w:rPr>
        <w:t>b.</w:t>
      </w:r>
      <w:r w:rsidRPr="002B2A30">
        <w:rPr>
          <w:rFonts w:ascii="Arial" w:hAnsi="Arial" w:cs="Arial"/>
          <w:sz w:val="22"/>
          <w:szCs w:val="22"/>
        </w:rPr>
        <w:tab/>
      </w:r>
      <w:r w:rsidR="003B181F" w:rsidRPr="002B2A30">
        <w:rPr>
          <w:rFonts w:ascii="Arial" w:hAnsi="Arial" w:cs="Arial"/>
          <w:sz w:val="22"/>
          <w:szCs w:val="22"/>
        </w:rPr>
        <w:t xml:space="preserve">To describe a health-related product or service (or payment for such product or service) that is provided by, or included in a plan of benefits of, the Covered Entity making the communication, including communications about: the entities participating in a health care provider network or health plan network; replacement of, or enhancements to, a health plan; and health-related products or services available only to a health plan enrollee that add value to, but are not part of, a plan of benefits; or </w:t>
      </w:r>
    </w:p>
    <w:p w14:paraId="2D328D0B" w14:textId="77777777" w:rsidR="001A5861" w:rsidRPr="002B2A30" w:rsidRDefault="001A5861" w:rsidP="001A5861">
      <w:pPr>
        <w:tabs>
          <w:tab w:val="left" w:pos="2595"/>
        </w:tabs>
        <w:ind w:left="720" w:hanging="360"/>
        <w:jc w:val="both"/>
        <w:rPr>
          <w:rFonts w:ascii="Arial" w:hAnsi="Arial" w:cs="Arial"/>
          <w:sz w:val="22"/>
          <w:szCs w:val="22"/>
        </w:rPr>
      </w:pPr>
    </w:p>
    <w:p w14:paraId="2C6DE4E0" w14:textId="77777777" w:rsidR="001A5861" w:rsidRPr="002B2A30" w:rsidRDefault="001A5861" w:rsidP="001A5861">
      <w:pPr>
        <w:tabs>
          <w:tab w:val="left" w:pos="2595"/>
        </w:tabs>
        <w:ind w:left="720" w:hanging="360"/>
        <w:jc w:val="both"/>
        <w:rPr>
          <w:rFonts w:ascii="Arial" w:hAnsi="Arial" w:cs="Arial"/>
          <w:sz w:val="22"/>
          <w:szCs w:val="22"/>
        </w:rPr>
      </w:pPr>
      <w:r w:rsidRPr="002B2A30">
        <w:rPr>
          <w:rFonts w:ascii="Arial" w:hAnsi="Arial" w:cs="Arial"/>
          <w:sz w:val="22"/>
          <w:szCs w:val="22"/>
        </w:rPr>
        <w:t>c.</w:t>
      </w:r>
      <w:r w:rsidRPr="002B2A30">
        <w:rPr>
          <w:rFonts w:ascii="Arial" w:hAnsi="Arial" w:cs="Arial"/>
          <w:sz w:val="22"/>
          <w:szCs w:val="22"/>
        </w:rPr>
        <w:tab/>
      </w:r>
      <w:r w:rsidR="003B181F" w:rsidRPr="002B2A30">
        <w:rPr>
          <w:rFonts w:ascii="Arial" w:hAnsi="Arial" w:cs="Arial"/>
          <w:sz w:val="22"/>
          <w:szCs w:val="22"/>
        </w:rPr>
        <w:t>For case management or care coordination, contacting of Individuals with information about treatment alternatives, and related functions to the extent these activities do not fall within the definition of Treatment.</w:t>
      </w:r>
    </w:p>
    <w:p w14:paraId="7B0619F7" w14:textId="77777777" w:rsidR="001A5861" w:rsidRPr="002B2A30" w:rsidRDefault="001A5861" w:rsidP="001A5861">
      <w:pPr>
        <w:tabs>
          <w:tab w:val="left" w:pos="2595"/>
        </w:tabs>
        <w:ind w:left="720" w:hanging="360"/>
        <w:jc w:val="both"/>
        <w:rPr>
          <w:rFonts w:ascii="Arial" w:hAnsi="Arial" w:cs="Arial"/>
          <w:sz w:val="22"/>
          <w:szCs w:val="22"/>
        </w:rPr>
      </w:pPr>
    </w:p>
    <w:p w14:paraId="3FA22B57" w14:textId="3247E0F8" w:rsidR="000534F2" w:rsidRPr="002B2A30" w:rsidRDefault="001A5861" w:rsidP="00DB494B">
      <w:pPr>
        <w:tabs>
          <w:tab w:val="left" w:pos="2595"/>
        </w:tabs>
        <w:ind w:left="360" w:hanging="360"/>
        <w:jc w:val="both"/>
        <w:rPr>
          <w:rFonts w:ascii="Arial" w:hAnsi="Arial" w:cs="Arial"/>
          <w:sz w:val="22"/>
          <w:szCs w:val="22"/>
        </w:rPr>
      </w:pPr>
      <w:r w:rsidRPr="002B2A30">
        <w:rPr>
          <w:rFonts w:ascii="Arial" w:hAnsi="Arial" w:cs="Arial"/>
          <w:sz w:val="22"/>
          <w:szCs w:val="22"/>
        </w:rPr>
        <w:t>3.</w:t>
      </w:r>
      <w:r w:rsidRPr="002B2A30">
        <w:rPr>
          <w:rFonts w:ascii="Arial" w:hAnsi="Arial" w:cs="Arial"/>
          <w:sz w:val="22"/>
          <w:szCs w:val="22"/>
        </w:rPr>
        <w:tab/>
      </w:r>
      <w:r w:rsidR="003B181F" w:rsidRPr="002B2A30">
        <w:rPr>
          <w:rFonts w:ascii="Arial" w:hAnsi="Arial" w:cs="Arial"/>
          <w:iCs/>
          <w:sz w:val="22"/>
          <w:szCs w:val="22"/>
        </w:rPr>
        <w:t>Financial remuneration</w:t>
      </w:r>
      <w:r w:rsidR="003B181F" w:rsidRPr="002B2A30">
        <w:rPr>
          <w:rFonts w:ascii="Arial" w:hAnsi="Arial" w:cs="Arial"/>
          <w:i/>
          <w:iCs/>
          <w:sz w:val="22"/>
          <w:szCs w:val="22"/>
        </w:rPr>
        <w:t xml:space="preserve"> </w:t>
      </w:r>
      <w:r w:rsidR="003B181F" w:rsidRPr="002B2A30">
        <w:rPr>
          <w:rFonts w:ascii="Arial" w:hAnsi="Arial" w:cs="Arial"/>
          <w:sz w:val="22"/>
          <w:szCs w:val="22"/>
        </w:rPr>
        <w:t>means direct or indirect payment from or on behalf of a third party whose product or service is being described. Direct or indirect payment does not include any Payment for Treatment of an Individual.</w:t>
      </w:r>
    </w:p>
    <w:p w14:paraId="0A8E5BC5" w14:textId="77777777" w:rsidR="00DB494B" w:rsidRPr="00D77C15" w:rsidRDefault="00DB494B" w:rsidP="00D77C15">
      <w:pPr>
        <w:tabs>
          <w:tab w:val="left" w:pos="2595"/>
        </w:tabs>
        <w:ind w:left="360" w:hanging="360"/>
        <w:jc w:val="both"/>
        <w:rPr>
          <w:rFonts w:ascii="Arial" w:hAnsi="Arial" w:cs="Arial"/>
          <w:sz w:val="22"/>
          <w:szCs w:val="22"/>
        </w:rPr>
      </w:pPr>
    </w:p>
    <w:p w14:paraId="62E830FB" w14:textId="16959501" w:rsidR="00D77C15" w:rsidRPr="00D77C15" w:rsidRDefault="00D77C15" w:rsidP="00D77C15">
      <w:pPr>
        <w:pStyle w:val="BodyText"/>
        <w:jc w:val="both"/>
      </w:pPr>
      <w:r w:rsidRPr="00D77C15">
        <w:rPr>
          <w:rFonts w:ascii="Arial" w:hAnsi="Arial" w:cs="Arial"/>
          <w:b/>
          <w:sz w:val="22"/>
          <w:szCs w:val="22"/>
        </w:rPr>
        <w:t>Organized Healthcare Arrangement</w:t>
      </w:r>
      <w:r w:rsidRPr="00D77C15">
        <w:rPr>
          <w:rFonts w:ascii="Arial" w:hAnsi="Arial" w:cs="Arial"/>
          <w:sz w:val="22"/>
          <w:szCs w:val="22"/>
        </w:rPr>
        <w:t xml:space="preserve"> </w:t>
      </w:r>
      <w:r w:rsidRPr="00D77C15">
        <w:rPr>
          <w:rFonts w:ascii="Arial" w:hAnsi="Arial" w:cs="Arial"/>
          <w:b/>
          <w:sz w:val="22"/>
          <w:szCs w:val="22"/>
        </w:rPr>
        <w:t>means</w:t>
      </w:r>
      <w:r w:rsidRPr="00D77C15">
        <w:rPr>
          <w:rFonts w:ascii="Arial" w:hAnsi="Arial" w:cs="Arial"/>
          <w:sz w:val="22"/>
          <w:szCs w:val="22"/>
        </w:rPr>
        <w:t xml:space="preserve"> a group health plan and a health insurance issuer or HMO with respect to such group health plan, but only with respect to PHI created or received by such health insurance issuer or HMO that relates to Individuals who are or who have been participants or beneficiaries in such group health p</w:t>
      </w:r>
      <w:r>
        <w:t>lan.</w:t>
      </w:r>
    </w:p>
    <w:p w14:paraId="7E7EEE99" w14:textId="54C34984" w:rsidR="00610CA2" w:rsidRPr="002B2A30" w:rsidRDefault="003B181F" w:rsidP="00610CA2">
      <w:pPr>
        <w:pStyle w:val="BodyText"/>
        <w:ind w:left="720" w:hanging="720"/>
        <w:rPr>
          <w:rFonts w:ascii="Arial" w:hAnsi="Arial" w:cs="Arial"/>
          <w:sz w:val="22"/>
          <w:szCs w:val="22"/>
        </w:rPr>
      </w:pPr>
      <w:r w:rsidRPr="002B2A30">
        <w:rPr>
          <w:rFonts w:ascii="Arial" w:hAnsi="Arial" w:cs="Arial"/>
          <w:b/>
          <w:sz w:val="22"/>
          <w:szCs w:val="22"/>
        </w:rPr>
        <w:lastRenderedPageBreak/>
        <w:t>Payment</w:t>
      </w:r>
      <w:r w:rsidR="00610CA2" w:rsidRPr="002B2A30">
        <w:rPr>
          <w:rFonts w:ascii="Arial" w:hAnsi="Arial" w:cs="Arial"/>
          <w:sz w:val="22"/>
          <w:szCs w:val="22"/>
        </w:rPr>
        <w:t xml:space="preserve"> </w:t>
      </w:r>
      <w:r w:rsidR="00610CA2" w:rsidRPr="005811FD">
        <w:rPr>
          <w:rFonts w:ascii="Arial" w:hAnsi="Arial" w:cs="Arial"/>
          <w:b/>
          <w:sz w:val="22"/>
          <w:szCs w:val="22"/>
        </w:rPr>
        <w:t>means</w:t>
      </w:r>
      <w:r w:rsidR="00610CA2" w:rsidRPr="002B2A30">
        <w:rPr>
          <w:rFonts w:ascii="Arial" w:hAnsi="Arial" w:cs="Arial"/>
          <w:sz w:val="22"/>
          <w:szCs w:val="22"/>
        </w:rPr>
        <w:t>:</w:t>
      </w:r>
    </w:p>
    <w:p w14:paraId="0E1CBEBB" w14:textId="77777777" w:rsidR="00610CA2" w:rsidRPr="002B2A30" w:rsidRDefault="00610CA2" w:rsidP="00610CA2">
      <w:pPr>
        <w:pStyle w:val="BodyText"/>
        <w:ind w:left="360" w:hanging="360"/>
        <w:rPr>
          <w:rFonts w:ascii="Arial" w:hAnsi="Arial" w:cs="Arial"/>
          <w:sz w:val="22"/>
          <w:szCs w:val="22"/>
        </w:rPr>
      </w:pPr>
      <w:r w:rsidRPr="002B2A30">
        <w:rPr>
          <w:rFonts w:ascii="Arial" w:hAnsi="Arial" w:cs="Arial"/>
          <w:sz w:val="22"/>
          <w:szCs w:val="22"/>
        </w:rPr>
        <w:t>1.</w:t>
      </w:r>
      <w:r w:rsidRPr="002B2A30">
        <w:rPr>
          <w:rFonts w:ascii="Arial" w:hAnsi="Arial" w:cs="Arial"/>
          <w:sz w:val="22"/>
          <w:szCs w:val="22"/>
        </w:rPr>
        <w:tab/>
      </w:r>
      <w:r w:rsidR="003B181F" w:rsidRPr="002B2A30">
        <w:rPr>
          <w:rFonts w:ascii="Arial" w:hAnsi="Arial" w:cs="Arial"/>
          <w:sz w:val="22"/>
          <w:szCs w:val="22"/>
        </w:rPr>
        <w:t>The activities undertaken by:</w:t>
      </w:r>
    </w:p>
    <w:p w14:paraId="6CA0E98C" w14:textId="77777777" w:rsidR="00610CA2" w:rsidRPr="002B2A30" w:rsidRDefault="00610CA2" w:rsidP="00610CA2">
      <w:pPr>
        <w:pStyle w:val="BodyText"/>
        <w:ind w:left="720" w:hanging="360"/>
        <w:rPr>
          <w:rFonts w:ascii="Arial" w:hAnsi="Arial" w:cs="Arial"/>
          <w:sz w:val="22"/>
          <w:szCs w:val="22"/>
        </w:rPr>
      </w:pPr>
      <w:r w:rsidRPr="002B2A30">
        <w:rPr>
          <w:rFonts w:ascii="Arial" w:hAnsi="Arial" w:cs="Arial"/>
          <w:sz w:val="22"/>
          <w:szCs w:val="22"/>
        </w:rPr>
        <w:t>a.</w:t>
      </w:r>
      <w:r w:rsidRPr="002B2A30">
        <w:rPr>
          <w:rFonts w:ascii="Arial" w:hAnsi="Arial" w:cs="Arial"/>
          <w:sz w:val="22"/>
          <w:szCs w:val="22"/>
        </w:rPr>
        <w:tab/>
      </w:r>
      <w:r w:rsidR="003B181F" w:rsidRPr="002B2A30">
        <w:rPr>
          <w:rFonts w:ascii="Arial" w:hAnsi="Arial" w:cs="Arial"/>
          <w:sz w:val="22"/>
          <w:szCs w:val="22"/>
        </w:rPr>
        <w:t>Except as prohibited under 45 CFR §164.502(a)(5)(i) (prohibited use of genetic information for underwriting), a health plan to obtain premiums or to determine or fulfill its responsibility for coverage and provision of be</w:t>
      </w:r>
      <w:r w:rsidRPr="002B2A30">
        <w:rPr>
          <w:rFonts w:ascii="Arial" w:hAnsi="Arial" w:cs="Arial"/>
          <w:sz w:val="22"/>
          <w:szCs w:val="22"/>
        </w:rPr>
        <w:t>nefits under the health plan; or</w:t>
      </w:r>
    </w:p>
    <w:p w14:paraId="60D4E74D" w14:textId="77777777" w:rsidR="00610CA2" w:rsidRPr="002B2A30" w:rsidRDefault="00610CA2" w:rsidP="00610CA2">
      <w:pPr>
        <w:pStyle w:val="BodyText"/>
        <w:ind w:left="720" w:hanging="360"/>
        <w:rPr>
          <w:rFonts w:ascii="Arial" w:hAnsi="Arial" w:cs="Arial"/>
          <w:sz w:val="22"/>
          <w:szCs w:val="22"/>
        </w:rPr>
      </w:pPr>
      <w:r w:rsidRPr="002B2A30">
        <w:rPr>
          <w:rFonts w:ascii="Arial" w:hAnsi="Arial" w:cs="Arial"/>
          <w:sz w:val="22"/>
          <w:szCs w:val="22"/>
        </w:rPr>
        <w:t>b.</w:t>
      </w:r>
      <w:r w:rsidRPr="002B2A30">
        <w:rPr>
          <w:rFonts w:ascii="Arial" w:hAnsi="Arial" w:cs="Arial"/>
          <w:sz w:val="22"/>
          <w:szCs w:val="22"/>
        </w:rPr>
        <w:tab/>
      </w:r>
      <w:r w:rsidR="003B181F" w:rsidRPr="002B2A30">
        <w:rPr>
          <w:rFonts w:ascii="Arial" w:hAnsi="Arial" w:cs="Arial"/>
          <w:sz w:val="22"/>
          <w:szCs w:val="22"/>
        </w:rPr>
        <w:t>A health care provider or health plan to obtain or provide reimbursement for the provision of health care; and</w:t>
      </w:r>
    </w:p>
    <w:p w14:paraId="1918DBFB" w14:textId="77777777" w:rsidR="00610CA2" w:rsidRPr="002B2A30" w:rsidRDefault="00610CA2" w:rsidP="00610CA2">
      <w:pPr>
        <w:pStyle w:val="BodyText"/>
        <w:ind w:left="360" w:hanging="360"/>
        <w:rPr>
          <w:rFonts w:ascii="Arial" w:hAnsi="Arial" w:cs="Arial"/>
          <w:sz w:val="22"/>
          <w:szCs w:val="22"/>
        </w:rPr>
      </w:pPr>
      <w:r w:rsidRPr="002B2A30">
        <w:rPr>
          <w:rFonts w:ascii="Arial" w:hAnsi="Arial" w:cs="Arial"/>
          <w:sz w:val="22"/>
          <w:szCs w:val="22"/>
        </w:rPr>
        <w:t>2.</w:t>
      </w:r>
      <w:r w:rsidRPr="002B2A30">
        <w:rPr>
          <w:rFonts w:ascii="Arial" w:hAnsi="Arial" w:cs="Arial"/>
          <w:sz w:val="22"/>
          <w:szCs w:val="22"/>
        </w:rPr>
        <w:tab/>
      </w:r>
      <w:r w:rsidR="003B181F" w:rsidRPr="002B2A30">
        <w:rPr>
          <w:rFonts w:ascii="Arial" w:hAnsi="Arial" w:cs="Arial"/>
          <w:sz w:val="22"/>
          <w:szCs w:val="22"/>
        </w:rPr>
        <w:t xml:space="preserve">The activities in paragraph </w:t>
      </w:r>
      <w:r w:rsidRPr="002B2A30">
        <w:rPr>
          <w:rFonts w:ascii="Arial" w:hAnsi="Arial" w:cs="Arial"/>
          <w:sz w:val="22"/>
          <w:szCs w:val="22"/>
        </w:rPr>
        <w:t>1.</w:t>
      </w:r>
      <w:r w:rsidR="003B181F" w:rsidRPr="002B2A30">
        <w:rPr>
          <w:rFonts w:ascii="Arial" w:hAnsi="Arial" w:cs="Arial"/>
          <w:sz w:val="22"/>
          <w:szCs w:val="22"/>
        </w:rPr>
        <w:t xml:space="preserve"> of this definition relate to the Individual to whom health care is provided and include, but are not limited to:</w:t>
      </w:r>
    </w:p>
    <w:p w14:paraId="63E2846B" w14:textId="77777777" w:rsidR="00610CA2" w:rsidRPr="002B2A30" w:rsidRDefault="00610CA2" w:rsidP="00610CA2">
      <w:pPr>
        <w:pStyle w:val="BodyText"/>
        <w:ind w:left="720" w:hanging="360"/>
        <w:rPr>
          <w:rFonts w:ascii="Arial" w:hAnsi="Arial" w:cs="Arial"/>
          <w:sz w:val="22"/>
          <w:szCs w:val="22"/>
        </w:rPr>
      </w:pPr>
      <w:r w:rsidRPr="002B2A30">
        <w:rPr>
          <w:rFonts w:ascii="Arial" w:hAnsi="Arial" w:cs="Arial"/>
          <w:sz w:val="22"/>
          <w:szCs w:val="22"/>
        </w:rPr>
        <w:t>a.</w:t>
      </w:r>
      <w:r w:rsidRPr="002B2A30">
        <w:rPr>
          <w:rFonts w:ascii="Arial" w:hAnsi="Arial" w:cs="Arial"/>
          <w:sz w:val="22"/>
          <w:szCs w:val="22"/>
        </w:rPr>
        <w:tab/>
      </w:r>
      <w:r w:rsidR="003B181F" w:rsidRPr="002B2A30">
        <w:rPr>
          <w:rFonts w:ascii="Arial" w:hAnsi="Arial" w:cs="Arial"/>
          <w:sz w:val="22"/>
          <w:szCs w:val="22"/>
        </w:rPr>
        <w:t>Determinations of eligibility or coverage (including coordination of benefits or the determination of cost sharing amounts) and adjudication or subrogation of health benefit claims;</w:t>
      </w:r>
    </w:p>
    <w:p w14:paraId="62FB4C03" w14:textId="77777777" w:rsidR="00610CA2" w:rsidRPr="002B2A30" w:rsidRDefault="00610CA2" w:rsidP="00610CA2">
      <w:pPr>
        <w:pStyle w:val="BodyText"/>
        <w:ind w:left="720" w:hanging="360"/>
        <w:rPr>
          <w:rFonts w:ascii="Arial" w:hAnsi="Arial" w:cs="Arial"/>
          <w:sz w:val="22"/>
          <w:szCs w:val="22"/>
        </w:rPr>
      </w:pPr>
      <w:r w:rsidRPr="002B2A30">
        <w:rPr>
          <w:rFonts w:ascii="Arial" w:hAnsi="Arial" w:cs="Arial"/>
          <w:sz w:val="22"/>
          <w:szCs w:val="22"/>
        </w:rPr>
        <w:t>b.</w:t>
      </w:r>
      <w:r w:rsidRPr="002B2A30">
        <w:rPr>
          <w:rFonts w:ascii="Arial" w:hAnsi="Arial" w:cs="Arial"/>
          <w:sz w:val="22"/>
          <w:szCs w:val="22"/>
        </w:rPr>
        <w:tab/>
      </w:r>
      <w:r w:rsidR="003B181F" w:rsidRPr="002B2A30">
        <w:rPr>
          <w:rFonts w:ascii="Arial" w:hAnsi="Arial" w:cs="Arial"/>
          <w:sz w:val="22"/>
          <w:szCs w:val="22"/>
        </w:rPr>
        <w:t>Risk adjusting amounts due based on enrollee health status and demographic characteristics;</w:t>
      </w:r>
    </w:p>
    <w:p w14:paraId="38F2CBFC" w14:textId="77777777" w:rsidR="00610CA2" w:rsidRPr="002B2A30" w:rsidRDefault="00610CA2" w:rsidP="00610CA2">
      <w:pPr>
        <w:pStyle w:val="BodyText"/>
        <w:ind w:left="720" w:hanging="360"/>
        <w:rPr>
          <w:rFonts w:ascii="Arial" w:hAnsi="Arial" w:cs="Arial"/>
          <w:sz w:val="22"/>
          <w:szCs w:val="22"/>
        </w:rPr>
      </w:pPr>
      <w:r w:rsidRPr="002B2A30">
        <w:rPr>
          <w:rFonts w:ascii="Arial" w:hAnsi="Arial" w:cs="Arial"/>
          <w:sz w:val="22"/>
          <w:szCs w:val="22"/>
        </w:rPr>
        <w:t>c.</w:t>
      </w:r>
      <w:r w:rsidRPr="002B2A30">
        <w:rPr>
          <w:rFonts w:ascii="Arial" w:hAnsi="Arial" w:cs="Arial"/>
          <w:sz w:val="22"/>
          <w:szCs w:val="22"/>
        </w:rPr>
        <w:tab/>
      </w:r>
      <w:r w:rsidR="003B181F" w:rsidRPr="002B2A30">
        <w:rPr>
          <w:rFonts w:ascii="Arial" w:hAnsi="Arial" w:cs="Arial"/>
          <w:sz w:val="22"/>
          <w:szCs w:val="22"/>
        </w:rPr>
        <w:t>Billing, claims management, collection activities, obtaining payment under a contract for reinsurance (including stop-loss insurance and excess of loss insurance) and related healthcare data processing;</w:t>
      </w:r>
    </w:p>
    <w:p w14:paraId="073A8A89" w14:textId="77777777" w:rsidR="00610CA2" w:rsidRPr="002B2A30" w:rsidRDefault="00610CA2" w:rsidP="00610CA2">
      <w:pPr>
        <w:pStyle w:val="BodyText"/>
        <w:ind w:left="720" w:hanging="360"/>
        <w:rPr>
          <w:rFonts w:ascii="Arial" w:hAnsi="Arial" w:cs="Arial"/>
          <w:sz w:val="22"/>
          <w:szCs w:val="22"/>
        </w:rPr>
      </w:pPr>
      <w:r w:rsidRPr="002B2A30">
        <w:rPr>
          <w:rFonts w:ascii="Arial" w:hAnsi="Arial" w:cs="Arial"/>
          <w:sz w:val="22"/>
          <w:szCs w:val="22"/>
        </w:rPr>
        <w:t>d.</w:t>
      </w:r>
      <w:r w:rsidRPr="002B2A30">
        <w:rPr>
          <w:rFonts w:ascii="Arial" w:hAnsi="Arial" w:cs="Arial"/>
          <w:sz w:val="22"/>
          <w:szCs w:val="22"/>
        </w:rPr>
        <w:tab/>
      </w:r>
      <w:r w:rsidR="003B181F" w:rsidRPr="002B2A30">
        <w:rPr>
          <w:rFonts w:ascii="Arial" w:hAnsi="Arial" w:cs="Arial"/>
          <w:sz w:val="22"/>
          <w:szCs w:val="22"/>
        </w:rPr>
        <w:t>Review of healthcare services with respect to medical necessity, coverage under a health plan, appropriateness of care or justification of charges;</w:t>
      </w:r>
    </w:p>
    <w:p w14:paraId="191CF589" w14:textId="77777777" w:rsidR="00610CA2" w:rsidRPr="002B2A30" w:rsidRDefault="00610CA2" w:rsidP="00610CA2">
      <w:pPr>
        <w:pStyle w:val="BodyText"/>
        <w:ind w:left="720" w:hanging="360"/>
        <w:rPr>
          <w:rFonts w:ascii="Arial" w:hAnsi="Arial" w:cs="Arial"/>
          <w:sz w:val="22"/>
          <w:szCs w:val="22"/>
        </w:rPr>
      </w:pPr>
      <w:r w:rsidRPr="002B2A30">
        <w:rPr>
          <w:rFonts w:ascii="Arial" w:hAnsi="Arial" w:cs="Arial"/>
          <w:sz w:val="22"/>
          <w:szCs w:val="22"/>
        </w:rPr>
        <w:t>e.</w:t>
      </w:r>
      <w:r w:rsidRPr="002B2A30">
        <w:rPr>
          <w:rFonts w:ascii="Arial" w:hAnsi="Arial" w:cs="Arial"/>
          <w:sz w:val="22"/>
          <w:szCs w:val="22"/>
        </w:rPr>
        <w:tab/>
      </w:r>
      <w:r w:rsidR="003B181F" w:rsidRPr="002B2A30">
        <w:rPr>
          <w:rFonts w:ascii="Arial" w:hAnsi="Arial" w:cs="Arial"/>
          <w:sz w:val="22"/>
          <w:szCs w:val="22"/>
        </w:rPr>
        <w:t xml:space="preserve">Utilization review activities, including precertification and preauthorization of services, concurrent and retrospective review of services; and </w:t>
      </w:r>
    </w:p>
    <w:p w14:paraId="4F49C61D" w14:textId="77777777" w:rsidR="00610CA2" w:rsidRPr="002B2A30" w:rsidRDefault="00610CA2" w:rsidP="00610CA2">
      <w:pPr>
        <w:pStyle w:val="BodyText"/>
        <w:ind w:left="720" w:hanging="360"/>
        <w:rPr>
          <w:rFonts w:ascii="Arial" w:hAnsi="Arial" w:cs="Arial"/>
          <w:sz w:val="22"/>
          <w:szCs w:val="22"/>
        </w:rPr>
      </w:pPr>
      <w:r w:rsidRPr="002B2A30">
        <w:rPr>
          <w:rFonts w:ascii="Arial" w:hAnsi="Arial" w:cs="Arial"/>
          <w:sz w:val="22"/>
          <w:szCs w:val="22"/>
        </w:rPr>
        <w:t>f.</w:t>
      </w:r>
      <w:r w:rsidRPr="002B2A30">
        <w:rPr>
          <w:rFonts w:ascii="Arial" w:hAnsi="Arial" w:cs="Arial"/>
          <w:sz w:val="22"/>
          <w:szCs w:val="22"/>
        </w:rPr>
        <w:tab/>
      </w:r>
      <w:r w:rsidR="003B181F" w:rsidRPr="002B2A30">
        <w:rPr>
          <w:rFonts w:ascii="Arial" w:hAnsi="Arial" w:cs="Arial"/>
          <w:sz w:val="22"/>
          <w:szCs w:val="22"/>
        </w:rPr>
        <w:t>Disclosure to consumer reporting agencies of any of the following PHI relating to collection of premiums or reimbursement:</w:t>
      </w:r>
    </w:p>
    <w:p w14:paraId="559362B1" w14:textId="4C05C145" w:rsidR="00610CA2" w:rsidRPr="002B2A30" w:rsidRDefault="00610CA2" w:rsidP="00610CA2">
      <w:pPr>
        <w:pStyle w:val="BodyText"/>
        <w:ind w:left="1080" w:hanging="360"/>
        <w:rPr>
          <w:rFonts w:ascii="Arial" w:hAnsi="Arial" w:cs="Arial"/>
          <w:sz w:val="22"/>
          <w:szCs w:val="22"/>
        </w:rPr>
      </w:pPr>
      <w:r w:rsidRPr="002B2A30">
        <w:rPr>
          <w:rFonts w:ascii="Arial" w:hAnsi="Arial" w:cs="Arial"/>
          <w:sz w:val="22"/>
          <w:szCs w:val="22"/>
        </w:rPr>
        <w:t>i.</w:t>
      </w:r>
      <w:r w:rsidRPr="002B2A30">
        <w:rPr>
          <w:rFonts w:ascii="Arial" w:hAnsi="Arial" w:cs="Arial"/>
          <w:sz w:val="22"/>
          <w:szCs w:val="22"/>
        </w:rPr>
        <w:tab/>
        <w:t>Name and address;</w:t>
      </w:r>
    </w:p>
    <w:p w14:paraId="2ADB61E9" w14:textId="5CF4B213" w:rsidR="00610CA2" w:rsidRPr="002B2A30" w:rsidRDefault="00610CA2" w:rsidP="00610CA2">
      <w:pPr>
        <w:pStyle w:val="BodyText"/>
        <w:ind w:left="1080" w:hanging="360"/>
        <w:rPr>
          <w:rFonts w:ascii="Arial" w:hAnsi="Arial" w:cs="Arial"/>
          <w:sz w:val="22"/>
          <w:szCs w:val="22"/>
        </w:rPr>
      </w:pPr>
      <w:r w:rsidRPr="002B2A30">
        <w:rPr>
          <w:rFonts w:ascii="Arial" w:hAnsi="Arial" w:cs="Arial"/>
          <w:sz w:val="22"/>
          <w:szCs w:val="22"/>
        </w:rPr>
        <w:t>ii.</w:t>
      </w:r>
      <w:r w:rsidRPr="002B2A30">
        <w:rPr>
          <w:rFonts w:ascii="Arial" w:hAnsi="Arial" w:cs="Arial"/>
          <w:sz w:val="22"/>
          <w:szCs w:val="22"/>
        </w:rPr>
        <w:tab/>
        <w:t>Date of birth;</w:t>
      </w:r>
    </w:p>
    <w:p w14:paraId="11C3F91A" w14:textId="0706C940" w:rsidR="00610CA2" w:rsidRPr="002B2A30" w:rsidRDefault="00610CA2" w:rsidP="00610CA2">
      <w:pPr>
        <w:pStyle w:val="BodyText"/>
        <w:ind w:left="1080" w:hanging="360"/>
        <w:rPr>
          <w:rFonts w:ascii="Arial" w:hAnsi="Arial" w:cs="Arial"/>
          <w:sz w:val="22"/>
          <w:szCs w:val="22"/>
        </w:rPr>
      </w:pPr>
      <w:r w:rsidRPr="002B2A30">
        <w:rPr>
          <w:rFonts w:ascii="Arial" w:hAnsi="Arial" w:cs="Arial"/>
          <w:sz w:val="22"/>
          <w:szCs w:val="22"/>
        </w:rPr>
        <w:t>iii.</w:t>
      </w:r>
      <w:r w:rsidRPr="002B2A30">
        <w:rPr>
          <w:rFonts w:ascii="Arial" w:hAnsi="Arial" w:cs="Arial"/>
          <w:sz w:val="22"/>
          <w:szCs w:val="22"/>
        </w:rPr>
        <w:tab/>
        <w:t>Social security number;</w:t>
      </w:r>
    </w:p>
    <w:p w14:paraId="20895860" w14:textId="77777777" w:rsidR="00610CA2" w:rsidRPr="002B2A30" w:rsidRDefault="00610CA2" w:rsidP="00610CA2">
      <w:pPr>
        <w:pStyle w:val="BodyText"/>
        <w:ind w:left="1080" w:hanging="360"/>
        <w:rPr>
          <w:rFonts w:ascii="Arial" w:hAnsi="Arial" w:cs="Arial"/>
          <w:sz w:val="22"/>
          <w:szCs w:val="22"/>
        </w:rPr>
      </w:pPr>
      <w:r w:rsidRPr="002B2A30">
        <w:rPr>
          <w:rFonts w:ascii="Arial" w:hAnsi="Arial" w:cs="Arial"/>
          <w:sz w:val="22"/>
          <w:szCs w:val="22"/>
        </w:rPr>
        <w:t>iv.</w:t>
      </w:r>
      <w:r w:rsidRPr="002B2A30">
        <w:rPr>
          <w:rFonts w:ascii="Arial" w:hAnsi="Arial" w:cs="Arial"/>
          <w:sz w:val="22"/>
          <w:szCs w:val="22"/>
        </w:rPr>
        <w:tab/>
        <w:t>Payment history;</w:t>
      </w:r>
    </w:p>
    <w:p w14:paraId="016A2C8F" w14:textId="77777777" w:rsidR="00610CA2" w:rsidRPr="002B2A30" w:rsidRDefault="00610CA2" w:rsidP="00610CA2">
      <w:pPr>
        <w:pStyle w:val="BodyText"/>
        <w:ind w:left="1080" w:hanging="360"/>
        <w:rPr>
          <w:rFonts w:ascii="Arial" w:hAnsi="Arial" w:cs="Arial"/>
          <w:sz w:val="22"/>
          <w:szCs w:val="22"/>
        </w:rPr>
      </w:pPr>
      <w:r w:rsidRPr="002B2A30">
        <w:rPr>
          <w:rFonts w:ascii="Arial" w:hAnsi="Arial" w:cs="Arial"/>
          <w:sz w:val="22"/>
          <w:szCs w:val="22"/>
        </w:rPr>
        <w:t>v.</w:t>
      </w:r>
      <w:r w:rsidRPr="002B2A30">
        <w:rPr>
          <w:rFonts w:ascii="Arial" w:hAnsi="Arial" w:cs="Arial"/>
          <w:sz w:val="22"/>
          <w:szCs w:val="22"/>
        </w:rPr>
        <w:tab/>
        <w:t>Account number;</w:t>
      </w:r>
      <w:r w:rsidR="003B181F" w:rsidRPr="002B2A30">
        <w:rPr>
          <w:rFonts w:ascii="Arial" w:hAnsi="Arial" w:cs="Arial"/>
          <w:sz w:val="22"/>
          <w:szCs w:val="22"/>
        </w:rPr>
        <w:t xml:space="preserve"> and</w:t>
      </w:r>
    </w:p>
    <w:p w14:paraId="13FE4D74" w14:textId="1B948B23" w:rsidR="00CD3201" w:rsidRPr="002B2A30" w:rsidRDefault="004213FF" w:rsidP="00DB494B">
      <w:pPr>
        <w:pStyle w:val="BodyText"/>
        <w:ind w:left="1080" w:hanging="360"/>
        <w:rPr>
          <w:rFonts w:ascii="Arial" w:hAnsi="Arial" w:cs="Arial"/>
          <w:sz w:val="22"/>
          <w:szCs w:val="22"/>
        </w:rPr>
      </w:pPr>
      <w:r>
        <w:rPr>
          <w:rFonts w:ascii="Arial" w:hAnsi="Arial" w:cs="Arial"/>
          <w:sz w:val="22"/>
          <w:szCs w:val="22"/>
        </w:rPr>
        <w:t>vi.</w:t>
      </w:r>
      <w:r>
        <w:rPr>
          <w:rFonts w:ascii="Arial" w:hAnsi="Arial" w:cs="Arial"/>
          <w:sz w:val="22"/>
          <w:szCs w:val="22"/>
        </w:rPr>
        <w:tab/>
      </w:r>
      <w:r w:rsidR="00610CA2" w:rsidRPr="002B2A30">
        <w:rPr>
          <w:rFonts w:ascii="Arial" w:hAnsi="Arial" w:cs="Arial"/>
          <w:sz w:val="22"/>
          <w:szCs w:val="22"/>
        </w:rPr>
        <w:t>Name and address of the healthcare provider and/or health p</w:t>
      </w:r>
      <w:r w:rsidR="003B181F" w:rsidRPr="002B2A30">
        <w:rPr>
          <w:rFonts w:ascii="Arial" w:hAnsi="Arial" w:cs="Arial"/>
          <w:sz w:val="22"/>
          <w:szCs w:val="22"/>
        </w:rPr>
        <w:t>lan.</w:t>
      </w:r>
    </w:p>
    <w:p w14:paraId="0643BFBB" w14:textId="2DF97F80" w:rsidR="00A94309" w:rsidRDefault="00295C90" w:rsidP="00A94309">
      <w:pPr>
        <w:jc w:val="both"/>
        <w:rPr>
          <w:rFonts w:ascii="Arial" w:hAnsi="Arial" w:cs="Arial"/>
          <w:sz w:val="22"/>
          <w:szCs w:val="22"/>
        </w:rPr>
      </w:pPr>
      <w:r w:rsidRPr="002B2A30">
        <w:rPr>
          <w:rFonts w:ascii="Arial" w:hAnsi="Arial" w:cs="Arial"/>
          <w:b/>
          <w:sz w:val="22"/>
          <w:szCs w:val="22"/>
        </w:rPr>
        <w:t xml:space="preserve">Plan </w:t>
      </w:r>
      <w:r w:rsidRPr="005811FD">
        <w:rPr>
          <w:rFonts w:ascii="Arial" w:hAnsi="Arial" w:cs="Arial"/>
          <w:b/>
          <w:sz w:val="22"/>
          <w:szCs w:val="22"/>
        </w:rPr>
        <w:t>means</w:t>
      </w:r>
      <w:r w:rsidRPr="002B2A30">
        <w:rPr>
          <w:rFonts w:ascii="Arial" w:hAnsi="Arial" w:cs="Arial"/>
          <w:sz w:val="22"/>
          <w:szCs w:val="22"/>
        </w:rPr>
        <w:t xml:space="preserve"> the Trinity Health Corporation Welfare Benefit Plan (“Welfare Plan”) and the Trinity Health Corporation Retiree Benefit Plan (Grandfathered) (“Retiree Plan”), with respect to the benefit programs thereunder that constitute “health plans,” as defined in 45 CFR § 160.103</w:t>
      </w:r>
      <w:r w:rsidR="00CB5FBA">
        <w:rPr>
          <w:rFonts w:ascii="Arial" w:hAnsi="Arial" w:cs="Arial"/>
          <w:sz w:val="22"/>
          <w:szCs w:val="22"/>
        </w:rPr>
        <w:t>.  For the Welfare Plan, the benefit programs that constitute health plans are the medical/</w:t>
      </w:r>
      <w:r w:rsidR="00CB5FBA" w:rsidRPr="00CB5FBA">
        <w:rPr>
          <w:rFonts w:ascii="Arial" w:hAnsi="Arial" w:cs="Arial"/>
          <w:sz w:val="22"/>
          <w:szCs w:val="22"/>
        </w:rPr>
        <w:t>prescription drug, den</w:t>
      </w:r>
      <w:r w:rsidR="00CB5FBA">
        <w:rPr>
          <w:rFonts w:ascii="Arial" w:hAnsi="Arial" w:cs="Arial"/>
          <w:sz w:val="22"/>
          <w:szCs w:val="22"/>
        </w:rPr>
        <w:t>tal, vision, employee assistance,</w:t>
      </w:r>
      <w:r w:rsidR="00CB5FBA" w:rsidRPr="00CB5FBA">
        <w:rPr>
          <w:rFonts w:ascii="Arial" w:hAnsi="Arial" w:cs="Arial"/>
          <w:sz w:val="22"/>
          <w:szCs w:val="22"/>
        </w:rPr>
        <w:t xml:space="preserve"> healthcare spending account and healthcare reimbursement account </w:t>
      </w:r>
      <w:r w:rsidR="00CB5FBA">
        <w:rPr>
          <w:rFonts w:ascii="Arial" w:hAnsi="Arial" w:cs="Arial"/>
          <w:sz w:val="22"/>
          <w:szCs w:val="22"/>
        </w:rPr>
        <w:t xml:space="preserve">program </w:t>
      </w:r>
      <w:r w:rsidR="00CB5FBA" w:rsidRPr="00CB5FBA">
        <w:rPr>
          <w:rFonts w:ascii="Arial" w:hAnsi="Arial" w:cs="Arial"/>
          <w:sz w:val="22"/>
          <w:szCs w:val="22"/>
        </w:rPr>
        <w:t>components of the Plan</w:t>
      </w:r>
      <w:r w:rsidRPr="002B2A30">
        <w:rPr>
          <w:rFonts w:ascii="Arial" w:hAnsi="Arial" w:cs="Arial"/>
          <w:sz w:val="22"/>
          <w:szCs w:val="22"/>
        </w:rPr>
        <w:t xml:space="preserve">.  </w:t>
      </w:r>
      <w:r w:rsidR="00CB5FBA">
        <w:rPr>
          <w:rFonts w:ascii="Arial" w:hAnsi="Arial" w:cs="Arial"/>
          <w:sz w:val="22"/>
          <w:szCs w:val="22"/>
        </w:rPr>
        <w:t>For the Retiree Plan, the benefit programs that constitute health plans are the medical/</w:t>
      </w:r>
      <w:r w:rsidR="00CB5FBA" w:rsidRPr="00CB5FBA">
        <w:rPr>
          <w:rFonts w:ascii="Arial" w:hAnsi="Arial" w:cs="Arial"/>
          <w:sz w:val="22"/>
          <w:szCs w:val="22"/>
        </w:rPr>
        <w:t>prescription drug, den</w:t>
      </w:r>
      <w:r w:rsidR="00CB5FBA">
        <w:rPr>
          <w:rFonts w:ascii="Arial" w:hAnsi="Arial" w:cs="Arial"/>
          <w:sz w:val="22"/>
          <w:szCs w:val="22"/>
        </w:rPr>
        <w:t xml:space="preserve">tal, vision </w:t>
      </w:r>
      <w:r w:rsidR="00CB5FBA" w:rsidRPr="00CB5FBA">
        <w:rPr>
          <w:rFonts w:ascii="Arial" w:hAnsi="Arial" w:cs="Arial"/>
          <w:sz w:val="22"/>
          <w:szCs w:val="22"/>
        </w:rPr>
        <w:t xml:space="preserve">and healthcare reimbursement account </w:t>
      </w:r>
      <w:r w:rsidR="00CB5FBA">
        <w:rPr>
          <w:rFonts w:ascii="Arial" w:hAnsi="Arial" w:cs="Arial"/>
          <w:sz w:val="22"/>
          <w:szCs w:val="22"/>
        </w:rPr>
        <w:t xml:space="preserve">program </w:t>
      </w:r>
      <w:r w:rsidR="00CB5FBA" w:rsidRPr="00CB5FBA">
        <w:rPr>
          <w:rFonts w:ascii="Arial" w:hAnsi="Arial" w:cs="Arial"/>
          <w:sz w:val="22"/>
          <w:szCs w:val="22"/>
        </w:rPr>
        <w:t>components of the Plan</w:t>
      </w:r>
      <w:r w:rsidR="00CB5FBA" w:rsidRPr="002B2A30">
        <w:rPr>
          <w:rFonts w:ascii="Arial" w:hAnsi="Arial" w:cs="Arial"/>
          <w:sz w:val="22"/>
          <w:szCs w:val="22"/>
        </w:rPr>
        <w:t>.</w:t>
      </w:r>
      <w:r w:rsidR="00CB5FBA">
        <w:rPr>
          <w:rFonts w:ascii="Arial" w:hAnsi="Arial" w:cs="Arial"/>
          <w:sz w:val="22"/>
          <w:szCs w:val="22"/>
        </w:rPr>
        <w:t xml:space="preserve">  </w:t>
      </w:r>
      <w:r w:rsidRPr="002B2A30">
        <w:rPr>
          <w:rFonts w:ascii="Arial" w:hAnsi="Arial" w:cs="Arial"/>
          <w:sz w:val="22"/>
          <w:szCs w:val="22"/>
        </w:rPr>
        <w:t>The Welfare Plan an</w:t>
      </w:r>
      <w:r w:rsidR="004E3303" w:rsidRPr="002B2A30">
        <w:rPr>
          <w:rFonts w:ascii="Arial" w:hAnsi="Arial" w:cs="Arial"/>
          <w:sz w:val="22"/>
          <w:szCs w:val="22"/>
        </w:rPr>
        <w:t>d the Retiree Plan are each a Covered Entity.</w:t>
      </w:r>
      <w:r w:rsidRPr="002B2A30">
        <w:rPr>
          <w:rFonts w:ascii="Arial" w:hAnsi="Arial" w:cs="Arial"/>
          <w:sz w:val="22"/>
          <w:szCs w:val="22"/>
        </w:rPr>
        <w:t xml:space="preserve"> </w:t>
      </w:r>
      <w:r w:rsidR="004E3303" w:rsidRPr="002B2A30">
        <w:rPr>
          <w:rFonts w:ascii="Arial" w:hAnsi="Arial" w:cs="Arial"/>
          <w:sz w:val="22"/>
          <w:szCs w:val="22"/>
        </w:rPr>
        <w:t xml:space="preserve"> </w:t>
      </w:r>
      <w:r w:rsidR="00A94309" w:rsidRPr="002B2A30">
        <w:rPr>
          <w:rFonts w:ascii="Arial" w:hAnsi="Arial" w:cs="Arial"/>
          <w:sz w:val="22"/>
          <w:szCs w:val="22"/>
        </w:rPr>
        <w:t>Whenever reference is made to the Plan’s action, the activities of the Plan Sponsor on behalf of the Plan shall be treated as the action of the Plan.</w:t>
      </w:r>
    </w:p>
    <w:p w14:paraId="23DA3129" w14:textId="77777777" w:rsidR="00CB5FBA" w:rsidRPr="002B2A30" w:rsidRDefault="00CB5FBA" w:rsidP="00A94309">
      <w:pPr>
        <w:jc w:val="both"/>
        <w:rPr>
          <w:rFonts w:ascii="Arial" w:hAnsi="Arial" w:cs="Arial"/>
          <w:sz w:val="22"/>
          <w:szCs w:val="22"/>
        </w:rPr>
      </w:pPr>
    </w:p>
    <w:p w14:paraId="220E33A5" w14:textId="097BADD3" w:rsidR="00A94309" w:rsidRPr="002B2A30" w:rsidRDefault="00BD17C2" w:rsidP="00A94309">
      <w:pPr>
        <w:jc w:val="both"/>
        <w:rPr>
          <w:rFonts w:ascii="Arial" w:hAnsi="Arial" w:cs="Arial"/>
          <w:sz w:val="22"/>
          <w:szCs w:val="22"/>
        </w:rPr>
      </w:pPr>
      <w:r w:rsidRPr="002B2A30">
        <w:rPr>
          <w:rFonts w:ascii="Arial" w:hAnsi="Arial" w:cs="Arial"/>
          <w:b/>
          <w:sz w:val="22"/>
          <w:szCs w:val="22"/>
        </w:rPr>
        <w:t>Plan Sponsor</w:t>
      </w:r>
      <w:r w:rsidR="00A94309" w:rsidRPr="002B2A30">
        <w:rPr>
          <w:rFonts w:ascii="Arial" w:hAnsi="Arial" w:cs="Arial"/>
          <w:sz w:val="22"/>
          <w:szCs w:val="22"/>
        </w:rPr>
        <w:t xml:space="preserve"> </w:t>
      </w:r>
      <w:r w:rsidR="00A94309" w:rsidRPr="005811FD">
        <w:rPr>
          <w:rFonts w:ascii="Arial" w:hAnsi="Arial" w:cs="Arial"/>
          <w:b/>
          <w:sz w:val="22"/>
          <w:szCs w:val="22"/>
        </w:rPr>
        <w:t>means</w:t>
      </w:r>
      <w:r w:rsidR="00A94309" w:rsidRPr="002B2A30">
        <w:rPr>
          <w:rFonts w:ascii="Arial" w:hAnsi="Arial" w:cs="Arial"/>
          <w:sz w:val="22"/>
          <w:szCs w:val="22"/>
        </w:rPr>
        <w:t xml:space="preserve"> the “plan sponsor” </w:t>
      </w:r>
      <w:r w:rsidRPr="002B2A30">
        <w:rPr>
          <w:rFonts w:ascii="Arial" w:hAnsi="Arial" w:cs="Arial"/>
          <w:sz w:val="22"/>
          <w:szCs w:val="22"/>
        </w:rPr>
        <w:t xml:space="preserve">as defined in section 3(16)(B) of ERISA, 29 U.S.C. § 1002(16)(B) and means </w:t>
      </w:r>
      <w:r w:rsidR="00A94309" w:rsidRPr="002B2A30">
        <w:rPr>
          <w:rFonts w:ascii="Arial" w:hAnsi="Arial" w:cs="Arial"/>
          <w:sz w:val="22"/>
          <w:szCs w:val="22"/>
        </w:rPr>
        <w:t>Trinity Health Corporation and</w:t>
      </w:r>
      <w:r w:rsidR="0035611E">
        <w:rPr>
          <w:rFonts w:ascii="Arial" w:hAnsi="Arial" w:cs="Arial"/>
          <w:sz w:val="22"/>
          <w:szCs w:val="22"/>
        </w:rPr>
        <w:t xml:space="preserve">, except where context indicates </w:t>
      </w:r>
      <w:r w:rsidR="0035611E">
        <w:rPr>
          <w:rFonts w:ascii="Arial" w:hAnsi="Arial" w:cs="Arial"/>
          <w:sz w:val="22"/>
          <w:szCs w:val="22"/>
        </w:rPr>
        <w:lastRenderedPageBreak/>
        <w:t>otherwise,</w:t>
      </w:r>
      <w:r w:rsidR="00A94309" w:rsidRPr="002B2A30">
        <w:rPr>
          <w:rFonts w:ascii="Arial" w:hAnsi="Arial" w:cs="Arial"/>
          <w:sz w:val="22"/>
          <w:szCs w:val="22"/>
        </w:rPr>
        <w:t xml:space="preserve"> employees and agents of Trinity Health Corporation and the other participating employers in the Plan who are responsible for Plan administration functions.</w:t>
      </w:r>
    </w:p>
    <w:p w14:paraId="4FAFD081" w14:textId="77777777" w:rsidR="00A94309" w:rsidRPr="002B2A30" w:rsidRDefault="00A94309" w:rsidP="00A94309">
      <w:pPr>
        <w:jc w:val="both"/>
        <w:rPr>
          <w:rFonts w:ascii="Arial" w:hAnsi="Arial" w:cs="Arial"/>
          <w:sz w:val="22"/>
          <w:szCs w:val="22"/>
        </w:rPr>
      </w:pPr>
    </w:p>
    <w:p w14:paraId="5F1ED385" w14:textId="0D8777E4" w:rsidR="00A94309" w:rsidRPr="002B2A30" w:rsidRDefault="00BD17C2" w:rsidP="00A94309">
      <w:pPr>
        <w:jc w:val="both"/>
        <w:rPr>
          <w:rFonts w:ascii="Arial" w:hAnsi="Arial" w:cs="Arial"/>
          <w:sz w:val="22"/>
          <w:szCs w:val="22"/>
        </w:rPr>
      </w:pPr>
      <w:r w:rsidRPr="002B2A30">
        <w:rPr>
          <w:rFonts w:ascii="Arial" w:hAnsi="Arial" w:cs="Arial"/>
          <w:b/>
          <w:sz w:val="22"/>
          <w:szCs w:val="22"/>
        </w:rPr>
        <w:t xml:space="preserve">Privacy Official </w:t>
      </w:r>
      <w:r w:rsidR="00A94309" w:rsidRPr="005811FD">
        <w:rPr>
          <w:rFonts w:ascii="Arial" w:hAnsi="Arial" w:cs="Arial"/>
          <w:b/>
          <w:sz w:val="22"/>
          <w:szCs w:val="22"/>
        </w:rPr>
        <w:t>means</w:t>
      </w:r>
      <w:r w:rsidR="00A94309" w:rsidRPr="002B2A30">
        <w:rPr>
          <w:rFonts w:ascii="Arial" w:hAnsi="Arial" w:cs="Arial"/>
          <w:sz w:val="22"/>
          <w:szCs w:val="22"/>
        </w:rPr>
        <w:t xml:space="preserve"> t</w:t>
      </w:r>
      <w:r w:rsidRPr="002B2A30">
        <w:rPr>
          <w:rFonts w:ascii="Arial" w:hAnsi="Arial" w:cs="Arial"/>
          <w:sz w:val="22"/>
          <w:szCs w:val="22"/>
        </w:rPr>
        <w:t xml:space="preserve">he person designated by the </w:t>
      </w:r>
      <w:r w:rsidR="003C652B">
        <w:rPr>
          <w:rFonts w:ascii="Arial" w:hAnsi="Arial" w:cs="Arial"/>
          <w:sz w:val="22"/>
          <w:szCs w:val="22"/>
        </w:rPr>
        <w:t xml:space="preserve">Plan or </w:t>
      </w:r>
      <w:r w:rsidRPr="002B2A30">
        <w:rPr>
          <w:rFonts w:ascii="Arial" w:hAnsi="Arial" w:cs="Arial"/>
          <w:sz w:val="22"/>
          <w:szCs w:val="22"/>
        </w:rPr>
        <w:t>Plan</w:t>
      </w:r>
      <w:r w:rsidR="003C652B">
        <w:rPr>
          <w:rFonts w:ascii="Arial" w:hAnsi="Arial" w:cs="Arial"/>
          <w:sz w:val="22"/>
          <w:szCs w:val="22"/>
        </w:rPr>
        <w:t xml:space="preserve"> Sponsor</w:t>
      </w:r>
      <w:r w:rsidRPr="002B2A30">
        <w:rPr>
          <w:rFonts w:ascii="Arial" w:hAnsi="Arial" w:cs="Arial"/>
          <w:sz w:val="22"/>
          <w:szCs w:val="22"/>
        </w:rPr>
        <w:t xml:space="preserve"> to oversee and administer</w:t>
      </w:r>
      <w:r w:rsidR="00A94309" w:rsidRPr="002B2A30">
        <w:rPr>
          <w:rFonts w:ascii="Arial" w:hAnsi="Arial" w:cs="Arial"/>
          <w:sz w:val="22"/>
          <w:szCs w:val="22"/>
        </w:rPr>
        <w:t xml:space="preserve"> the Plan’s compliance with these Procedures and </w:t>
      </w:r>
      <w:r w:rsidR="003C652B">
        <w:rPr>
          <w:rFonts w:ascii="Arial" w:hAnsi="Arial" w:cs="Arial"/>
          <w:sz w:val="22"/>
          <w:szCs w:val="22"/>
        </w:rPr>
        <w:t>HIPAA</w:t>
      </w:r>
      <w:r w:rsidR="00A94309" w:rsidRPr="002B2A30">
        <w:rPr>
          <w:rFonts w:ascii="Arial" w:hAnsi="Arial" w:cs="Arial"/>
          <w:sz w:val="22"/>
          <w:szCs w:val="22"/>
        </w:rPr>
        <w:t>.</w:t>
      </w:r>
    </w:p>
    <w:p w14:paraId="4353C08C" w14:textId="77777777" w:rsidR="00A94309" w:rsidRPr="002B2A30" w:rsidRDefault="00A94309" w:rsidP="00A94309">
      <w:pPr>
        <w:jc w:val="both"/>
        <w:rPr>
          <w:rFonts w:ascii="Arial" w:hAnsi="Arial" w:cs="Arial"/>
          <w:sz w:val="22"/>
          <w:szCs w:val="22"/>
        </w:rPr>
      </w:pPr>
    </w:p>
    <w:p w14:paraId="58121C26" w14:textId="77777777" w:rsidR="002B2A30" w:rsidRPr="002B2A30" w:rsidRDefault="00F1746F" w:rsidP="002B2A30">
      <w:pPr>
        <w:jc w:val="both"/>
        <w:rPr>
          <w:rFonts w:ascii="Arial" w:hAnsi="Arial" w:cs="Arial"/>
          <w:sz w:val="22"/>
          <w:szCs w:val="22"/>
        </w:rPr>
      </w:pPr>
      <w:r w:rsidRPr="002B2A30">
        <w:rPr>
          <w:rFonts w:ascii="Arial" w:hAnsi="Arial" w:cs="Arial"/>
          <w:b/>
          <w:bCs/>
          <w:sz w:val="22"/>
          <w:szCs w:val="22"/>
        </w:rPr>
        <w:t xml:space="preserve">Protected Health Information or PHI </w:t>
      </w:r>
      <w:r w:rsidR="00A94309" w:rsidRPr="005811FD">
        <w:rPr>
          <w:rFonts w:ascii="Arial" w:hAnsi="Arial" w:cs="Arial"/>
          <w:b/>
          <w:sz w:val="22"/>
          <w:szCs w:val="22"/>
        </w:rPr>
        <w:t>means</w:t>
      </w:r>
      <w:r w:rsidRPr="002B2A30">
        <w:rPr>
          <w:rFonts w:ascii="Arial" w:hAnsi="Arial" w:cs="Arial"/>
          <w:sz w:val="22"/>
          <w:szCs w:val="22"/>
        </w:rPr>
        <w:t xml:space="preserve"> Individually Identifiable Health Information that is transmitted by electronic media, maintained in electronic media, or transmitted or maintained in any other form or medium.  PHI excludes Individually Identifiable Health Information:  (a) in education records covered by the Family Educational Rights and Privacy Act, as amended, 20 U.S.C. 1232g; (b) in records described at 20 U.S.C. 1232g(a)(4)(B)(iv); (c) in employment records held by a </w:t>
      </w:r>
      <w:r w:rsidR="002B2A30" w:rsidRPr="002B2A30">
        <w:rPr>
          <w:rFonts w:ascii="Arial" w:hAnsi="Arial" w:cs="Arial"/>
          <w:sz w:val="22"/>
          <w:szCs w:val="22"/>
        </w:rPr>
        <w:t xml:space="preserve">the Plan Sponsor or a </w:t>
      </w:r>
      <w:r w:rsidRPr="002B2A30">
        <w:rPr>
          <w:rFonts w:ascii="Arial" w:hAnsi="Arial" w:cs="Arial"/>
          <w:sz w:val="22"/>
          <w:szCs w:val="22"/>
        </w:rPr>
        <w:t>Covered Entity in its role as employer; and (d) regarding a person who has been deceased for more than 50 years.</w:t>
      </w:r>
    </w:p>
    <w:p w14:paraId="1E6198D6" w14:textId="77777777" w:rsidR="002B2A30" w:rsidRPr="002B2A30" w:rsidRDefault="002B2A30" w:rsidP="002B2A30">
      <w:pPr>
        <w:jc w:val="both"/>
        <w:rPr>
          <w:rFonts w:ascii="Arial" w:hAnsi="Arial" w:cs="Arial"/>
          <w:sz w:val="22"/>
          <w:szCs w:val="22"/>
        </w:rPr>
      </w:pPr>
    </w:p>
    <w:p w14:paraId="0ADA59E2" w14:textId="009D41E3" w:rsidR="00F1746F" w:rsidRPr="002B2A30" w:rsidRDefault="00F1746F" w:rsidP="002B2A30">
      <w:pPr>
        <w:jc w:val="both"/>
        <w:rPr>
          <w:rFonts w:ascii="Arial" w:hAnsi="Arial" w:cs="Arial"/>
          <w:sz w:val="22"/>
          <w:szCs w:val="22"/>
        </w:rPr>
      </w:pPr>
      <w:r w:rsidRPr="002B2A30">
        <w:rPr>
          <w:rFonts w:ascii="Arial" w:hAnsi="Arial" w:cs="Arial"/>
          <w:b/>
          <w:sz w:val="22"/>
          <w:szCs w:val="22"/>
        </w:rPr>
        <w:t>Treatment</w:t>
      </w:r>
      <w:r w:rsidR="002B2A30" w:rsidRPr="002B2A30">
        <w:rPr>
          <w:rFonts w:ascii="Arial" w:hAnsi="Arial" w:cs="Arial"/>
          <w:b/>
          <w:sz w:val="22"/>
          <w:szCs w:val="22"/>
        </w:rPr>
        <w:t xml:space="preserve"> </w:t>
      </w:r>
      <w:r w:rsidR="002B2A30" w:rsidRPr="005811FD">
        <w:rPr>
          <w:rFonts w:ascii="Arial" w:hAnsi="Arial" w:cs="Arial"/>
          <w:b/>
          <w:sz w:val="22"/>
          <w:szCs w:val="22"/>
        </w:rPr>
        <w:t>means</w:t>
      </w:r>
      <w:r w:rsidR="002B2A30" w:rsidRPr="002B2A30">
        <w:rPr>
          <w:rFonts w:ascii="Arial" w:hAnsi="Arial" w:cs="Arial"/>
          <w:sz w:val="22"/>
          <w:szCs w:val="22"/>
        </w:rPr>
        <w:t xml:space="preserve"> t</w:t>
      </w:r>
      <w:r w:rsidRPr="002B2A30">
        <w:rPr>
          <w:rFonts w:ascii="Arial" w:hAnsi="Arial" w:cs="Arial"/>
          <w:sz w:val="22"/>
          <w:szCs w:val="22"/>
        </w:rPr>
        <w:t>he provision, coordi</w:t>
      </w:r>
      <w:r w:rsidR="002B2A30" w:rsidRPr="002B2A30">
        <w:rPr>
          <w:rFonts w:ascii="Arial" w:hAnsi="Arial" w:cs="Arial"/>
          <w:sz w:val="22"/>
          <w:szCs w:val="22"/>
        </w:rPr>
        <w:t>nation, or management of health</w:t>
      </w:r>
      <w:r w:rsidRPr="002B2A30">
        <w:rPr>
          <w:rFonts w:ascii="Arial" w:hAnsi="Arial" w:cs="Arial"/>
          <w:sz w:val="22"/>
          <w:szCs w:val="22"/>
        </w:rPr>
        <w:t>care and related</w:t>
      </w:r>
      <w:r w:rsidR="002B2A30" w:rsidRPr="002B2A30">
        <w:rPr>
          <w:rFonts w:ascii="Arial" w:hAnsi="Arial" w:cs="Arial"/>
          <w:sz w:val="22"/>
          <w:szCs w:val="22"/>
        </w:rPr>
        <w:t xml:space="preserve"> services by one or more health</w:t>
      </w:r>
      <w:r w:rsidRPr="002B2A30">
        <w:rPr>
          <w:rFonts w:ascii="Arial" w:hAnsi="Arial" w:cs="Arial"/>
          <w:sz w:val="22"/>
          <w:szCs w:val="22"/>
        </w:rPr>
        <w:t>care providers, including the coordination or management of healthcare by a healthcare provider with a third part</w:t>
      </w:r>
      <w:r w:rsidR="002B2A30" w:rsidRPr="002B2A30">
        <w:rPr>
          <w:rFonts w:ascii="Arial" w:hAnsi="Arial" w:cs="Arial"/>
          <w:sz w:val="22"/>
          <w:szCs w:val="22"/>
        </w:rPr>
        <w:t>y; consultation between health</w:t>
      </w:r>
      <w:r w:rsidRPr="002B2A30">
        <w:rPr>
          <w:rFonts w:ascii="Arial" w:hAnsi="Arial" w:cs="Arial"/>
          <w:sz w:val="22"/>
          <w:szCs w:val="22"/>
        </w:rPr>
        <w:t>care providers relating to a patient; or the referral of a patient for health care from one health care provider to another.</w:t>
      </w:r>
    </w:p>
    <w:p w14:paraId="37CFD6DB" w14:textId="77777777" w:rsidR="00B51747" w:rsidRPr="002B2A30" w:rsidRDefault="00B51747" w:rsidP="002B2A30">
      <w:pPr>
        <w:tabs>
          <w:tab w:val="left" w:pos="2595"/>
        </w:tabs>
        <w:jc w:val="both"/>
        <w:rPr>
          <w:rFonts w:ascii="Arial" w:hAnsi="Arial" w:cs="Arial"/>
          <w:b/>
          <w:sz w:val="22"/>
          <w:szCs w:val="22"/>
          <w:u w:val="single"/>
        </w:rPr>
      </w:pPr>
    </w:p>
    <w:p w14:paraId="37CFD6DC" w14:textId="7DF39148" w:rsidR="00B51747" w:rsidRPr="002B2A30" w:rsidRDefault="00B51747" w:rsidP="00B51747">
      <w:pPr>
        <w:tabs>
          <w:tab w:val="left" w:pos="2595"/>
        </w:tabs>
        <w:jc w:val="both"/>
        <w:rPr>
          <w:rFonts w:ascii="Arial" w:hAnsi="Arial" w:cs="Arial"/>
          <w:sz w:val="22"/>
          <w:szCs w:val="22"/>
        </w:rPr>
      </w:pPr>
      <w:r w:rsidRPr="002B2A30">
        <w:rPr>
          <w:rFonts w:ascii="Arial" w:hAnsi="Arial" w:cs="Arial"/>
          <w:b/>
          <w:sz w:val="22"/>
          <w:szCs w:val="22"/>
        </w:rPr>
        <w:t>Use (or Uses) means</w:t>
      </w:r>
      <w:r w:rsidRPr="002B2A30">
        <w:rPr>
          <w:rFonts w:ascii="Arial" w:hAnsi="Arial" w:cs="Arial"/>
          <w:sz w:val="22"/>
          <w:szCs w:val="22"/>
        </w:rPr>
        <w:t xml:space="preserve">, with respect to </w:t>
      </w:r>
      <w:r w:rsidR="002B2A30" w:rsidRPr="002B2A30">
        <w:rPr>
          <w:rFonts w:ascii="Arial" w:hAnsi="Arial" w:cs="Arial"/>
          <w:sz w:val="22"/>
          <w:szCs w:val="22"/>
        </w:rPr>
        <w:t>PHI</w:t>
      </w:r>
      <w:r w:rsidRPr="002B2A30">
        <w:rPr>
          <w:rFonts w:ascii="Arial" w:hAnsi="Arial" w:cs="Arial"/>
          <w:sz w:val="22"/>
          <w:szCs w:val="22"/>
        </w:rPr>
        <w:t>, the sharing, employment, application, utilization, examination, or analysis of such information within an entity that maintains such information.</w:t>
      </w:r>
    </w:p>
    <w:p w14:paraId="25457683" w14:textId="77777777" w:rsidR="00F1746F" w:rsidRPr="002B2A30" w:rsidRDefault="00F1746F" w:rsidP="00B51747">
      <w:pPr>
        <w:tabs>
          <w:tab w:val="left" w:pos="2595"/>
        </w:tabs>
        <w:jc w:val="both"/>
        <w:rPr>
          <w:rFonts w:ascii="Arial" w:hAnsi="Arial" w:cs="Arial"/>
          <w:sz w:val="22"/>
          <w:szCs w:val="22"/>
        </w:rPr>
      </w:pPr>
    </w:p>
    <w:p w14:paraId="74E03982" w14:textId="0DAA4563" w:rsidR="00F1746F" w:rsidRPr="002B2A30" w:rsidRDefault="00F1746F" w:rsidP="00F947F8">
      <w:pPr>
        <w:tabs>
          <w:tab w:val="left" w:pos="2595"/>
        </w:tabs>
        <w:jc w:val="both"/>
        <w:rPr>
          <w:rFonts w:ascii="Arial" w:hAnsi="Arial" w:cs="Arial"/>
          <w:sz w:val="22"/>
          <w:szCs w:val="22"/>
        </w:rPr>
      </w:pPr>
      <w:r w:rsidRPr="002B2A30">
        <w:rPr>
          <w:rFonts w:ascii="Arial" w:hAnsi="Arial" w:cs="Arial"/>
          <w:b/>
          <w:sz w:val="22"/>
          <w:szCs w:val="22"/>
        </w:rPr>
        <w:t xml:space="preserve">Workforce </w:t>
      </w:r>
      <w:r w:rsidR="002B2A30" w:rsidRPr="002B2A30">
        <w:rPr>
          <w:rFonts w:ascii="Arial" w:hAnsi="Arial" w:cs="Arial"/>
          <w:b/>
          <w:sz w:val="22"/>
          <w:szCs w:val="22"/>
        </w:rPr>
        <w:t xml:space="preserve">or Workforce </w:t>
      </w:r>
      <w:r w:rsidRPr="002B2A30">
        <w:rPr>
          <w:rFonts w:ascii="Arial" w:hAnsi="Arial" w:cs="Arial"/>
          <w:b/>
          <w:sz w:val="22"/>
          <w:szCs w:val="22"/>
        </w:rPr>
        <w:t>Member</w:t>
      </w:r>
      <w:r w:rsidR="002B2A30">
        <w:rPr>
          <w:rFonts w:ascii="Arial" w:hAnsi="Arial" w:cs="Arial"/>
          <w:sz w:val="22"/>
          <w:szCs w:val="22"/>
        </w:rPr>
        <w:t xml:space="preserve"> </w:t>
      </w:r>
      <w:r w:rsidR="002B2A30" w:rsidRPr="002B2A30">
        <w:rPr>
          <w:rFonts w:ascii="Arial" w:hAnsi="Arial" w:cs="Arial"/>
          <w:b/>
          <w:sz w:val="22"/>
          <w:szCs w:val="22"/>
        </w:rPr>
        <w:t>m</w:t>
      </w:r>
      <w:r w:rsidR="002B2A30" w:rsidRPr="00F947F8">
        <w:rPr>
          <w:rFonts w:ascii="Arial" w:hAnsi="Arial" w:cs="Arial"/>
          <w:b/>
          <w:sz w:val="22"/>
          <w:szCs w:val="22"/>
        </w:rPr>
        <w:t>eans</w:t>
      </w:r>
      <w:r w:rsidR="002B2A30" w:rsidRPr="00F947F8">
        <w:rPr>
          <w:rFonts w:ascii="Arial" w:hAnsi="Arial" w:cs="Arial"/>
          <w:sz w:val="22"/>
          <w:szCs w:val="22"/>
        </w:rPr>
        <w:t xml:space="preserve"> e</w:t>
      </w:r>
      <w:r w:rsidRPr="00F947F8">
        <w:rPr>
          <w:rFonts w:ascii="Arial" w:hAnsi="Arial" w:cs="Arial"/>
          <w:sz w:val="22"/>
          <w:szCs w:val="22"/>
        </w:rPr>
        <w:t>mployees and other persons whose conduct, in the performance of work for the Plan, is under the direct control of the Plan or Plan Sponsor or one of its affiliated entities on behalf of the Plan, whether or not they are paid by the Plan or Plan Sponsor or one of its affiliated entities.  The Workforce Mem</w:t>
      </w:r>
      <w:r w:rsidR="00F947F8" w:rsidRPr="00F947F8">
        <w:rPr>
          <w:rFonts w:ascii="Arial" w:hAnsi="Arial" w:cs="Arial"/>
          <w:sz w:val="22"/>
          <w:szCs w:val="22"/>
        </w:rPr>
        <w:t xml:space="preserve">bers are described in Section 2.a.i. of </w:t>
      </w:r>
      <w:r w:rsidR="00D66A73" w:rsidRPr="00D66A73">
        <w:rPr>
          <w:rFonts w:ascii="Arial" w:hAnsi="Arial" w:cs="Arial"/>
          <w:sz w:val="22"/>
          <w:szCs w:val="22"/>
        </w:rPr>
        <w:t>Human Resources Operating Procedure No. 122 (Minimum Necessary Use or Disclosure of Protected Health Information)</w:t>
      </w:r>
      <w:r w:rsidRPr="00F947F8">
        <w:rPr>
          <w:rFonts w:ascii="Arial" w:hAnsi="Arial" w:cs="Arial"/>
          <w:sz w:val="22"/>
          <w:szCs w:val="22"/>
        </w:rPr>
        <w:t>.</w:t>
      </w:r>
    </w:p>
    <w:p w14:paraId="37CFD6E1" w14:textId="75914D29" w:rsidR="005336CC" w:rsidRPr="0093281C" w:rsidRDefault="005336CC" w:rsidP="005336CC">
      <w:pPr>
        <w:pStyle w:val="Level2"/>
        <w:ind w:left="0"/>
        <w:jc w:val="both"/>
        <w:rPr>
          <w:rFonts w:ascii="Arial" w:hAnsi="Arial" w:cs="Arial"/>
          <w:i/>
          <w:sz w:val="22"/>
          <w:szCs w:val="22"/>
        </w:rPr>
      </w:pPr>
    </w:p>
    <w:p w14:paraId="37CFD6E2" w14:textId="77777777" w:rsidR="005336CC" w:rsidRPr="002B2A30" w:rsidRDefault="005336CC" w:rsidP="005336CC">
      <w:pPr>
        <w:jc w:val="both"/>
        <w:rPr>
          <w:rFonts w:ascii="Arial" w:hAnsi="Arial" w:cs="Arial"/>
          <w:b/>
          <w:bCs/>
          <w:sz w:val="22"/>
          <w:szCs w:val="22"/>
        </w:rPr>
      </w:pPr>
      <w:r w:rsidRPr="002B2A30">
        <w:rPr>
          <w:rFonts w:ascii="Arial" w:hAnsi="Arial" w:cs="Arial"/>
          <w:b/>
          <w:bCs/>
          <w:sz w:val="22"/>
          <w:szCs w:val="22"/>
        </w:rPr>
        <w:t>RELATED PROCEDURES AND OTHER MATERIALS</w:t>
      </w:r>
    </w:p>
    <w:p w14:paraId="37CFD6E3" w14:textId="77777777" w:rsidR="005336CC" w:rsidRPr="002B2A30" w:rsidRDefault="005336CC" w:rsidP="005336CC">
      <w:pPr>
        <w:jc w:val="both"/>
        <w:rPr>
          <w:rFonts w:ascii="Arial" w:hAnsi="Arial" w:cs="Arial"/>
          <w:bCs/>
          <w:sz w:val="22"/>
          <w:szCs w:val="22"/>
        </w:rPr>
      </w:pPr>
    </w:p>
    <w:p w14:paraId="1BE994DC" w14:textId="2DD22E6F" w:rsidR="00F947F8" w:rsidRPr="00E108AA" w:rsidRDefault="00F947F8" w:rsidP="00F947F8">
      <w:pPr>
        <w:pStyle w:val="ListParagraph"/>
        <w:numPr>
          <w:ilvl w:val="0"/>
          <w:numId w:val="1"/>
        </w:numPr>
        <w:autoSpaceDE/>
        <w:autoSpaceDN/>
        <w:adjustRightInd/>
        <w:jc w:val="both"/>
        <w:rPr>
          <w:rFonts w:ascii="Arial" w:hAnsi="Arial" w:cs="Arial"/>
          <w:sz w:val="22"/>
          <w:szCs w:val="22"/>
        </w:rPr>
      </w:pPr>
      <w:r w:rsidRPr="00F947F8">
        <w:rPr>
          <w:rFonts w:ascii="Arial" w:hAnsi="Arial" w:cs="Arial"/>
          <w:sz w:val="22"/>
          <w:szCs w:val="22"/>
        </w:rPr>
        <w:t>Human Resou</w:t>
      </w:r>
      <w:r w:rsidR="00B14ECB">
        <w:rPr>
          <w:rFonts w:ascii="Arial" w:hAnsi="Arial" w:cs="Arial"/>
          <w:sz w:val="22"/>
          <w:szCs w:val="22"/>
        </w:rPr>
        <w:t>rc</w:t>
      </w:r>
      <w:r w:rsidR="00B14ECB" w:rsidRPr="00E108AA">
        <w:rPr>
          <w:rFonts w:ascii="Arial" w:hAnsi="Arial" w:cs="Arial"/>
          <w:sz w:val="22"/>
          <w:szCs w:val="22"/>
        </w:rPr>
        <w:t>es Operating Procedure No. 122</w:t>
      </w:r>
      <w:r w:rsidRPr="00E108AA">
        <w:rPr>
          <w:rFonts w:ascii="Arial" w:hAnsi="Arial" w:cs="Arial"/>
          <w:sz w:val="22"/>
          <w:szCs w:val="22"/>
        </w:rPr>
        <w:t xml:space="preserve"> (Minimum Necessary Use or Disclosure of Protected Health Information) </w:t>
      </w:r>
    </w:p>
    <w:p w14:paraId="4FE78586" w14:textId="7C666457" w:rsidR="00A234EE" w:rsidRPr="00E108AA" w:rsidRDefault="002B2A30" w:rsidP="00A234EE">
      <w:pPr>
        <w:pStyle w:val="ListParagraph"/>
        <w:numPr>
          <w:ilvl w:val="0"/>
          <w:numId w:val="1"/>
        </w:numPr>
        <w:autoSpaceDE/>
        <w:autoSpaceDN/>
        <w:adjustRightInd/>
        <w:jc w:val="both"/>
        <w:rPr>
          <w:rFonts w:ascii="Arial" w:hAnsi="Arial" w:cs="Arial"/>
          <w:sz w:val="22"/>
          <w:szCs w:val="22"/>
        </w:rPr>
      </w:pPr>
      <w:r w:rsidRPr="00E108AA">
        <w:rPr>
          <w:rFonts w:ascii="Arial" w:hAnsi="Arial" w:cs="Arial"/>
          <w:sz w:val="22"/>
          <w:szCs w:val="22"/>
        </w:rPr>
        <w:t>Human Resou</w:t>
      </w:r>
      <w:r w:rsidR="00B14ECB" w:rsidRPr="00E108AA">
        <w:rPr>
          <w:rFonts w:ascii="Arial" w:hAnsi="Arial" w:cs="Arial"/>
          <w:sz w:val="22"/>
          <w:szCs w:val="22"/>
        </w:rPr>
        <w:t>rces Operating Procedure No. 124</w:t>
      </w:r>
      <w:r w:rsidRPr="00E108AA">
        <w:rPr>
          <w:rFonts w:ascii="Arial" w:hAnsi="Arial" w:cs="Arial"/>
          <w:sz w:val="22"/>
          <w:szCs w:val="22"/>
        </w:rPr>
        <w:t xml:space="preserve"> </w:t>
      </w:r>
      <w:r w:rsidR="00A234EE" w:rsidRPr="00E108AA">
        <w:rPr>
          <w:rFonts w:ascii="Arial" w:hAnsi="Arial" w:cs="Arial"/>
          <w:sz w:val="22"/>
          <w:szCs w:val="22"/>
        </w:rPr>
        <w:t>(Limited Data Sets and De-Identified Data)</w:t>
      </w:r>
    </w:p>
    <w:p w14:paraId="3020E015" w14:textId="01AFE2AE" w:rsidR="006C7037" w:rsidRPr="00E108AA" w:rsidRDefault="006C7037" w:rsidP="006C7037">
      <w:pPr>
        <w:pStyle w:val="ListParagraph"/>
        <w:numPr>
          <w:ilvl w:val="0"/>
          <w:numId w:val="1"/>
        </w:numPr>
        <w:autoSpaceDE/>
        <w:autoSpaceDN/>
        <w:adjustRightInd/>
        <w:jc w:val="both"/>
        <w:rPr>
          <w:rFonts w:ascii="Arial" w:hAnsi="Arial" w:cs="Arial"/>
          <w:sz w:val="22"/>
          <w:szCs w:val="22"/>
        </w:rPr>
      </w:pPr>
      <w:r w:rsidRPr="00E108AA">
        <w:rPr>
          <w:rFonts w:ascii="Arial" w:hAnsi="Arial" w:cs="Arial"/>
          <w:sz w:val="22"/>
          <w:szCs w:val="22"/>
        </w:rPr>
        <w:t>Human Resources Operating Procedure No. 1</w:t>
      </w:r>
      <w:r>
        <w:rPr>
          <w:rFonts w:ascii="Arial" w:hAnsi="Arial" w:cs="Arial"/>
          <w:sz w:val="22"/>
          <w:szCs w:val="22"/>
        </w:rPr>
        <w:t>25</w:t>
      </w:r>
      <w:r w:rsidRPr="00E108AA">
        <w:rPr>
          <w:rFonts w:ascii="Arial" w:hAnsi="Arial" w:cs="Arial"/>
          <w:sz w:val="22"/>
          <w:szCs w:val="22"/>
        </w:rPr>
        <w:t xml:space="preserve"> (</w:t>
      </w:r>
      <w:r>
        <w:rPr>
          <w:rFonts w:ascii="Arial" w:hAnsi="Arial" w:cs="Arial"/>
          <w:sz w:val="22"/>
          <w:szCs w:val="22"/>
        </w:rPr>
        <w:t>Restrictions on the Use or Disclosure of Protected Health Information for Marketing</w:t>
      </w:r>
      <w:r w:rsidRPr="00E108AA">
        <w:rPr>
          <w:rFonts w:ascii="Arial" w:hAnsi="Arial" w:cs="Arial"/>
          <w:sz w:val="22"/>
          <w:szCs w:val="22"/>
        </w:rPr>
        <w:t>)</w:t>
      </w:r>
    </w:p>
    <w:p w14:paraId="492361E1" w14:textId="6DD97DC0" w:rsidR="006C7037" w:rsidRPr="00E108AA" w:rsidRDefault="006C7037" w:rsidP="006C7037">
      <w:pPr>
        <w:pStyle w:val="ListParagraph"/>
        <w:numPr>
          <w:ilvl w:val="0"/>
          <w:numId w:val="1"/>
        </w:numPr>
        <w:autoSpaceDE/>
        <w:autoSpaceDN/>
        <w:adjustRightInd/>
        <w:jc w:val="both"/>
        <w:rPr>
          <w:rFonts w:ascii="Arial" w:hAnsi="Arial" w:cs="Arial"/>
          <w:sz w:val="22"/>
          <w:szCs w:val="22"/>
        </w:rPr>
      </w:pPr>
      <w:r w:rsidRPr="00E108AA">
        <w:rPr>
          <w:rFonts w:ascii="Arial" w:hAnsi="Arial" w:cs="Arial"/>
          <w:sz w:val="22"/>
          <w:szCs w:val="22"/>
        </w:rPr>
        <w:t>Human Resources Operating Procedure No. 1</w:t>
      </w:r>
      <w:r>
        <w:rPr>
          <w:rFonts w:ascii="Arial" w:hAnsi="Arial" w:cs="Arial"/>
          <w:sz w:val="22"/>
          <w:szCs w:val="22"/>
        </w:rPr>
        <w:t>26</w:t>
      </w:r>
      <w:r w:rsidRPr="00E108AA">
        <w:rPr>
          <w:rFonts w:ascii="Arial" w:hAnsi="Arial" w:cs="Arial"/>
          <w:sz w:val="22"/>
          <w:szCs w:val="22"/>
        </w:rPr>
        <w:t xml:space="preserve"> (</w:t>
      </w:r>
      <w:r>
        <w:rPr>
          <w:rFonts w:ascii="Arial" w:hAnsi="Arial" w:cs="Arial"/>
          <w:sz w:val="22"/>
          <w:szCs w:val="22"/>
        </w:rPr>
        <w:t>Prohibition on the Sale of Electronic Health Records or Protected Health Information</w:t>
      </w:r>
      <w:r w:rsidRPr="00E108AA">
        <w:rPr>
          <w:rFonts w:ascii="Arial" w:hAnsi="Arial" w:cs="Arial"/>
          <w:sz w:val="22"/>
          <w:szCs w:val="22"/>
        </w:rPr>
        <w:t>)</w:t>
      </w:r>
    </w:p>
    <w:p w14:paraId="74B7B082" w14:textId="670326B8" w:rsidR="00E108AA" w:rsidRPr="00E108AA" w:rsidRDefault="00E108AA" w:rsidP="00E108AA">
      <w:pPr>
        <w:pStyle w:val="ListParagraph"/>
        <w:numPr>
          <w:ilvl w:val="0"/>
          <w:numId w:val="1"/>
        </w:numPr>
        <w:jc w:val="both"/>
        <w:rPr>
          <w:rFonts w:ascii="Arial" w:hAnsi="Arial" w:cs="Arial"/>
          <w:bCs/>
          <w:sz w:val="22"/>
          <w:szCs w:val="22"/>
        </w:rPr>
      </w:pPr>
      <w:r w:rsidRPr="00E108AA">
        <w:rPr>
          <w:rFonts w:ascii="Arial" w:hAnsi="Arial" w:cs="Arial"/>
          <w:bCs/>
          <w:sz w:val="22"/>
          <w:szCs w:val="22"/>
        </w:rPr>
        <w:t>Human Resources Operating Procedure No. 127 (Verification of Individuals Requesting Access to or Disclosure of Protected Health Information)</w:t>
      </w:r>
    </w:p>
    <w:p w14:paraId="45FB5A6C" w14:textId="0BAFECD2" w:rsidR="00E108AA" w:rsidRPr="00E108AA" w:rsidRDefault="00E108AA" w:rsidP="00E108AA">
      <w:pPr>
        <w:pStyle w:val="ListParagraph"/>
        <w:numPr>
          <w:ilvl w:val="0"/>
          <w:numId w:val="1"/>
        </w:numPr>
        <w:jc w:val="both"/>
        <w:rPr>
          <w:rFonts w:ascii="Arial" w:hAnsi="Arial" w:cs="Arial"/>
          <w:bCs/>
          <w:sz w:val="22"/>
          <w:szCs w:val="22"/>
        </w:rPr>
      </w:pPr>
      <w:r w:rsidRPr="00E108AA">
        <w:rPr>
          <w:rFonts w:ascii="Arial" w:hAnsi="Arial" w:cs="Arial"/>
          <w:bCs/>
          <w:sz w:val="22"/>
          <w:szCs w:val="22"/>
        </w:rPr>
        <w:t>Human Resources Operating Procedure No. 128 (Personal Representatives)</w:t>
      </w:r>
    </w:p>
    <w:p w14:paraId="6739623B" w14:textId="4CFC17F9" w:rsidR="00E108AA" w:rsidRPr="00E108AA" w:rsidRDefault="00E108AA" w:rsidP="00E108AA">
      <w:pPr>
        <w:pStyle w:val="ListParagraph"/>
        <w:numPr>
          <w:ilvl w:val="0"/>
          <w:numId w:val="1"/>
        </w:numPr>
        <w:autoSpaceDE/>
        <w:autoSpaceDN/>
        <w:adjustRightInd/>
        <w:jc w:val="both"/>
        <w:rPr>
          <w:rFonts w:ascii="Arial" w:hAnsi="Arial" w:cs="Arial"/>
          <w:sz w:val="22"/>
          <w:szCs w:val="22"/>
        </w:rPr>
      </w:pPr>
      <w:r w:rsidRPr="00E108AA">
        <w:rPr>
          <w:rFonts w:ascii="Arial" w:hAnsi="Arial" w:cs="Arial"/>
          <w:sz w:val="22"/>
          <w:szCs w:val="22"/>
        </w:rPr>
        <w:t xml:space="preserve">Human Resources Operating Procedure No. 129 (Individual Rights Regarding Restrictions and Confidential Communications With Respect To Protected Health Information) </w:t>
      </w:r>
    </w:p>
    <w:p w14:paraId="66027D0C" w14:textId="01C0DB66" w:rsidR="00A234EE" w:rsidRPr="00E108AA" w:rsidRDefault="00A234EE" w:rsidP="002B2A30">
      <w:pPr>
        <w:pStyle w:val="ListParagraph"/>
        <w:numPr>
          <w:ilvl w:val="0"/>
          <w:numId w:val="1"/>
        </w:numPr>
        <w:autoSpaceDE/>
        <w:autoSpaceDN/>
        <w:adjustRightInd/>
        <w:jc w:val="both"/>
        <w:rPr>
          <w:rFonts w:ascii="Arial" w:hAnsi="Arial" w:cs="Arial"/>
          <w:sz w:val="22"/>
          <w:szCs w:val="22"/>
        </w:rPr>
      </w:pPr>
      <w:r w:rsidRPr="00E108AA">
        <w:rPr>
          <w:rFonts w:ascii="Arial" w:hAnsi="Arial" w:cs="Arial"/>
          <w:sz w:val="22"/>
          <w:szCs w:val="22"/>
        </w:rPr>
        <w:t>Human Resources Operating Procedure No. 1</w:t>
      </w:r>
      <w:r w:rsidR="00E108AA" w:rsidRPr="00E108AA">
        <w:rPr>
          <w:rFonts w:ascii="Arial" w:hAnsi="Arial" w:cs="Arial"/>
          <w:sz w:val="22"/>
          <w:szCs w:val="22"/>
        </w:rPr>
        <w:t>30</w:t>
      </w:r>
      <w:r w:rsidRPr="00E108AA">
        <w:rPr>
          <w:rFonts w:ascii="Arial" w:hAnsi="Arial" w:cs="Arial"/>
          <w:sz w:val="22"/>
          <w:szCs w:val="22"/>
        </w:rPr>
        <w:t xml:space="preserve"> (Individual Rights Regarding Access to Protected Health Information) </w:t>
      </w:r>
    </w:p>
    <w:p w14:paraId="19DF0CF6" w14:textId="32440017" w:rsidR="002B2A30" w:rsidRPr="00E108AA" w:rsidRDefault="00A234EE" w:rsidP="002B2A30">
      <w:pPr>
        <w:pStyle w:val="ListParagraph"/>
        <w:numPr>
          <w:ilvl w:val="0"/>
          <w:numId w:val="1"/>
        </w:numPr>
        <w:autoSpaceDE/>
        <w:autoSpaceDN/>
        <w:adjustRightInd/>
        <w:jc w:val="both"/>
        <w:rPr>
          <w:rFonts w:ascii="Arial" w:hAnsi="Arial" w:cs="Arial"/>
          <w:sz w:val="22"/>
          <w:szCs w:val="22"/>
        </w:rPr>
      </w:pPr>
      <w:r w:rsidRPr="00E108AA">
        <w:rPr>
          <w:rFonts w:ascii="Arial" w:hAnsi="Arial" w:cs="Arial"/>
          <w:sz w:val="22"/>
          <w:szCs w:val="22"/>
        </w:rPr>
        <w:t>Human Resources Operating Procedure No. 1</w:t>
      </w:r>
      <w:r w:rsidR="00E108AA" w:rsidRPr="00E108AA">
        <w:rPr>
          <w:rFonts w:ascii="Arial" w:hAnsi="Arial" w:cs="Arial"/>
          <w:sz w:val="22"/>
          <w:szCs w:val="22"/>
        </w:rPr>
        <w:t>21</w:t>
      </w:r>
      <w:r w:rsidRPr="00E108AA">
        <w:rPr>
          <w:rFonts w:ascii="Arial" w:hAnsi="Arial" w:cs="Arial"/>
          <w:sz w:val="22"/>
          <w:szCs w:val="22"/>
        </w:rPr>
        <w:t xml:space="preserve"> </w:t>
      </w:r>
      <w:r w:rsidR="00F947F8" w:rsidRPr="00E108AA">
        <w:rPr>
          <w:rFonts w:ascii="Arial" w:hAnsi="Arial" w:cs="Arial"/>
          <w:sz w:val="22"/>
          <w:szCs w:val="22"/>
        </w:rPr>
        <w:t>(</w:t>
      </w:r>
      <w:r w:rsidR="002B2A30" w:rsidRPr="00E108AA">
        <w:rPr>
          <w:rFonts w:ascii="Arial" w:hAnsi="Arial" w:cs="Arial"/>
          <w:sz w:val="22"/>
          <w:szCs w:val="22"/>
        </w:rPr>
        <w:t>Individual Rights Regarding Accounting of Disclosures of Protected Health Information)</w:t>
      </w:r>
    </w:p>
    <w:p w14:paraId="37CFD6E5" w14:textId="5CDDF289" w:rsidR="005336CC" w:rsidRPr="00E108AA" w:rsidRDefault="005336CC" w:rsidP="00D45251">
      <w:pPr>
        <w:pStyle w:val="ListParagraph"/>
        <w:numPr>
          <w:ilvl w:val="0"/>
          <w:numId w:val="1"/>
        </w:numPr>
        <w:jc w:val="both"/>
        <w:rPr>
          <w:rFonts w:ascii="Arial" w:hAnsi="Arial" w:cs="Arial"/>
          <w:bCs/>
          <w:sz w:val="22"/>
          <w:szCs w:val="22"/>
        </w:rPr>
      </w:pPr>
      <w:r w:rsidRPr="00E108AA">
        <w:rPr>
          <w:rFonts w:ascii="Arial" w:hAnsi="Arial" w:cs="Arial"/>
          <w:bCs/>
          <w:sz w:val="22"/>
          <w:szCs w:val="22"/>
        </w:rPr>
        <w:lastRenderedPageBreak/>
        <w:t xml:space="preserve">Enterprise Information Security Procedures </w:t>
      </w:r>
    </w:p>
    <w:p w14:paraId="293301D7" w14:textId="6A385316" w:rsidR="002B2A30" w:rsidRPr="00E108AA" w:rsidRDefault="002B2A30" w:rsidP="005336CC">
      <w:pPr>
        <w:pStyle w:val="ListParagraph"/>
        <w:numPr>
          <w:ilvl w:val="0"/>
          <w:numId w:val="1"/>
        </w:numPr>
        <w:jc w:val="both"/>
        <w:rPr>
          <w:rFonts w:ascii="Arial" w:hAnsi="Arial" w:cs="Arial"/>
          <w:bCs/>
          <w:sz w:val="22"/>
          <w:szCs w:val="22"/>
        </w:rPr>
      </w:pPr>
      <w:r w:rsidRPr="00E108AA">
        <w:rPr>
          <w:rFonts w:ascii="Arial" w:hAnsi="Arial" w:cs="Arial"/>
          <w:bCs/>
          <w:sz w:val="22"/>
          <w:szCs w:val="22"/>
        </w:rPr>
        <w:t>Authorization for Use and Disclosure of Protected Health Information</w:t>
      </w:r>
    </w:p>
    <w:p w14:paraId="37CFD6E8" w14:textId="77777777" w:rsidR="00DE5A4E" w:rsidRDefault="00DE5A4E" w:rsidP="005336CC">
      <w:pPr>
        <w:jc w:val="both"/>
        <w:rPr>
          <w:rFonts w:ascii="Arial" w:hAnsi="Arial" w:cs="Arial"/>
          <w:b/>
          <w:bCs/>
          <w:sz w:val="22"/>
          <w:szCs w:val="22"/>
        </w:rPr>
      </w:pPr>
    </w:p>
    <w:p w14:paraId="2B4D37DE" w14:textId="77777777" w:rsidR="00E108AA" w:rsidRPr="0093281C" w:rsidRDefault="00E108AA" w:rsidP="005336CC">
      <w:pPr>
        <w:jc w:val="both"/>
        <w:rPr>
          <w:rFonts w:ascii="Arial" w:hAnsi="Arial" w:cs="Arial"/>
          <w:b/>
          <w:bCs/>
          <w:sz w:val="22"/>
          <w:szCs w:val="22"/>
        </w:rPr>
      </w:pPr>
    </w:p>
    <w:p w14:paraId="37CFD6E9" w14:textId="77777777" w:rsidR="005336CC" w:rsidRPr="0093281C" w:rsidRDefault="005336CC" w:rsidP="005336CC">
      <w:pPr>
        <w:jc w:val="both"/>
        <w:rPr>
          <w:rFonts w:ascii="Arial" w:hAnsi="Arial" w:cs="Arial"/>
          <w:b/>
          <w:bCs/>
          <w:sz w:val="22"/>
          <w:szCs w:val="22"/>
        </w:rPr>
      </w:pPr>
      <w:r w:rsidRPr="0093281C">
        <w:rPr>
          <w:rFonts w:ascii="Arial" w:hAnsi="Arial" w:cs="Arial"/>
          <w:b/>
          <w:bCs/>
          <w:sz w:val="22"/>
          <w:szCs w:val="22"/>
        </w:rPr>
        <w:t>APPROVALS</w:t>
      </w:r>
    </w:p>
    <w:p w14:paraId="37CFD6EA" w14:textId="77777777" w:rsidR="005336CC" w:rsidRPr="0093281C" w:rsidRDefault="005336CC" w:rsidP="005336CC">
      <w:pPr>
        <w:jc w:val="both"/>
        <w:rPr>
          <w:rFonts w:ascii="Arial" w:hAnsi="Arial" w:cs="Arial"/>
          <w:b/>
          <w:bCs/>
          <w:sz w:val="22"/>
          <w:szCs w:val="22"/>
        </w:rPr>
      </w:pPr>
    </w:p>
    <w:p w14:paraId="23E8F195" w14:textId="68A9BEE8" w:rsidR="00A10257" w:rsidRPr="0093281C" w:rsidRDefault="005336CC" w:rsidP="005336CC">
      <w:pPr>
        <w:jc w:val="both"/>
        <w:rPr>
          <w:rFonts w:ascii="Arial" w:hAnsi="Arial" w:cs="Arial"/>
          <w:b/>
          <w:bCs/>
          <w:sz w:val="22"/>
          <w:szCs w:val="22"/>
        </w:rPr>
      </w:pPr>
      <w:r w:rsidRPr="0093281C">
        <w:rPr>
          <w:rFonts w:ascii="Arial" w:hAnsi="Arial" w:cs="Arial"/>
          <w:b/>
          <w:bCs/>
          <w:sz w:val="22"/>
          <w:szCs w:val="22"/>
        </w:rPr>
        <w:t xml:space="preserve">Initial Approval:  </w:t>
      </w:r>
      <w:r w:rsidR="00A10257" w:rsidRPr="0093281C">
        <w:rPr>
          <w:rFonts w:ascii="Arial" w:hAnsi="Arial" w:cs="Arial"/>
          <w:b/>
          <w:bCs/>
          <w:sz w:val="22"/>
          <w:szCs w:val="22"/>
        </w:rPr>
        <w:t>04/14/2003</w:t>
      </w:r>
    </w:p>
    <w:p w14:paraId="37CFD6F0" w14:textId="39508230" w:rsidR="00A147D4" w:rsidRPr="0093281C" w:rsidRDefault="006D41B3" w:rsidP="00A147D4">
      <w:pPr>
        <w:jc w:val="both"/>
        <w:rPr>
          <w:rFonts w:ascii="Arial" w:hAnsi="Arial" w:cs="Arial"/>
          <w:b/>
          <w:bCs/>
          <w:sz w:val="22"/>
          <w:szCs w:val="22"/>
        </w:rPr>
      </w:pPr>
      <w:r w:rsidRPr="0093281C">
        <w:rPr>
          <w:rFonts w:ascii="Arial" w:hAnsi="Arial" w:cs="Arial"/>
          <w:b/>
          <w:bCs/>
          <w:sz w:val="22"/>
          <w:szCs w:val="22"/>
        </w:rPr>
        <w:t>Subsequent Review/Revisions:</w:t>
      </w:r>
      <w:r w:rsidRPr="0093281C">
        <w:rPr>
          <w:rFonts w:ascii="Arial" w:hAnsi="Arial" w:cs="Arial"/>
          <w:b/>
          <w:bCs/>
          <w:sz w:val="22"/>
          <w:szCs w:val="22"/>
        </w:rPr>
        <w:tab/>
      </w:r>
      <w:r w:rsidR="004441EA">
        <w:rPr>
          <w:rFonts w:ascii="Arial" w:hAnsi="Arial" w:cs="Arial"/>
          <w:b/>
          <w:bCs/>
          <w:sz w:val="22"/>
          <w:szCs w:val="22"/>
        </w:rPr>
        <w:t>December 20, 2016</w:t>
      </w:r>
    </w:p>
    <w:p w14:paraId="37CFD6F4" w14:textId="7461877F" w:rsidR="00605B0C" w:rsidRPr="0093281C" w:rsidRDefault="00605B0C">
      <w:pPr>
        <w:autoSpaceDE/>
        <w:autoSpaceDN/>
        <w:adjustRightInd/>
        <w:rPr>
          <w:rFonts w:ascii="Arial" w:hAnsi="Arial" w:cs="Arial"/>
          <w:bCs/>
          <w:sz w:val="22"/>
          <w:szCs w:val="22"/>
        </w:rPr>
      </w:pPr>
      <w:r w:rsidRPr="0093281C">
        <w:rPr>
          <w:rFonts w:ascii="Arial" w:hAnsi="Arial" w:cs="Arial"/>
          <w:bCs/>
          <w:sz w:val="22"/>
          <w:szCs w:val="22"/>
        </w:rPr>
        <w:br w:type="page"/>
      </w:r>
    </w:p>
    <w:p w14:paraId="107CBDAC" w14:textId="77777777" w:rsidR="006E75B9" w:rsidRPr="00D45251" w:rsidRDefault="006E75B9" w:rsidP="00E478BF">
      <w:pPr>
        <w:pStyle w:val="BodyText2"/>
        <w:jc w:val="center"/>
        <w:rPr>
          <w:rFonts w:ascii="Arial" w:hAnsi="Arial" w:cs="Arial"/>
          <w:b/>
          <w:sz w:val="24"/>
          <w:szCs w:val="24"/>
        </w:rPr>
      </w:pPr>
      <w:r w:rsidRPr="00D45251">
        <w:rPr>
          <w:rFonts w:ascii="Arial" w:hAnsi="Arial" w:cs="Arial"/>
          <w:b/>
          <w:sz w:val="24"/>
          <w:szCs w:val="24"/>
        </w:rPr>
        <w:lastRenderedPageBreak/>
        <w:t>AUTHORIZATION FOR USE AND DISCLOSURE</w:t>
      </w:r>
      <w:r w:rsidRPr="00D45251">
        <w:rPr>
          <w:rFonts w:ascii="Arial" w:hAnsi="Arial" w:cs="Arial"/>
          <w:b/>
          <w:sz w:val="24"/>
          <w:szCs w:val="24"/>
        </w:rPr>
        <w:br/>
        <w:t>OF PROTECTED HEALTH INFORMATION</w:t>
      </w:r>
    </w:p>
    <w:p w14:paraId="3DF3A280" w14:textId="4FB4E7ED" w:rsidR="006E75B9" w:rsidRPr="00D45251" w:rsidRDefault="00E478BF" w:rsidP="00E478BF">
      <w:pPr>
        <w:pStyle w:val="BodyText2"/>
        <w:jc w:val="center"/>
        <w:rPr>
          <w:rFonts w:ascii="Arial" w:hAnsi="Arial" w:cs="Arial"/>
          <w:b/>
          <w:sz w:val="24"/>
          <w:szCs w:val="24"/>
          <w:u w:val="single"/>
        </w:rPr>
      </w:pPr>
      <w:r w:rsidRPr="00D45251">
        <w:rPr>
          <w:rFonts w:ascii="Arial" w:hAnsi="Arial" w:cs="Arial"/>
          <w:b/>
          <w:sz w:val="24"/>
          <w:szCs w:val="24"/>
        </w:rPr>
        <w:t>[</w:t>
      </w:r>
      <w:r w:rsidR="006E75B9" w:rsidRPr="00D45251">
        <w:rPr>
          <w:rFonts w:ascii="Arial" w:hAnsi="Arial" w:cs="Arial"/>
          <w:b/>
          <w:sz w:val="24"/>
          <w:szCs w:val="24"/>
          <w:u w:val="single"/>
        </w:rPr>
        <w:t>Trinity Health Corporation Welfare Benefit Plan</w:t>
      </w:r>
      <w:r w:rsidRPr="00D45251">
        <w:rPr>
          <w:rFonts w:ascii="Arial" w:hAnsi="Arial" w:cs="Arial"/>
          <w:b/>
          <w:sz w:val="24"/>
          <w:szCs w:val="24"/>
          <w:u w:val="single"/>
        </w:rPr>
        <w:t>]</w:t>
      </w:r>
    </w:p>
    <w:p w14:paraId="7C0E67E6" w14:textId="42B5EB2C" w:rsidR="00E478BF" w:rsidRPr="00D45251" w:rsidRDefault="00E478BF" w:rsidP="00E478BF">
      <w:pPr>
        <w:pStyle w:val="BodyText2"/>
        <w:jc w:val="center"/>
        <w:rPr>
          <w:rFonts w:ascii="Arial" w:hAnsi="Arial" w:cs="Arial"/>
          <w:b/>
          <w:sz w:val="24"/>
          <w:szCs w:val="24"/>
          <w:u w:val="single"/>
        </w:rPr>
      </w:pPr>
      <w:r w:rsidRPr="00D45251">
        <w:rPr>
          <w:rFonts w:ascii="Arial" w:hAnsi="Arial" w:cs="Arial"/>
          <w:b/>
          <w:sz w:val="24"/>
          <w:szCs w:val="24"/>
          <w:u w:val="single"/>
        </w:rPr>
        <w:t>[Trinity Health Corporation Retiree Benefit Plan (Grandfathered</w:t>
      </w:r>
      <w:r w:rsidR="00295C90" w:rsidRPr="00D45251">
        <w:rPr>
          <w:rFonts w:ascii="Arial" w:hAnsi="Arial" w:cs="Arial"/>
          <w:b/>
          <w:sz w:val="24"/>
          <w:szCs w:val="24"/>
          <w:u w:val="single"/>
        </w:rPr>
        <w:t>)</w:t>
      </w:r>
      <w:r w:rsidRPr="00D45251">
        <w:rPr>
          <w:rFonts w:ascii="Arial" w:hAnsi="Arial" w:cs="Arial"/>
          <w:b/>
          <w:sz w:val="24"/>
          <w:szCs w:val="24"/>
          <w:u w:val="single"/>
        </w:rPr>
        <w:t>]</w:t>
      </w:r>
    </w:p>
    <w:p w14:paraId="46ADE171" w14:textId="77777777" w:rsidR="006E75B9" w:rsidRPr="0093281C" w:rsidRDefault="006E75B9" w:rsidP="006E75B9">
      <w:pPr>
        <w:rPr>
          <w:rFonts w:ascii="Arial" w:hAnsi="Arial" w:cs="Arial"/>
          <w:b/>
          <w:sz w:val="22"/>
          <w:szCs w:val="22"/>
        </w:rPr>
      </w:pPr>
    </w:p>
    <w:p w14:paraId="17AE76D5" w14:textId="77777777" w:rsidR="006E75B9" w:rsidRPr="0093281C" w:rsidRDefault="006E75B9" w:rsidP="006E75B9">
      <w:pPr>
        <w:pStyle w:val="TOC1"/>
        <w:rPr>
          <w:rFonts w:ascii="Arial" w:hAnsi="Arial" w:cs="Arial"/>
          <w:sz w:val="22"/>
          <w:szCs w:val="22"/>
        </w:rPr>
      </w:pPr>
      <w:r w:rsidRPr="0093281C">
        <w:rPr>
          <w:rFonts w:ascii="Arial" w:hAnsi="Arial" w:cs="Arial"/>
          <w:sz w:val="22"/>
          <w:szCs w:val="22"/>
        </w:rPr>
        <w:t>This authorization is prepared pursuant to the requirements of the Health Insurance Portability and Accountability Act of 1996 (P.L. 104-191), 42 U.S.C. Section 1320d, et. seq., and regulations promulgated thereunder, as amended from time to time (collectively referred to as “HIPAA”).</w:t>
      </w:r>
    </w:p>
    <w:p w14:paraId="1B11877F" w14:textId="77777777" w:rsidR="006E75B9" w:rsidRPr="0093281C" w:rsidRDefault="006E75B9" w:rsidP="006E75B9">
      <w:pPr>
        <w:pStyle w:val="TOC1"/>
        <w:rPr>
          <w:rFonts w:ascii="Arial" w:hAnsi="Arial" w:cs="Arial"/>
          <w:sz w:val="22"/>
          <w:szCs w:val="22"/>
        </w:rPr>
      </w:pPr>
    </w:p>
    <w:p w14:paraId="0A87DCDF" w14:textId="77777777" w:rsidR="006E75B9" w:rsidRPr="0093281C" w:rsidRDefault="006E75B9" w:rsidP="006E75B9">
      <w:pPr>
        <w:pStyle w:val="TOC1"/>
        <w:rPr>
          <w:rFonts w:ascii="Arial" w:hAnsi="Arial" w:cs="Arial"/>
          <w:sz w:val="22"/>
          <w:szCs w:val="22"/>
        </w:rPr>
      </w:pPr>
      <w:r w:rsidRPr="0093281C">
        <w:rPr>
          <w:rFonts w:ascii="Arial" w:hAnsi="Arial" w:cs="Arial"/>
          <w:b/>
          <w:sz w:val="22"/>
          <w:szCs w:val="22"/>
        </w:rPr>
        <w:t>This authorization affects your rights in the privacy of your protected health information (“PHI”).  Please read it carefully before signing.</w:t>
      </w:r>
    </w:p>
    <w:p w14:paraId="1931004D" w14:textId="77777777" w:rsidR="006E75B9" w:rsidRPr="0093281C" w:rsidRDefault="006E75B9" w:rsidP="006E75B9">
      <w:pPr>
        <w:pStyle w:val="TOC1"/>
        <w:rPr>
          <w:rFonts w:ascii="Arial" w:hAnsi="Arial" w:cs="Arial"/>
          <w:sz w:val="22"/>
          <w:szCs w:val="22"/>
        </w:rPr>
      </w:pPr>
    </w:p>
    <w:p w14:paraId="07E540AD" w14:textId="1BFDFAEB" w:rsidR="006E75B9" w:rsidRPr="0093281C" w:rsidRDefault="006E75B9" w:rsidP="00DF12AD">
      <w:pPr>
        <w:pStyle w:val="TOC1"/>
        <w:rPr>
          <w:rFonts w:ascii="Arial" w:hAnsi="Arial" w:cs="Arial"/>
          <w:sz w:val="22"/>
          <w:szCs w:val="22"/>
        </w:rPr>
      </w:pPr>
      <w:r w:rsidRPr="0093281C">
        <w:rPr>
          <w:rFonts w:ascii="Arial" w:hAnsi="Arial" w:cs="Arial"/>
          <w:sz w:val="22"/>
          <w:szCs w:val="22"/>
        </w:rPr>
        <w:t xml:space="preserve">The </w:t>
      </w:r>
      <w:r w:rsidR="00E478BF" w:rsidRPr="0093281C">
        <w:rPr>
          <w:rFonts w:ascii="Arial" w:hAnsi="Arial" w:cs="Arial"/>
          <w:sz w:val="22"/>
          <w:szCs w:val="22"/>
        </w:rPr>
        <w:t>[Trinity Health Co</w:t>
      </w:r>
      <w:r w:rsidR="00DF12AD" w:rsidRPr="0093281C">
        <w:rPr>
          <w:rFonts w:ascii="Arial" w:hAnsi="Arial" w:cs="Arial"/>
          <w:sz w:val="22"/>
          <w:szCs w:val="22"/>
        </w:rPr>
        <w:t xml:space="preserve">rporation Welfare Benefit Plan] </w:t>
      </w:r>
      <w:r w:rsidR="00E478BF" w:rsidRPr="0093281C">
        <w:rPr>
          <w:rFonts w:ascii="Arial" w:hAnsi="Arial" w:cs="Arial"/>
          <w:sz w:val="22"/>
          <w:szCs w:val="22"/>
        </w:rPr>
        <w:t>[Trinity Health Corporation Retiree Benefit Plan (Grandfathered]</w:t>
      </w:r>
      <w:r w:rsidR="00DF12AD" w:rsidRPr="0093281C">
        <w:rPr>
          <w:rFonts w:ascii="Arial" w:hAnsi="Arial" w:cs="Arial"/>
          <w:sz w:val="22"/>
          <w:szCs w:val="22"/>
        </w:rPr>
        <w:t xml:space="preserve"> </w:t>
      </w:r>
      <w:r w:rsidRPr="0093281C">
        <w:rPr>
          <w:rFonts w:ascii="Arial" w:hAnsi="Arial" w:cs="Arial"/>
          <w:sz w:val="22"/>
          <w:szCs w:val="22"/>
        </w:rPr>
        <w:t>(the “Plan”) will not condition eligibility or enrollment in the Plan or payment or reimbursement for health care services on your providing authorization for the requested use or disclosure.  YOU MAY REFUSE TO SIGN THIS AUTHORIZATION.</w:t>
      </w:r>
    </w:p>
    <w:p w14:paraId="00EED0E4" w14:textId="77777777" w:rsidR="006E75B9" w:rsidRPr="0093281C" w:rsidRDefault="006E75B9" w:rsidP="006E75B9">
      <w:pPr>
        <w:rPr>
          <w:rFonts w:ascii="Arial" w:hAnsi="Arial" w:cs="Arial"/>
          <w:sz w:val="22"/>
          <w:szCs w:val="22"/>
        </w:rPr>
      </w:pPr>
    </w:p>
    <w:p w14:paraId="64D07C77" w14:textId="77777777" w:rsidR="006E75B9" w:rsidRPr="0093281C" w:rsidRDefault="006E75B9" w:rsidP="006E75B9">
      <w:pPr>
        <w:pStyle w:val="TOC1"/>
        <w:rPr>
          <w:rFonts w:ascii="Arial" w:hAnsi="Arial" w:cs="Arial"/>
          <w:sz w:val="22"/>
          <w:szCs w:val="22"/>
        </w:rPr>
      </w:pPr>
      <w:r w:rsidRPr="0093281C">
        <w:rPr>
          <w:rFonts w:ascii="Arial" w:hAnsi="Arial" w:cs="Arial"/>
          <w:sz w:val="22"/>
          <w:szCs w:val="22"/>
        </w:rPr>
        <w:t xml:space="preserve">By signing this authorization you acknowledge and agree that </w:t>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rPr>
        <w:t xml:space="preserve"> [</w:t>
      </w:r>
      <w:r w:rsidRPr="0093281C">
        <w:rPr>
          <w:rFonts w:ascii="Arial" w:hAnsi="Arial" w:cs="Arial"/>
          <w:i/>
          <w:sz w:val="22"/>
          <w:szCs w:val="22"/>
        </w:rPr>
        <w:t>name or specific identification of person(s) or class of person(s), including business associates, authorized to make the requested use or disclosure</w:t>
      </w:r>
      <w:r w:rsidRPr="0093281C">
        <w:rPr>
          <w:rFonts w:ascii="Arial" w:hAnsi="Arial" w:cs="Arial"/>
          <w:sz w:val="22"/>
          <w:szCs w:val="22"/>
        </w:rPr>
        <w:t xml:space="preserve">] may use or disclose the following information </w:t>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rPr>
        <w:t xml:space="preserve"> [</w:t>
      </w:r>
      <w:r w:rsidRPr="0093281C">
        <w:rPr>
          <w:rFonts w:ascii="Arial" w:hAnsi="Arial" w:cs="Arial"/>
          <w:i/>
          <w:sz w:val="22"/>
          <w:szCs w:val="22"/>
        </w:rPr>
        <w:t>identify the specific information to be used or disclosed</w:t>
      </w:r>
      <w:r w:rsidRPr="0093281C">
        <w:rPr>
          <w:rFonts w:ascii="Arial" w:hAnsi="Arial" w:cs="Arial"/>
          <w:sz w:val="22"/>
          <w:szCs w:val="22"/>
        </w:rPr>
        <w:t xml:space="preserve">] for the purpose(s) of </w:t>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rPr>
        <w:t xml:space="preserve"> [</w:t>
      </w:r>
      <w:r w:rsidRPr="0093281C">
        <w:rPr>
          <w:rFonts w:ascii="Arial" w:hAnsi="Arial" w:cs="Arial"/>
          <w:i/>
          <w:sz w:val="22"/>
          <w:szCs w:val="22"/>
        </w:rPr>
        <w:t>include a description of each intended use or disclosure.  If the individual to whom the information pertains initiates the authorization, “at the request of the individual” may be used</w:t>
      </w:r>
      <w:r w:rsidRPr="0093281C">
        <w:rPr>
          <w:rFonts w:ascii="Arial" w:hAnsi="Arial" w:cs="Arial"/>
          <w:sz w:val="22"/>
          <w:szCs w:val="22"/>
        </w:rPr>
        <w:t>].</w:t>
      </w:r>
    </w:p>
    <w:p w14:paraId="2D43BF91" w14:textId="77777777" w:rsidR="006E75B9" w:rsidRPr="0093281C" w:rsidRDefault="006E75B9" w:rsidP="006E75B9">
      <w:pPr>
        <w:pStyle w:val="TOC1"/>
        <w:tabs>
          <w:tab w:val="left" w:pos="3330"/>
        </w:tabs>
        <w:rPr>
          <w:rFonts w:ascii="Arial" w:hAnsi="Arial" w:cs="Arial"/>
          <w:sz w:val="22"/>
          <w:szCs w:val="22"/>
        </w:rPr>
      </w:pPr>
      <w:r w:rsidRPr="0093281C">
        <w:rPr>
          <w:rFonts w:ascii="Arial" w:hAnsi="Arial" w:cs="Arial"/>
          <w:sz w:val="22"/>
          <w:szCs w:val="22"/>
        </w:rPr>
        <w:tab/>
      </w:r>
    </w:p>
    <w:p w14:paraId="1B18F6EB" w14:textId="77777777" w:rsidR="006E75B9" w:rsidRPr="0093281C" w:rsidRDefault="006E75B9" w:rsidP="006E75B9">
      <w:pPr>
        <w:pStyle w:val="TOC1"/>
        <w:rPr>
          <w:rFonts w:ascii="Arial" w:hAnsi="Arial" w:cs="Arial"/>
          <w:sz w:val="22"/>
          <w:szCs w:val="22"/>
        </w:rPr>
      </w:pPr>
      <w:r w:rsidRPr="0093281C">
        <w:rPr>
          <w:rFonts w:ascii="Arial" w:hAnsi="Arial" w:cs="Arial"/>
          <w:sz w:val="22"/>
          <w:szCs w:val="22"/>
        </w:rPr>
        <w:t xml:space="preserve">By signing this authorization you agree that </w:t>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rPr>
        <w:t xml:space="preserve"> [</w:t>
      </w:r>
      <w:r w:rsidRPr="0093281C">
        <w:rPr>
          <w:rFonts w:ascii="Arial" w:hAnsi="Arial" w:cs="Arial"/>
          <w:i/>
          <w:sz w:val="22"/>
          <w:szCs w:val="22"/>
        </w:rPr>
        <w:t>name of authorized person or entity</w:t>
      </w:r>
      <w:r w:rsidRPr="0093281C">
        <w:rPr>
          <w:rFonts w:ascii="Arial" w:hAnsi="Arial" w:cs="Arial"/>
          <w:sz w:val="22"/>
          <w:szCs w:val="22"/>
        </w:rPr>
        <w:t xml:space="preserve">] may disclose your PHI to </w:t>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rPr>
        <w:t xml:space="preserve"> [</w:t>
      </w:r>
      <w:r w:rsidRPr="0093281C">
        <w:rPr>
          <w:rFonts w:ascii="Arial" w:hAnsi="Arial" w:cs="Arial"/>
          <w:i/>
          <w:sz w:val="22"/>
          <w:szCs w:val="22"/>
        </w:rPr>
        <w:t>name or other specific identification of person(s) or entity to receive the requested use or disclosure</w:t>
      </w:r>
      <w:r w:rsidRPr="0093281C">
        <w:rPr>
          <w:rFonts w:ascii="Arial" w:hAnsi="Arial" w:cs="Arial"/>
          <w:sz w:val="22"/>
          <w:szCs w:val="22"/>
        </w:rPr>
        <w:t>].</w:t>
      </w:r>
    </w:p>
    <w:p w14:paraId="27C555A9" w14:textId="77777777" w:rsidR="006E75B9" w:rsidRPr="0093281C" w:rsidRDefault="006E75B9" w:rsidP="006E75B9">
      <w:pPr>
        <w:pStyle w:val="Footer"/>
        <w:rPr>
          <w:rFonts w:ascii="Arial" w:hAnsi="Arial" w:cs="Arial"/>
          <w:sz w:val="22"/>
          <w:szCs w:val="22"/>
        </w:rPr>
      </w:pPr>
    </w:p>
    <w:p w14:paraId="7672AF8E" w14:textId="68C83C22" w:rsidR="006E75B9" w:rsidRPr="0093281C" w:rsidRDefault="006E75B9" w:rsidP="006E75B9">
      <w:pPr>
        <w:rPr>
          <w:rFonts w:ascii="Arial" w:hAnsi="Arial" w:cs="Arial"/>
          <w:sz w:val="22"/>
          <w:szCs w:val="22"/>
        </w:rPr>
      </w:pPr>
      <w:r w:rsidRPr="0093281C">
        <w:rPr>
          <w:rFonts w:ascii="Arial" w:hAnsi="Arial" w:cs="Arial"/>
          <w:sz w:val="22"/>
          <w:szCs w:val="22"/>
        </w:rPr>
        <w:tab/>
        <w:t>Further, by signing this authorization you acknowledge that you have been provided a copy of and have re</w:t>
      </w:r>
      <w:r w:rsidR="001A5861">
        <w:rPr>
          <w:rFonts w:ascii="Arial" w:hAnsi="Arial" w:cs="Arial"/>
          <w:sz w:val="22"/>
          <w:szCs w:val="22"/>
        </w:rPr>
        <w:t>ad and understand the Plan’</w:t>
      </w:r>
      <w:r w:rsidRPr="0093281C">
        <w:rPr>
          <w:rFonts w:ascii="Arial" w:hAnsi="Arial" w:cs="Arial"/>
          <w:sz w:val="22"/>
          <w:szCs w:val="22"/>
        </w:rPr>
        <w:t>s HIPAA Notice of Privacy Practices containing a complete description of your rights</w:t>
      </w:r>
      <w:r w:rsidR="00DF12AD" w:rsidRPr="0093281C">
        <w:rPr>
          <w:rFonts w:ascii="Arial" w:hAnsi="Arial" w:cs="Arial"/>
          <w:sz w:val="22"/>
          <w:szCs w:val="22"/>
        </w:rPr>
        <w:t xml:space="preserve"> with respect to your protected health information</w:t>
      </w:r>
      <w:r w:rsidRPr="0093281C">
        <w:rPr>
          <w:rFonts w:ascii="Arial" w:hAnsi="Arial" w:cs="Arial"/>
          <w:sz w:val="22"/>
          <w:szCs w:val="22"/>
        </w:rPr>
        <w:t xml:space="preserve"> and the</w:t>
      </w:r>
      <w:r w:rsidR="008B6FF8" w:rsidRPr="0093281C">
        <w:rPr>
          <w:rFonts w:ascii="Arial" w:hAnsi="Arial" w:cs="Arial"/>
          <w:sz w:val="22"/>
          <w:szCs w:val="22"/>
        </w:rPr>
        <w:t xml:space="preserve"> permitted uses and disclosures of your protected health information</w:t>
      </w:r>
      <w:r w:rsidRPr="0093281C">
        <w:rPr>
          <w:rFonts w:ascii="Arial" w:hAnsi="Arial" w:cs="Arial"/>
          <w:sz w:val="22"/>
          <w:szCs w:val="22"/>
        </w:rPr>
        <w:t xml:space="preserve"> under HIPAA.  While the Plan has reserved the right to change the terms of its Notice of Privacy Practices, copies of the Notice of Privacy Practices, as amended, are available from the Plan at any of its offices or by sending a written request with return address to </w:t>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rPr>
        <w:t xml:space="preserve"> [</w:t>
      </w:r>
      <w:r w:rsidRPr="0093281C">
        <w:rPr>
          <w:rFonts w:ascii="Arial" w:hAnsi="Arial" w:cs="Arial"/>
          <w:i/>
          <w:sz w:val="22"/>
          <w:szCs w:val="22"/>
        </w:rPr>
        <w:t>address of contact person</w:t>
      </w:r>
      <w:r w:rsidRPr="0093281C">
        <w:rPr>
          <w:rFonts w:ascii="Arial" w:hAnsi="Arial" w:cs="Arial"/>
          <w:sz w:val="22"/>
          <w:szCs w:val="22"/>
        </w:rPr>
        <w:t xml:space="preserve">]. </w:t>
      </w:r>
    </w:p>
    <w:p w14:paraId="45C3F308" w14:textId="30491CB9" w:rsidR="006E75B9" w:rsidRPr="0093281C" w:rsidRDefault="006E75B9" w:rsidP="006E75B9">
      <w:pPr>
        <w:rPr>
          <w:rFonts w:ascii="Arial" w:hAnsi="Arial" w:cs="Arial"/>
          <w:sz w:val="22"/>
          <w:szCs w:val="22"/>
        </w:rPr>
      </w:pPr>
      <w:r w:rsidRPr="0093281C">
        <w:rPr>
          <w:rFonts w:ascii="Arial" w:hAnsi="Arial" w:cs="Arial"/>
          <w:sz w:val="22"/>
          <w:szCs w:val="22"/>
        </w:rPr>
        <w:tab/>
      </w:r>
    </w:p>
    <w:p w14:paraId="6BA79AE3" w14:textId="1DF1DD52" w:rsidR="00687C02" w:rsidRPr="0093281C" w:rsidRDefault="006E75B9" w:rsidP="00687C02">
      <w:pPr>
        <w:rPr>
          <w:rFonts w:ascii="Arial" w:hAnsi="Arial" w:cs="Arial"/>
          <w:sz w:val="22"/>
          <w:szCs w:val="22"/>
        </w:rPr>
      </w:pPr>
      <w:r w:rsidRPr="0093281C">
        <w:rPr>
          <w:rFonts w:ascii="Arial" w:hAnsi="Arial" w:cs="Arial"/>
          <w:sz w:val="22"/>
          <w:szCs w:val="22"/>
        </w:rPr>
        <w:tab/>
        <w:t xml:space="preserve">You have the right to revoke this authorization, in writing, at any time, except to the extent that the Plan has taken action in reliance on it or, if the authorization was obtained as a condition of obtaining insurance coverage, other law provides the insurer with the right to </w:t>
      </w:r>
      <w:r w:rsidRPr="0093281C">
        <w:rPr>
          <w:rFonts w:ascii="Arial" w:hAnsi="Arial" w:cs="Arial"/>
          <w:sz w:val="22"/>
          <w:szCs w:val="22"/>
        </w:rPr>
        <w:lastRenderedPageBreak/>
        <w:t xml:space="preserve">contest a claim under the policy.  </w:t>
      </w:r>
      <w:r w:rsidR="00687C02" w:rsidRPr="0093281C">
        <w:rPr>
          <w:rFonts w:ascii="Arial" w:hAnsi="Arial" w:cs="Arial"/>
          <w:sz w:val="22"/>
          <w:szCs w:val="22"/>
        </w:rPr>
        <w:t>A revocation is effective upon receipt by the Plan of a written request to revoke and a copy of the executed authorization form to be revoked at the following address:</w:t>
      </w:r>
    </w:p>
    <w:p w14:paraId="5001AF1C" w14:textId="77777777" w:rsidR="00687C02" w:rsidRPr="0093281C" w:rsidRDefault="00687C02" w:rsidP="006E75B9">
      <w:pPr>
        <w:rPr>
          <w:rFonts w:ascii="Arial" w:hAnsi="Arial" w:cs="Arial"/>
          <w:sz w:val="22"/>
          <w:szCs w:val="22"/>
        </w:rPr>
      </w:pPr>
    </w:p>
    <w:p w14:paraId="30EFBF81" w14:textId="77777777" w:rsidR="008A123A" w:rsidRPr="0093281C" w:rsidRDefault="008A123A" w:rsidP="008A123A">
      <w:pPr>
        <w:jc w:val="center"/>
        <w:rPr>
          <w:rFonts w:ascii="Arial" w:hAnsi="Arial" w:cs="Arial"/>
          <w:sz w:val="22"/>
          <w:szCs w:val="22"/>
        </w:rPr>
      </w:pPr>
    </w:p>
    <w:p w14:paraId="78927381" w14:textId="77777777" w:rsidR="008A123A" w:rsidRPr="0093281C" w:rsidRDefault="008A123A" w:rsidP="008A123A">
      <w:pPr>
        <w:jc w:val="center"/>
        <w:rPr>
          <w:rFonts w:ascii="Arial" w:hAnsi="Arial" w:cs="Arial"/>
          <w:sz w:val="22"/>
          <w:szCs w:val="22"/>
        </w:rPr>
      </w:pPr>
      <w:r w:rsidRPr="0093281C">
        <w:rPr>
          <w:rFonts w:ascii="Arial" w:hAnsi="Arial" w:cs="Arial"/>
          <w:sz w:val="22"/>
          <w:szCs w:val="22"/>
        </w:rPr>
        <w:t>[Trinity Health Corporation Welfare Benefit Plan]</w:t>
      </w:r>
    </w:p>
    <w:p w14:paraId="25660C2F" w14:textId="77777777" w:rsidR="008A123A" w:rsidRPr="0093281C" w:rsidRDefault="008A123A" w:rsidP="008A123A">
      <w:pPr>
        <w:jc w:val="center"/>
        <w:rPr>
          <w:rFonts w:ascii="Arial" w:hAnsi="Arial" w:cs="Arial"/>
          <w:sz w:val="22"/>
          <w:szCs w:val="22"/>
        </w:rPr>
      </w:pPr>
      <w:r w:rsidRPr="0093281C">
        <w:rPr>
          <w:rFonts w:ascii="Arial" w:hAnsi="Arial" w:cs="Arial"/>
          <w:sz w:val="22"/>
          <w:szCs w:val="22"/>
        </w:rPr>
        <w:t>[Trinity Health Corporation Retiree Benefit Plan (Grandfathered]</w:t>
      </w:r>
    </w:p>
    <w:p w14:paraId="56EE2557" w14:textId="77777777" w:rsidR="008A123A" w:rsidRPr="0093281C" w:rsidRDefault="008A123A" w:rsidP="008A123A">
      <w:pPr>
        <w:jc w:val="center"/>
        <w:rPr>
          <w:rFonts w:ascii="Arial" w:hAnsi="Arial" w:cs="Arial"/>
          <w:sz w:val="22"/>
          <w:szCs w:val="22"/>
        </w:rPr>
      </w:pPr>
      <w:r>
        <w:rPr>
          <w:rFonts w:ascii="Arial" w:hAnsi="Arial" w:cs="Arial"/>
          <w:sz w:val="22"/>
          <w:szCs w:val="22"/>
        </w:rPr>
        <w:t xml:space="preserve">Attn: </w:t>
      </w:r>
      <w:r w:rsidRPr="0093281C">
        <w:rPr>
          <w:rFonts w:ascii="Arial" w:hAnsi="Arial" w:cs="Arial"/>
          <w:sz w:val="22"/>
          <w:szCs w:val="22"/>
        </w:rPr>
        <w:t xml:space="preserve"> Privacy Official</w:t>
      </w:r>
    </w:p>
    <w:p w14:paraId="091B5246" w14:textId="77777777" w:rsidR="008A123A" w:rsidRPr="0093281C" w:rsidRDefault="008A123A" w:rsidP="008A123A">
      <w:pPr>
        <w:jc w:val="center"/>
        <w:rPr>
          <w:rFonts w:ascii="Arial" w:hAnsi="Arial" w:cs="Arial"/>
          <w:sz w:val="22"/>
          <w:szCs w:val="22"/>
        </w:rPr>
      </w:pPr>
      <w:r w:rsidRPr="0093281C">
        <w:rPr>
          <w:rFonts w:ascii="Arial" w:hAnsi="Arial" w:cs="Arial"/>
          <w:sz w:val="22"/>
          <w:szCs w:val="22"/>
        </w:rPr>
        <w:t>c/o Trinity Health Corporation</w:t>
      </w:r>
    </w:p>
    <w:p w14:paraId="78300ED5" w14:textId="77777777" w:rsidR="008A123A" w:rsidRPr="0093281C" w:rsidRDefault="008A123A" w:rsidP="008A123A">
      <w:pPr>
        <w:jc w:val="center"/>
        <w:rPr>
          <w:rFonts w:ascii="Arial" w:hAnsi="Arial" w:cs="Arial"/>
          <w:sz w:val="22"/>
          <w:szCs w:val="22"/>
        </w:rPr>
      </w:pPr>
      <w:r w:rsidRPr="0093281C">
        <w:rPr>
          <w:rFonts w:ascii="Arial" w:hAnsi="Arial" w:cs="Arial"/>
          <w:sz w:val="22"/>
          <w:szCs w:val="22"/>
        </w:rPr>
        <w:t>Mail Stop E1C</w:t>
      </w:r>
    </w:p>
    <w:p w14:paraId="66B6058D" w14:textId="77777777" w:rsidR="008A123A" w:rsidRPr="0093281C" w:rsidRDefault="008A123A" w:rsidP="008A123A">
      <w:pPr>
        <w:jc w:val="center"/>
        <w:rPr>
          <w:rFonts w:ascii="Arial" w:hAnsi="Arial" w:cs="Arial"/>
          <w:sz w:val="22"/>
          <w:szCs w:val="22"/>
        </w:rPr>
      </w:pPr>
      <w:r w:rsidRPr="0093281C">
        <w:rPr>
          <w:rFonts w:ascii="Arial" w:hAnsi="Arial" w:cs="Arial"/>
          <w:sz w:val="22"/>
          <w:szCs w:val="22"/>
        </w:rPr>
        <w:t>20555 Victor Parkway</w:t>
      </w:r>
    </w:p>
    <w:p w14:paraId="6FFFDBF2" w14:textId="77777777" w:rsidR="008A123A" w:rsidRPr="0093281C" w:rsidRDefault="008A123A" w:rsidP="008A123A">
      <w:pPr>
        <w:jc w:val="center"/>
        <w:rPr>
          <w:rFonts w:ascii="Arial" w:hAnsi="Arial" w:cs="Arial"/>
          <w:sz w:val="22"/>
          <w:szCs w:val="22"/>
        </w:rPr>
      </w:pPr>
      <w:r w:rsidRPr="0093281C">
        <w:rPr>
          <w:rFonts w:ascii="Arial" w:hAnsi="Arial" w:cs="Arial"/>
          <w:sz w:val="22"/>
          <w:szCs w:val="22"/>
        </w:rPr>
        <w:t>Livonia, MI 48152</w:t>
      </w:r>
    </w:p>
    <w:p w14:paraId="45A5B811" w14:textId="77777777" w:rsidR="008A123A" w:rsidRPr="0093281C" w:rsidRDefault="008A123A" w:rsidP="008A123A">
      <w:pPr>
        <w:jc w:val="center"/>
        <w:rPr>
          <w:rFonts w:ascii="Arial" w:hAnsi="Arial" w:cs="Arial"/>
          <w:sz w:val="22"/>
          <w:szCs w:val="22"/>
        </w:rPr>
      </w:pPr>
      <w:r w:rsidRPr="0093281C">
        <w:rPr>
          <w:rFonts w:ascii="Arial" w:hAnsi="Arial" w:cs="Arial"/>
          <w:sz w:val="22"/>
          <w:szCs w:val="22"/>
        </w:rPr>
        <w:t>Fax:  (248) 347-5437</w:t>
      </w:r>
    </w:p>
    <w:p w14:paraId="01934643" w14:textId="77777777" w:rsidR="008A123A" w:rsidRPr="0093281C" w:rsidRDefault="008A123A" w:rsidP="008A123A">
      <w:pPr>
        <w:jc w:val="center"/>
        <w:rPr>
          <w:rFonts w:ascii="Arial" w:hAnsi="Arial" w:cs="Arial"/>
          <w:sz w:val="22"/>
          <w:szCs w:val="22"/>
        </w:rPr>
      </w:pPr>
      <w:r w:rsidRPr="0093281C">
        <w:rPr>
          <w:rFonts w:ascii="Arial" w:hAnsi="Arial" w:cs="Arial"/>
          <w:sz w:val="22"/>
          <w:szCs w:val="22"/>
        </w:rPr>
        <w:t xml:space="preserve">Email:  </w:t>
      </w:r>
      <w:hyperlink r:id="rId14" w:history="1">
        <w:r w:rsidRPr="0093281C">
          <w:rPr>
            <w:rStyle w:val="Hyperlink"/>
            <w:rFonts w:ascii="Arial" w:hAnsi="Arial" w:cs="Arial"/>
            <w:sz w:val="22"/>
            <w:szCs w:val="22"/>
          </w:rPr>
          <w:t>weinerjz@trinity-health.org</w:t>
        </w:r>
      </w:hyperlink>
    </w:p>
    <w:p w14:paraId="68A8DB3E" w14:textId="77777777" w:rsidR="008A123A" w:rsidRPr="0093281C" w:rsidRDefault="008A123A" w:rsidP="006E75B9">
      <w:pPr>
        <w:rPr>
          <w:rFonts w:ascii="Arial" w:hAnsi="Arial" w:cs="Arial"/>
          <w:sz w:val="22"/>
          <w:szCs w:val="22"/>
        </w:rPr>
      </w:pPr>
    </w:p>
    <w:p w14:paraId="52DEF042" w14:textId="77777777" w:rsidR="006E75B9" w:rsidRPr="0093281C" w:rsidRDefault="006E75B9" w:rsidP="006E75B9">
      <w:pPr>
        <w:rPr>
          <w:rFonts w:ascii="Arial" w:hAnsi="Arial" w:cs="Arial"/>
          <w:sz w:val="22"/>
          <w:szCs w:val="22"/>
        </w:rPr>
      </w:pPr>
      <w:r w:rsidRPr="0093281C">
        <w:rPr>
          <w:rFonts w:ascii="Arial" w:hAnsi="Arial" w:cs="Arial"/>
          <w:sz w:val="22"/>
          <w:szCs w:val="22"/>
        </w:rPr>
        <w:tab/>
        <w:t>This authorization shall expire upon the earlier occurrence of:  (a) revocation of the authorization, (b) a finding by the Secretary of the U.S. Department of Health and Human Services, Office for Civil Rights, that this authorization is not in compliance with requirements of HIPAA, (c) complete satisfaction of the purpose(s) for which this authorization was originally obtained, to be determined in the reasonable discretion of</w:t>
      </w:r>
      <w:r w:rsidRPr="0093281C">
        <w:rPr>
          <w:rFonts w:ascii="Arial" w:hAnsi="Arial" w:cs="Arial"/>
          <w:i/>
          <w:sz w:val="22"/>
          <w:szCs w:val="22"/>
        </w:rPr>
        <w:t xml:space="preserve"> </w:t>
      </w:r>
      <w:r w:rsidRPr="0093281C">
        <w:rPr>
          <w:rFonts w:ascii="Arial" w:hAnsi="Arial" w:cs="Arial"/>
          <w:sz w:val="22"/>
          <w:szCs w:val="22"/>
        </w:rPr>
        <w:t>the Plan, or (d) six years from the date this authorization is executed.</w:t>
      </w:r>
    </w:p>
    <w:p w14:paraId="4DB403B2" w14:textId="77777777" w:rsidR="006E75B9" w:rsidRPr="0093281C" w:rsidRDefault="006E75B9" w:rsidP="006E75B9">
      <w:pPr>
        <w:rPr>
          <w:rFonts w:ascii="Arial" w:hAnsi="Arial" w:cs="Arial"/>
          <w:sz w:val="22"/>
          <w:szCs w:val="22"/>
        </w:rPr>
      </w:pPr>
    </w:p>
    <w:p w14:paraId="0DFE96D6" w14:textId="77777777" w:rsidR="006E75B9" w:rsidRPr="0093281C" w:rsidRDefault="006E75B9" w:rsidP="006E75B9">
      <w:pPr>
        <w:rPr>
          <w:rFonts w:ascii="Arial" w:hAnsi="Arial" w:cs="Arial"/>
          <w:sz w:val="22"/>
          <w:szCs w:val="22"/>
        </w:rPr>
      </w:pPr>
      <w:r w:rsidRPr="0093281C">
        <w:rPr>
          <w:rFonts w:ascii="Arial" w:hAnsi="Arial" w:cs="Arial"/>
          <w:sz w:val="22"/>
          <w:szCs w:val="22"/>
        </w:rPr>
        <w:tab/>
        <w:t xml:space="preserve">By signing this authorization you acknowledge and agree that any information used or disclosed pursuant to this authorization could be at risk for redisclosure by the recipient and no longer protected under HIPAA. </w:t>
      </w:r>
    </w:p>
    <w:p w14:paraId="7AED5B0B" w14:textId="77777777" w:rsidR="006E75B9" w:rsidRPr="0093281C" w:rsidRDefault="006E75B9" w:rsidP="006E75B9">
      <w:pPr>
        <w:rPr>
          <w:rFonts w:ascii="Arial" w:hAnsi="Arial" w:cs="Arial"/>
          <w:sz w:val="22"/>
          <w:szCs w:val="22"/>
        </w:rPr>
      </w:pPr>
    </w:p>
    <w:p w14:paraId="7ECAA3E3" w14:textId="77777777" w:rsidR="006E75B9" w:rsidRPr="0093281C" w:rsidRDefault="006E75B9" w:rsidP="006E75B9">
      <w:pPr>
        <w:pStyle w:val="BodyText2"/>
        <w:jc w:val="both"/>
        <w:rPr>
          <w:rFonts w:ascii="Arial" w:hAnsi="Arial" w:cs="Arial"/>
          <w:b/>
          <w:sz w:val="22"/>
          <w:szCs w:val="22"/>
        </w:rPr>
      </w:pPr>
      <w:r w:rsidRPr="0093281C">
        <w:rPr>
          <w:rFonts w:ascii="Arial" w:hAnsi="Arial" w:cs="Arial"/>
          <w:b/>
          <w:sz w:val="22"/>
          <w:szCs w:val="22"/>
        </w:rPr>
        <w:tab/>
        <w:t xml:space="preserve">The Plan will provide you with a copy of this signed authorization. </w:t>
      </w:r>
    </w:p>
    <w:p w14:paraId="70E21EA0" w14:textId="77777777" w:rsidR="006E75B9" w:rsidRPr="0093281C" w:rsidRDefault="006E75B9" w:rsidP="00C76828">
      <w:pPr>
        <w:rPr>
          <w:rFonts w:ascii="Arial" w:hAnsi="Arial" w:cs="Arial"/>
          <w:sz w:val="22"/>
          <w:szCs w:val="22"/>
        </w:rPr>
      </w:pPr>
    </w:p>
    <w:p w14:paraId="2DBDD5FD" w14:textId="77777777" w:rsidR="006E75B9" w:rsidRPr="0093281C" w:rsidRDefault="006E75B9" w:rsidP="00C76828">
      <w:pPr>
        <w:rPr>
          <w:rFonts w:ascii="Arial" w:hAnsi="Arial" w:cs="Arial"/>
          <w:sz w:val="22"/>
          <w:szCs w:val="22"/>
        </w:rPr>
      </w:pPr>
      <w:r w:rsidRPr="0093281C">
        <w:rPr>
          <w:rFonts w:ascii="Arial" w:hAnsi="Arial" w:cs="Arial"/>
          <w:sz w:val="22"/>
          <w:szCs w:val="22"/>
        </w:rPr>
        <w:t>Acknowledged and agreed to by:</w:t>
      </w:r>
    </w:p>
    <w:p w14:paraId="66C71A1B" w14:textId="77777777" w:rsidR="006E75B9" w:rsidRPr="0093281C" w:rsidRDefault="006E75B9" w:rsidP="006E75B9">
      <w:pPr>
        <w:rPr>
          <w:rFonts w:ascii="Arial" w:hAnsi="Arial" w:cs="Arial"/>
          <w:sz w:val="22"/>
          <w:szCs w:val="22"/>
        </w:rPr>
      </w:pPr>
      <w:r w:rsidRPr="0093281C">
        <w:rPr>
          <w:rFonts w:ascii="Arial" w:hAnsi="Arial" w:cs="Arial"/>
          <w:sz w:val="22"/>
          <w:szCs w:val="22"/>
        </w:rPr>
        <w:tab/>
      </w:r>
    </w:p>
    <w:p w14:paraId="7F417DC8" w14:textId="77777777" w:rsidR="006E75B9" w:rsidRPr="0093281C" w:rsidRDefault="006E75B9" w:rsidP="006E75B9">
      <w:pPr>
        <w:rPr>
          <w:rFonts w:ascii="Arial" w:hAnsi="Arial" w:cs="Arial"/>
          <w:sz w:val="22"/>
          <w:szCs w:val="22"/>
        </w:rPr>
      </w:pPr>
    </w:p>
    <w:p w14:paraId="0E836B27" w14:textId="77777777" w:rsidR="006E75B9" w:rsidRPr="0093281C" w:rsidRDefault="006E75B9" w:rsidP="006E75B9">
      <w:pPr>
        <w:rPr>
          <w:rFonts w:ascii="Arial" w:hAnsi="Arial" w:cs="Arial"/>
          <w:sz w:val="22"/>
          <w:szCs w:val="22"/>
        </w:rPr>
      </w:pPr>
    </w:p>
    <w:p w14:paraId="62B276A1" w14:textId="77777777" w:rsidR="006E75B9" w:rsidRPr="0093281C" w:rsidRDefault="006E75B9" w:rsidP="006E75B9">
      <w:pPr>
        <w:rPr>
          <w:rFonts w:ascii="Arial" w:hAnsi="Arial" w:cs="Arial"/>
          <w:sz w:val="22"/>
          <w:szCs w:val="22"/>
        </w:rPr>
      </w:pPr>
    </w:p>
    <w:p w14:paraId="737DF8EB" w14:textId="77777777" w:rsidR="006E75B9" w:rsidRPr="0093281C" w:rsidRDefault="006E75B9" w:rsidP="006E75B9">
      <w:pPr>
        <w:rPr>
          <w:rFonts w:ascii="Arial" w:hAnsi="Arial" w:cs="Arial"/>
          <w:sz w:val="22"/>
          <w:szCs w:val="22"/>
          <w:u w:val="single"/>
        </w:rPr>
      </w:pPr>
      <w:r w:rsidRPr="0093281C">
        <w:rPr>
          <w:rFonts w:ascii="Arial" w:hAnsi="Arial" w:cs="Arial"/>
          <w:sz w:val="22"/>
          <w:szCs w:val="22"/>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p>
    <w:p w14:paraId="42C347EE" w14:textId="77777777" w:rsidR="006E75B9" w:rsidRPr="0093281C" w:rsidRDefault="006E75B9" w:rsidP="006E75B9">
      <w:pPr>
        <w:pStyle w:val="TOC1"/>
        <w:rPr>
          <w:rFonts w:ascii="Arial" w:hAnsi="Arial" w:cs="Arial"/>
          <w:sz w:val="22"/>
          <w:szCs w:val="22"/>
        </w:rPr>
      </w:pPr>
      <w:r w:rsidRPr="0093281C">
        <w:rPr>
          <w:rFonts w:ascii="Arial" w:hAnsi="Arial" w:cs="Arial"/>
          <w:sz w:val="22"/>
          <w:szCs w:val="22"/>
        </w:rPr>
        <w:t>Participant's Name</w:t>
      </w:r>
      <w:r w:rsidRPr="0093281C">
        <w:rPr>
          <w:rFonts w:ascii="Arial" w:hAnsi="Arial" w:cs="Arial"/>
          <w:sz w:val="22"/>
          <w:szCs w:val="22"/>
        </w:rPr>
        <w:tab/>
      </w:r>
      <w:r w:rsidRPr="0093281C">
        <w:rPr>
          <w:rFonts w:ascii="Arial" w:hAnsi="Arial" w:cs="Arial"/>
          <w:sz w:val="22"/>
          <w:szCs w:val="22"/>
        </w:rPr>
        <w:tab/>
      </w:r>
      <w:r w:rsidRPr="0093281C">
        <w:rPr>
          <w:rFonts w:ascii="Arial" w:hAnsi="Arial" w:cs="Arial"/>
          <w:sz w:val="22"/>
          <w:szCs w:val="22"/>
        </w:rPr>
        <w:tab/>
      </w:r>
      <w:r w:rsidRPr="0093281C">
        <w:rPr>
          <w:rFonts w:ascii="Arial" w:hAnsi="Arial" w:cs="Arial"/>
          <w:sz w:val="22"/>
          <w:szCs w:val="22"/>
        </w:rPr>
        <w:tab/>
      </w:r>
      <w:r w:rsidRPr="0093281C">
        <w:rPr>
          <w:rFonts w:ascii="Arial" w:hAnsi="Arial" w:cs="Arial"/>
          <w:sz w:val="22"/>
          <w:szCs w:val="22"/>
        </w:rPr>
        <w:tab/>
        <w:t>Date</w:t>
      </w:r>
    </w:p>
    <w:p w14:paraId="58AB5957" w14:textId="77777777" w:rsidR="006E75B9" w:rsidRPr="0093281C" w:rsidRDefault="006E75B9" w:rsidP="006E75B9">
      <w:pPr>
        <w:rPr>
          <w:rFonts w:ascii="Arial" w:hAnsi="Arial" w:cs="Arial"/>
          <w:sz w:val="22"/>
          <w:szCs w:val="22"/>
        </w:rPr>
      </w:pPr>
    </w:p>
    <w:p w14:paraId="408F3D51" w14:textId="77777777" w:rsidR="006E75B9" w:rsidRPr="0093281C" w:rsidRDefault="006E75B9" w:rsidP="006E75B9">
      <w:pPr>
        <w:rPr>
          <w:rFonts w:ascii="Arial" w:hAnsi="Arial" w:cs="Arial"/>
          <w:sz w:val="22"/>
          <w:szCs w:val="22"/>
        </w:rPr>
      </w:pPr>
      <w:r w:rsidRPr="0093281C">
        <w:rPr>
          <w:rFonts w:ascii="Arial" w:hAnsi="Arial" w:cs="Arial"/>
          <w:sz w:val="22"/>
          <w:szCs w:val="22"/>
        </w:rPr>
        <w:t>[OR]</w:t>
      </w:r>
    </w:p>
    <w:p w14:paraId="523016AE" w14:textId="77777777" w:rsidR="006E75B9" w:rsidRPr="0093281C" w:rsidRDefault="006E75B9" w:rsidP="006E75B9">
      <w:pPr>
        <w:rPr>
          <w:rFonts w:ascii="Arial" w:hAnsi="Arial" w:cs="Arial"/>
          <w:sz w:val="22"/>
          <w:szCs w:val="22"/>
        </w:rPr>
      </w:pPr>
    </w:p>
    <w:p w14:paraId="19E2EB47" w14:textId="77777777" w:rsidR="006E75B9" w:rsidRPr="0093281C" w:rsidRDefault="006E75B9" w:rsidP="006E75B9">
      <w:pPr>
        <w:ind w:firstLine="720"/>
        <w:rPr>
          <w:rFonts w:ascii="Arial" w:hAnsi="Arial" w:cs="Arial"/>
          <w:sz w:val="22"/>
          <w:szCs w:val="22"/>
        </w:rPr>
      </w:pPr>
      <w:r w:rsidRPr="0093281C">
        <w:rPr>
          <w:rFonts w:ascii="Arial" w:hAnsi="Arial" w:cs="Arial"/>
          <w:sz w:val="22"/>
          <w:szCs w:val="22"/>
        </w:rPr>
        <w:t xml:space="preserve">On behalf of </w:t>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p>
    <w:p w14:paraId="3168C302" w14:textId="77777777" w:rsidR="006E75B9" w:rsidRPr="0093281C" w:rsidRDefault="006E75B9" w:rsidP="006E75B9">
      <w:pPr>
        <w:rPr>
          <w:rFonts w:ascii="Arial" w:hAnsi="Arial" w:cs="Arial"/>
          <w:sz w:val="22"/>
          <w:szCs w:val="22"/>
        </w:rPr>
      </w:pPr>
      <w:r w:rsidRPr="0093281C">
        <w:rPr>
          <w:rFonts w:ascii="Arial" w:hAnsi="Arial" w:cs="Arial"/>
          <w:sz w:val="22"/>
          <w:szCs w:val="22"/>
        </w:rPr>
        <w:tab/>
      </w:r>
      <w:r w:rsidRPr="0093281C">
        <w:rPr>
          <w:rFonts w:ascii="Arial" w:hAnsi="Arial" w:cs="Arial"/>
          <w:sz w:val="22"/>
          <w:szCs w:val="22"/>
        </w:rPr>
        <w:tab/>
      </w:r>
      <w:r w:rsidRPr="0093281C">
        <w:rPr>
          <w:rFonts w:ascii="Arial" w:hAnsi="Arial" w:cs="Arial"/>
          <w:sz w:val="22"/>
          <w:szCs w:val="22"/>
        </w:rPr>
        <w:tab/>
        <w:t>(</w:t>
      </w:r>
      <w:r w:rsidRPr="0093281C">
        <w:rPr>
          <w:rFonts w:ascii="Arial" w:hAnsi="Arial" w:cs="Arial"/>
          <w:i/>
          <w:sz w:val="22"/>
          <w:szCs w:val="22"/>
        </w:rPr>
        <w:t>Participant</w:t>
      </w:r>
      <w:r w:rsidRPr="0093281C">
        <w:rPr>
          <w:rFonts w:ascii="Arial" w:hAnsi="Arial" w:cs="Arial"/>
          <w:sz w:val="22"/>
          <w:szCs w:val="22"/>
        </w:rPr>
        <w:t>)</w:t>
      </w:r>
    </w:p>
    <w:p w14:paraId="1B0DF0C1" w14:textId="77777777" w:rsidR="006E75B9" w:rsidRPr="0093281C" w:rsidRDefault="006E75B9" w:rsidP="006E75B9">
      <w:pPr>
        <w:pStyle w:val="TOC1"/>
        <w:rPr>
          <w:rFonts w:ascii="Arial" w:hAnsi="Arial" w:cs="Arial"/>
          <w:sz w:val="22"/>
          <w:szCs w:val="22"/>
        </w:rPr>
      </w:pPr>
    </w:p>
    <w:p w14:paraId="00D9EB77" w14:textId="77777777" w:rsidR="006E75B9" w:rsidRPr="0093281C" w:rsidRDefault="006E75B9" w:rsidP="006E75B9">
      <w:pPr>
        <w:pStyle w:val="TOC1"/>
        <w:rPr>
          <w:rFonts w:ascii="Arial" w:hAnsi="Arial" w:cs="Arial"/>
          <w:sz w:val="22"/>
          <w:szCs w:val="22"/>
          <w:u w:val="single"/>
        </w:rPr>
      </w:pPr>
      <w:r w:rsidRPr="0093281C">
        <w:rPr>
          <w:rFonts w:ascii="Arial" w:hAnsi="Arial" w:cs="Arial"/>
          <w:sz w:val="22"/>
          <w:szCs w:val="22"/>
        </w:rPr>
        <w:t xml:space="preserve">By:  </w:t>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p>
    <w:p w14:paraId="432AF56B" w14:textId="77777777" w:rsidR="006E75B9" w:rsidRPr="0093281C" w:rsidRDefault="006E75B9" w:rsidP="006E75B9">
      <w:pPr>
        <w:pStyle w:val="TOC1"/>
        <w:rPr>
          <w:rFonts w:ascii="Arial" w:hAnsi="Arial" w:cs="Arial"/>
          <w:sz w:val="22"/>
          <w:szCs w:val="22"/>
          <w:u w:val="single"/>
        </w:rPr>
      </w:pPr>
      <w:r w:rsidRPr="0093281C">
        <w:rPr>
          <w:rFonts w:ascii="Arial" w:hAnsi="Arial" w:cs="Arial"/>
          <w:sz w:val="22"/>
          <w:szCs w:val="22"/>
        </w:rPr>
        <w:t xml:space="preserve">        Name of Participant's Representative</w:t>
      </w:r>
      <w:r w:rsidRPr="0093281C">
        <w:rPr>
          <w:rFonts w:ascii="Arial" w:hAnsi="Arial" w:cs="Arial"/>
          <w:sz w:val="22"/>
          <w:szCs w:val="22"/>
        </w:rPr>
        <w:tab/>
      </w:r>
      <w:r w:rsidRPr="0093281C">
        <w:rPr>
          <w:rFonts w:ascii="Arial" w:hAnsi="Arial" w:cs="Arial"/>
          <w:sz w:val="22"/>
          <w:szCs w:val="22"/>
        </w:rPr>
        <w:tab/>
        <w:t>Date</w:t>
      </w:r>
    </w:p>
    <w:p w14:paraId="6215E4C2" w14:textId="77777777" w:rsidR="006E75B9" w:rsidRPr="0093281C" w:rsidRDefault="006E75B9" w:rsidP="006E75B9">
      <w:pPr>
        <w:rPr>
          <w:rFonts w:ascii="Arial" w:hAnsi="Arial" w:cs="Arial"/>
          <w:sz w:val="22"/>
          <w:szCs w:val="22"/>
        </w:rPr>
      </w:pPr>
      <w:r w:rsidRPr="0093281C">
        <w:rPr>
          <w:rFonts w:ascii="Arial" w:hAnsi="Arial" w:cs="Arial"/>
          <w:sz w:val="22"/>
          <w:szCs w:val="22"/>
        </w:rPr>
        <w:tab/>
      </w:r>
    </w:p>
    <w:p w14:paraId="7CF5D870" w14:textId="77777777" w:rsidR="006E75B9" w:rsidRPr="0093281C" w:rsidRDefault="006E75B9" w:rsidP="006E75B9">
      <w:pPr>
        <w:ind w:firstLine="720"/>
        <w:rPr>
          <w:rFonts w:ascii="Arial" w:hAnsi="Arial" w:cs="Arial"/>
          <w:sz w:val="22"/>
          <w:szCs w:val="22"/>
        </w:rPr>
      </w:pPr>
      <w:r w:rsidRPr="0093281C">
        <w:rPr>
          <w:rFonts w:ascii="Arial" w:hAnsi="Arial" w:cs="Arial"/>
          <w:sz w:val="22"/>
          <w:szCs w:val="22"/>
        </w:rPr>
        <w:t xml:space="preserve">As:  </w:t>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p>
    <w:p w14:paraId="29B2DBDB" w14:textId="64B7E54D" w:rsidR="00C76828" w:rsidRDefault="006E75B9" w:rsidP="0035611E">
      <w:pPr>
        <w:ind w:firstLine="720"/>
        <w:rPr>
          <w:rFonts w:ascii="Arial" w:hAnsi="Arial" w:cs="Arial"/>
          <w:sz w:val="22"/>
          <w:szCs w:val="22"/>
        </w:rPr>
      </w:pPr>
      <w:r w:rsidRPr="0093281C">
        <w:rPr>
          <w:rFonts w:ascii="Arial" w:hAnsi="Arial" w:cs="Arial"/>
          <w:sz w:val="22"/>
          <w:szCs w:val="22"/>
        </w:rPr>
        <w:t xml:space="preserve">       Capacity as Representative</w:t>
      </w:r>
    </w:p>
    <w:p w14:paraId="7DE4ABF6" w14:textId="77777777" w:rsidR="0035611E" w:rsidRDefault="0035611E" w:rsidP="0035611E">
      <w:pPr>
        <w:ind w:firstLine="720"/>
        <w:rPr>
          <w:rFonts w:ascii="Arial" w:hAnsi="Arial" w:cs="Arial"/>
          <w:sz w:val="22"/>
          <w:szCs w:val="22"/>
        </w:rPr>
      </w:pPr>
    </w:p>
    <w:p w14:paraId="48A5F946" w14:textId="77777777" w:rsidR="0035611E" w:rsidRPr="0093281C" w:rsidRDefault="0035611E" w:rsidP="0035611E">
      <w:pPr>
        <w:ind w:firstLine="720"/>
        <w:rPr>
          <w:rFonts w:ascii="Arial" w:hAnsi="Arial" w:cs="Arial"/>
          <w:sz w:val="22"/>
          <w:szCs w:val="22"/>
        </w:rPr>
      </w:pPr>
    </w:p>
    <w:p w14:paraId="5E1DD9BD" w14:textId="4ED05753" w:rsidR="00605B0C" w:rsidRPr="0093281C" w:rsidRDefault="00605B0C" w:rsidP="00605B0C">
      <w:pPr>
        <w:pStyle w:val="BodyText"/>
        <w:keepNext/>
        <w:keepLines/>
        <w:rPr>
          <w:rFonts w:ascii="Arial" w:hAnsi="Arial" w:cs="Arial"/>
          <w:sz w:val="22"/>
          <w:szCs w:val="22"/>
        </w:rPr>
      </w:pPr>
      <w:r w:rsidRPr="0093281C">
        <w:rPr>
          <w:rFonts w:ascii="Arial" w:hAnsi="Arial" w:cs="Arial"/>
          <w:sz w:val="22"/>
          <w:szCs w:val="22"/>
        </w:rPr>
        <w:lastRenderedPageBreak/>
        <w:t>You should return this completed form to:</w:t>
      </w:r>
    </w:p>
    <w:p w14:paraId="5F440007" w14:textId="77777777" w:rsidR="00C76828" w:rsidRPr="0093281C" w:rsidRDefault="00C76828" w:rsidP="0093281C">
      <w:pPr>
        <w:jc w:val="center"/>
        <w:rPr>
          <w:rFonts w:ascii="Arial" w:hAnsi="Arial" w:cs="Arial"/>
          <w:sz w:val="22"/>
          <w:szCs w:val="22"/>
        </w:rPr>
      </w:pPr>
    </w:p>
    <w:p w14:paraId="4EC1EAA7" w14:textId="4193CF4F" w:rsidR="00C76828" w:rsidRPr="0093281C" w:rsidRDefault="00C76828" w:rsidP="0093281C">
      <w:pPr>
        <w:jc w:val="center"/>
        <w:rPr>
          <w:rFonts w:ascii="Arial" w:hAnsi="Arial" w:cs="Arial"/>
          <w:sz w:val="22"/>
          <w:szCs w:val="22"/>
        </w:rPr>
      </w:pPr>
      <w:r w:rsidRPr="0093281C">
        <w:rPr>
          <w:rFonts w:ascii="Arial" w:hAnsi="Arial" w:cs="Arial"/>
          <w:sz w:val="22"/>
          <w:szCs w:val="22"/>
        </w:rPr>
        <w:t>[Trinity Health Corporation Welfare Benefit Plan]</w:t>
      </w:r>
    </w:p>
    <w:p w14:paraId="0053E7E8" w14:textId="77777777" w:rsidR="00C76828" w:rsidRPr="0093281C" w:rsidRDefault="00C76828" w:rsidP="0093281C">
      <w:pPr>
        <w:jc w:val="center"/>
        <w:rPr>
          <w:rFonts w:ascii="Arial" w:hAnsi="Arial" w:cs="Arial"/>
          <w:sz w:val="22"/>
          <w:szCs w:val="22"/>
        </w:rPr>
      </w:pPr>
      <w:r w:rsidRPr="0093281C">
        <w:rPr>
          <w:rFonts w:ascii="Arial" w:hAnsi="Arial" w:cs="Arial"/>
          <w:sz w:val="22"/>
          <w:szCs w:val="22"/>
        </w:rPr>
        <w:t>[Trinity Health Corporation Retiree Benefit Plan (Grandfathered]</w:t>
      </w:r>
    </w:p>
    <w:p w14:paraId="2DF45D97" w14:textId="102C6385" w:rsidR="00C76828" w:rsidRPr="0093281C" w:rsidRDefault="0093281C" w:rsidP="0093281C">
      <w:pPr>
        <w:jc w:val="center"/>
        <w:rPr>
          <w:rFonts w:ascii="Arial" w:hAnsi="Arial" w:cs="Arial"/>
          <w:sz w:val="22"/>
          <w:szCs w:val="22"/>
        </w:rPr>
      </w:pPr>
      <w:r>
        <w:rPr>
          <w:rFonts w:ascii="Arial" w:hAnsi="Arial" w:cs="Arial"/>
          <w:sz w:val="22"/>
          <w:szCs w:val="22"/>
        </w:rPr>
        <w:t xml:space="preserve">Attn: </w:t>
      </w:r>
      <w:r w:rsidR="00C76828" w:rsidRPr="0093281C">
        <w:rPr>
          <w:rFonts w:ascii="Arial" w:hAnsi="Arial" w:cs="Arial"/>
          <w:sz w:val="22"/>
          <w:szCs w:val="22"/>
        </w:rPr>
        <w:t xml:space="preserve"> Privacy Official</w:t>
      </w:r>
    </w:p>
    <w:p w14:paraId="12B72714" w14:textId="5E84EE54" w:rsidR="00C76828" w:rsidRPr="0093281C" w:rsidRDefault="00C76828" w:rsidP="0093281C">
      <w:pPr>
        <w:jc w:val="center"/>
        <w:rPr>
          <w:rFonts w:ascii="Arial" w:hAnsi="Arial" w:cs="Arial"/>
          <w:sz w:val="22"/>
          <w:szCs w:val="22"/>
        </w:rPr>
      </w:pPr>
      <w:r w:rsidRPr="0093281C">
        <w:rPr>
          <w:rFonts w:ascii="Arial" w:hAnsi="Arial" w:cs="Arial"/>
          <w:sz w:val="22"/>
          <w:szCs w:val="22"/>
        </w:rPr>
        <w:t>c/o Trinity Health Corporation</w:t>
      </w:r>
    </w:p>
    <w:p w14:paraId="1762D521" w14:textId="77777777" w:rsidR="00C76828" w:rsidRPr="0093281C" w:rsidRDefault="00C76828" w:rsidP="0093281C">
      <w:pPr>
        <w:jc w:val="center"/>
        <w:rPr>
          <w:rFonts w:ascii="Arial" w:hAnsi="Arial" w:cs="Arial"/>
          <w:sz w:val="22"/>
          <w:szCs w:val="22"/>
        </w:rPr>
      </w:pPr>
      <w:r w:rsidRPr="0093281C">
        <w:rPr>
          <w:rFonts w:ascii="Arial" w:hAnsi="Arial" w:cs="Arial"/>
          <w:sz w:val="22"/>
          <w:szCs w:val="22"/>
        </w:rPr>
        <w:t>Mail Stop E1C</w:t>
      </w:r>
    </w:p>
    <w:p w14:paraId="45970291" w14:textId="2CB7E42F" w:rsidR="00C76828" w:rsidRPr="0093281C" w:rsidRDefault="00C76828" w:rsidP="0093281C">
      <w:pPr>
        <w:jc w:val="center"/>
        <w:rPr>
          <w:rFonts w:ascii="Arial" w:hAnsi="Arial" w:cs="Arial"/>
          <w:sz w:val="22"/>
          <w:szCs w:val="22"/>
        </w:rPr>
      </w:pPr>
      <w:r w:rsidRPr="0093281C">
        <w:rPr>
          <w:rFonts w:ascii="Arial" w:hAnsi="Arial" w:cs="Arial"/>
          <w:sz w:val="22"/>
          <w:szCs w:val="22"/>
        </w:rPr>
        <w:t>20555 Victor Parkway</w:t>
      </w:r>
    </w:p>
    <w:p w14:paraId="4D4A5BA0" w14:textId="77777777" w:rsidR="00C76828" w:rsidRPr="0093281C" w:rsidRDefault="00C76828" w:rsidP="0093281C">
      <w:pPr>
        <w:jc w:val="center"/>
        <w:rPr>
          <w:rFonts w:ascii="Arial" w:hAnsi="Arial" w:cs="Arial"/>
          <w:sz w:val="22"/>
          <w:szCs w:val="22"/>
        </w:rPr>
      </w:pPr>
      <w:r w:rsidRPr="0093281C">
        <w:rPr>
          <w:rFonts w:ascii="Arial" w:hAnsi="Arial" w:cs="Arial"/>
          <w:sz w:val="22"/>
          <w:szCs w:val="22"/>
        </w:rPr>
        <w:t>Livonia, MI 48152</w:t>
      </w:r>
    </w:p>
    <w:p w14:paraId="38A9F8FE" w14:textId="25B9A67C" w:rsidR="00C76828" w:rsidRPr="0093281C" w:rsidRDefault="00C76828" w:rsidP="0093281C">
      <w:pPr>
        <w:jc w:val="center"/>
        <w:rPr>
          <w:rFonts w:ascii="Arial" w:hAnsi="Arial" w:cs="Arial"/>
          <w:sz w:val="22"/>
          <w:szCs w:val="22"/>
        </w:rPr>
      </w:pPr>
      <w:r w:rsidRPr="0093281C">
        <w:rPr>
          <w:rFonts w:ascii="Arial" w:hAnsi="Arial" w:cs="Arial"/>
          <w:sz w:val="22"/>
          <w:szCs w:val="22"/>
        </w:rPr>
        <w:t xml:space="preserve">Fax:  </w:t>
      </w:r>
      <w:r w:rsidR="0093281C" w:rsidRPr="0093281C">
        <w:rPr>
          <w:rFonts w:ascii="Arial" w:hAnsi="Arial" w:cs="Arial"/>
          <w:sz w:val="22"/>
          <w:szCs w:val="22"/>
        </w:rPr>
        <w:t>(248) 347-5437</w:t>
      </w:r>
    </w:p>
    <w:p w14:paraId="6BC20961" w14:textId="5E349A7E" w:rsidR="00C76828" w:rsidRPr="0093281C" w:rsidRDefault="00C76828" w:rsidP="0093281C">
      <w:pPr>
        <w:jc w:val="center"/>
        <w:rPr>
          <w:rFonts w:ascii="Arial" w:hAnsi="Arial" w:cs="Arial"/>
          <w:sz w:val="22"/>
          <w:szCs w:val="22"/>
        </w:rPr>
      </w:pPr>
      <w:r w:rsidRPr="0093281C">
        <w:rPr>
          <w:rFonts w:ascii="Arial" w:hAnsi="Arial" w:cs="Arial"/>
          <w:sz w:val="22"/>
          <w:szCs w:val="22"/>
        </w:rPr>
        <w:t xml:space="preserve">Email:  </w:t>
      </w:r>
      <w:hyperlink r:id="rId15" w:history="1">
        <w:r w:rsidR="0093281C" w:rsidRPr="0093281C">
          <w:rPr>
            <w:rStyle w:val="Hyperlink"/>
            <w:rFonts w:ascii="Arial" w:hAnsi="Arial" w:cs="Arial"/>
            <w:sz w:val="22"/>
            <w:szCs w:val="22"/>
          </w:rPr>
          <w:t>weinerjz@trinity-health.org</w:t>
        </w:r>
      </w:hyperlink>
    </w:p>
    <w:p w14:paraId="21454584" w14:textId="77777777" w:rsidR="00605B0C" w:rsidRPr="0093281C" w:rsidRDefault="00605B0C" w:rsidP="0093281C">
      <w:pPr>
        <w:ind w:left="360"/>
        <w:jc w:val="center"/>
        <w:rPr>
          <w:rFonts w:ascii="Arial" w:hAnsi="Arial" w:cs="Arial"/>
          <w:sz w:val="22"/>
          <w:szCs w:val="22"/>
        </w:rPr>
      </w:pPr>
    </w:p>
    <w:p w14:paraId="37CFD6F6" w14:textId="77777777" w:rsidR="006D737B" w:rsidRPr="0093281C" w:rsidRDefault="006D737B" w:rsidP="0093281C">
      <w:pPr>
        <w:jc w:val="center"/>
        <w:rPr>
          <w:rFonts w:ascii="Arial" w:hAnsi="Arial" w:cs="Arial"/>
          <w:sz w:val="22"/>
          <w:szCs w:val="22"/>
        </w:rPr>
      </w:pPr>
    </w:p>
    <w:sectPr w:rsidR="006D737B" w:rsidRPr="0093281C" w:rsidSect="00C46723">
      <w:footerReference w:type="even" r:id="rId16"/>
      <w:footerReference w:type="default" r:id="rId17"/>
      <w:pgSz w:w="12240" w:h="15840" w:code="1"/>
      <w:pgMar w:top="1440" w:right="1440" w:bottom="1440" w:left="1440" w:header="1440" w:footer="76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FD6FB" w14:textId="77777777" w:rsidR="00A2289B" w:rsidRDefault="00A2289B">
      <w:r>
        <w:separator/>
      </w:r>
    </w:p>
  </w:endnote>
  <w:endnote w:type="continuationSeparator" w:id="0">
    <w:p w14:paraId="37CFD6FC" w14:textId="77777777" w:rsidR="00A2289B" w:rsidRDefault="00A22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FD6FD" w14:textId="77777777" w:rsidR="00A2289B" w:rsidRDefault="00A2289B" w:rsidP="002A0C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CFD6FE" w14:textId="77777777" w:rsidR="00A2289B" w:rsidRDefault="00A228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FD6FF" w14:textId="77777777" w:rsidR="00A2289B" w:rsidRPr="002B2A30" w:rsidRDefault="00A2289B" w:rsidP="005B377A">
    <w:pPr>
      <w:pStyle w:val="Footer"/>
      <w:framePr w:wrap="around" w:vAnchor="text" w:hAnchor="margin" w:xAlign="center" w:y="1"/>
      <w:jc w:val="both"/>
      <w:rPr>
        <w:rStyle w:val="PageNumber"/>
        <w:rFonts w:ascii="Arial" w:hAnsi="Arial" w:cs="Arial"/>
        <w:sz w:val="22"/>
        <w:szCs w:val="22"/>
      </w:rPr>
    </w:pPr>
    <w:r w:rsidRPr="002B2A30">
      <w:rPr>
        <w:rStyle w:val="PageNumber"/>
        <w:rFonts w:ascii="Arial" w:hAnsi="Arial" w:cs="Arial"/>
        <w:sz w:val="22"/>
        <w:szCs w:val="22"/>
      </w:rPr>
      <w:fldChar w:fldCharType="begin"/>
    </w:r>
    <w:r w:rsidRPr="002B2A30">
      <w:rPr>
        <w:rStyle w:val="PageNumber"/>
        <w:rFonts w:ascii="Arial" w:hAnsi="Arial" w:cs="Arial"/>
        <w:sz w:val="22"/>
        <w:szCs w:val="22"/>
      </w:rPr>
      <w:instrText xml:space="preserve">PAGE  </w:instrText>
    </w:r>
    <w:r w:rsidRPr="002B2A30">
      <w:rPr>
        <w:rStyle w:val="PageNumber"/>
        <w:rFonts w:ascii="Arial" w:hAnsi="Arial" w:cs="Arial"/>
        <w:sz w:val="22"/>
        <w:szCs w:val="22"/>
      </w:rPr>
      <w:fldChar w:fldCharType="separate"/>
    </w:r>
    <w:r w:rsidR="00B11DA3">
      <w:rPr>
        <w:rStyle w:val="PageNumber"/>
        <w:rFonts w:ascii="Arial" w:hAnsi="Arial" w:cs="Arial"/>
        <w:noProof/>
        <w:sz w:val="22"/>
        <w:szCs w:val="22"/>
      </w:rPr>
      <w:t>1</w:t>
    </w:r>
    <w:r w:rsidRPr="002B2A30">
      <w:rPr>
        <w:rStyle w:val="PageNumber"/>
        <w:rFonts w:ascii="Arial" w:hAnsi="Arial" w:cs="Arial"/>
        <w:sz w:val="22"/>
        <w:szCs w:val="22"/>
      </w:rPr>
      <w:fldChar w:fldCharType="end"/>
    </w:r>
  </w:p>
  <w:p w14:paraId="37CFD700" w14:textId="77777777" w:rsidR="00A2289B" w:rsidRPr="00255E1C" w:rsidRDefault="00A2289B" w:rsidP="00B37D0D">
    <w:pPr>
      <w:jc w:val="both"/>
      <w:rPr>
        <w:sz w:val="18"/>
        <w:szCs w:val="18"/>
      </w:rPr>
    </w:pPr>
    <w:r w:rsidRPr="00255E1C">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FD6F9" w14:textId="77777777" w:rsidR="00A2289B" w:rsidRDefault="00A2289B">
      <w:r>
        <w:separator/>
      </w:r>
    </w:p>
  </w:footnote>
  <w:footnote w:type="continuationSeparator" w:id="0">
    <w:p w14:paraId="37CFD6FA" w14:textId="77777777" w:rsidR="00A2289B" w:rsidRDefault="00A228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026C"/>
    <w:multiLevelType w:val="hybridMultilevel"/>
    <w:tmpl w:val="2FC065D0"/>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5C0ECE"/>
    <w:multiLevelType w:val="hybridMultilevel"/>
    <w:tmpl w:val="599E5FD2"/>
    <w:lvl w:ilvl="0" w:tplc="04090019">
      <w:start w:val="1"/>
      <w:numFmt w:val="lowerLetter"/>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2E1080"/>
    <w:multiLevelType w:val="hybridMultilevel"/>
    <w:tmpl w:val="095C53B4"/>
    <w:lvl w:ilvl="0" w:tplc="0409000F">
      <w:start w:val="1"/>
      <w:numFmt w:val="decimal"/>
      <w:lvlText w:val="%1."/>
      <w:lvlJc w:val="left"/>
      <w:pPr>
        <w:tabs>
          <w:tab w:val="num" w:pos="720"/>
        </w:tabs>
        <w:ind w:left="720" w:hanging="360"/>
      </w:pPr>
      <w:rPr>
        <w:rFonts w:hint="default"/>
      </w:rPr>
    </w:lvl>
    <w:lvl w:ilvl="1" w:tplc="3ED4B35E">
      <w:start w:val="1"/>
      <w:numFmt w:val="lowerLetter"/>
      <w:lvlText w:val="%2."/>
      <w:lvlJc w:val="left"/>
      <w:pPr>
        <w:tabs>
          <w:tab w:val="num" w:pos="1440"/>
        </w:tabs>
        <w:ind w:left="1440" w:hanging="360"/>
      </w:pPr>
      <w:rPr>
        <w:rFonts w:hint="default"/>
        <w:b w:val="0"/>
        <w:i w:val="0"/>
      </w:rPr>
    </w:lvl>
    <w:lvl w:ilvl="2" w:tplc="0DF83880">
      <w:start w:val="1"/>
      <w:numFmt w:val="lowerRoman"/>
      <w:lvlText w:val="%3."/>
      <w:lvlJc w:val="right"/>
      <w:pPr>
        <w:tabs>
          <w:tab w:val="num" w:pos="2160"/>
        </w:tabs>
        <w:ind w:left="2160" w:hanging="180"/>
      </w:pPr>
      <w:rPr>
        <w:b w:val="0"/>
        <w:i w:val="0"/>
      </w:rPr>
    </w:lvl>
    <w:lvl w:ilvl="3" w:tplc="0409000F">
      <w:start w:val="1"/>
      <w:numFmt w:val="decimal"/>
      <w:lvlText w:val="%4."/>
      <w:lvlJc w:val="left"/>
      <w:pPr>
        <w:tabs>
          <w:tab w:val="num" w:pos="2880"/>
        </w:tabs>
        <w:ind w:left="2880" w:hanging="360"/>
      </w:pPr>
    </w:lvl>
    <w:lvl w:ilvl="4" w:tplc="99082E80">
      <w:start w:val="1"/>
      <w:numFmt w:val="bullet"/>
      <w:lvlText w:val="-"/>
      <w:lvlJc w:val="left"/>
      <w:pPr>
        <w:tabs>
          <w:tab w:val="num" w:pos="3600"/>
        </w:tabs>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6A10A8"/>
    <w:multiLevelType w:val="multilevel"/>
    <w:tmpl w:val="E6E21CCA"/>
    <w:lvl w:ilvl="0">
      <w:start w:val="1"/>
      <w:numFmt w:val="decimal"/>
      <w:lvlText w:val="%1."/>
      <w:lvlJc w:val="left"/>
      <w:pPr>
        <w:tabs>
          <w:tab w:val="num" w:pos="360"/>
        </w:tabs>
        <w:ind w:left="360" w:hanging="360"/>
      </w:pPr>
      <w:rPr>
        <w:b/>
        <w:i w:val="0"/>
        <w:u w:val="none"/>
      </w:rPr>
    </w:lvl>
    <w:lvl w:ilvl="1">
      <w:start w:val="1"/>
      <w:numFmt w:val="decimal"/>
      <w:lvlText w:val="%1.%2."/>
      <w:lvlJc w:val="left"/>
      <w:pPr>
        <w:tabs>
          <w:tab w:val="num" w:pos="936"/>
        </w:tabs>
        <w:ind w:left="936" w:hanging="576"/>
      </w:pPr>
      <w:rPr>
        <w:b w:val="0"/>
        <w:i w:val="0"/>
        <w:u w:val="none"/>
      </w:rPr>
    </w:lvl>
    <w:lvl w:ilvl="2">
      <w:start w:val="1"/>
      <w:numFmt w:val="decimal"/>
      <w:lvlText w:val="%1.%2.%3."/>
      <w:lvlJc w:val="left"/>
      <w:pPr>
        <w:tabs>
          <w:tab w:val="num" w:pos="1656"/>
        </w:tabs>
        <w:ind w:left="1656" w:hanging="720"/>
      </w:pPr>
      <w:rPr>
        <w:b w:val="0"/>
        <w:i w:val="0"/>
        <w:u w:val="none"/>
      </w:rPr>
    </w:lvl>
    <w:lvl w:ilvl="3">
      <w:start w:val="1"/>
      <w:numFmt w:val="decimal"/>
      <w:lvlText w:val="%1.%2.%3.%4."/>
      <w:lvlJc w:val="left"/>
      <w:pPr>
        <w:tabs>
          <w:tab w:val="num" w:pos="2592"/>
        </w:tabs>
        <w:ind w:left="2592" w:hanging="936"/>
      </w:pPr>
      <w:rPr>
        <w:b w:val="0"/>
        <w:i w:val="0"/>
        <w:u w:val="none"/>
      </w:rPr>
    </w:lvl>
    <w:lvl w:ilvl="4">
      <w:start w:val="1"/>
      <w:numFmt w:val="decimal"/>
      <w:lvlText w:val="%1.%2.%3.%4.%5."/>
      <w:lvlJc w:val="left"/>
      <w:pPr>
        <w:tabs>
          <w:tab w:val="num" w:pos="3744"/>
        </w:tabs>
        <w:ind w:left="3744" w:hanging="1152"/>
      </w:pPr>
    </w:lvl>
    <w:lvl w:ilvl="5">
      <w:start w:val="1"/>
      <w:numFmt w:val="decimal"/>
      <w:lvlText w:val="%1.%2.%3.%4.%5.%6."/>
      <w:lvlJc w:val="left"/>
      <w:pPr>
        <w:tabs>
          <w:tab w:val="num" w:pos="5328"/>
        </w:tabs>
        <w:ind w:left="5328" w:hanging="1728"/>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nsid w:val="1F5F36B4"/>
    <w:multiLevelType w:val="multilevel"/>
    <w:tmpl w:val="A6E87BBA"/>
    <w:name w:val="zzmpLegal2||Legal2|2|3|1|1|0|9||1|0|1||1|0|1||1|0|1||1|0|0||1|0|0||1|0|0||1|0|0||1|0|0||"/>
    <w:lvl w:ilvl="0">
      <w:start w:val="1"/>
      <w:numFmt w:val="decimal"/>
      <w:lvlRestart w:val="0"/>
      <w:pStyle w:val="Legal2L1"/>
      <w:lvlText w:val="%1."/>
      <w:lvlJc w:val="left"/>
      <w:pPr>
        <w:tabs>
          <w:tab w:val="num" w:pos="720"/>
        </w:tabs>
        <w:ind w:left="0" w:firstLine="0"/>
      </w:pPr>
      <w:rPr>
        <w:rFonts w:ascii="Times New Roman" w:eastAsia="Times New Roman" w:hAnsi="Times New Roman" w:cs="Times New Roman"/>
        <w:b w:val="0"/>
        <w:i w:val="0"/>
        <w:caps/>
        <w:smallCaps w:val="0"/>
        <w:sz w:val="24"/>
        <w:u w:val="none"/>
      </w:rPr>
    </w:lvl>
    <w:lvl w:ilvl="1">
      <w:start w:val="1"/>
      <w:numFmt w:val="decimal"/>
      <w:pStyle w:val="Legal2L2"/>
      <w:isLgl/>
      <w:lvlText w:val="%1.%2"/>
      <w:lvlJc w:val="left"/>
      <w:pPr>
        <w:tabs>
          <w:tab w:val="num" w:pos="1560"/>
        </w:tabs>
        <w:ind w:left="1560" w:hanging="720"/>
      </w:pPr>
      <w:rPr>
        <w:rFonts w:ascii="Times New Roman" w:eastAsia="Times New Roman" w:hAnsi="Times New Roman" w:cs="Times New Roman"/>
        <w:b w:val="0"/>
        <w:i w:val="0"/>
        <w:caps w:val="0"/>
        <w:smallCaps w:val="0"/>
        <w:color w:val="auto"/>
        <w:sz w:val="24"/>
        <w:u w:val="none"/>
      </w:rPr>
    </w:lvl>
    <w:lvl w:ilvl="2">
      <w:start w:val="1"/>
      <w:numFmt w:val="lowerLetter"/>
      <w:pStyle w:val="Legal2L3"/>
      <w:lvlText w:val="(%3)"/>
      <w:lvlJc w:val="left"/>
      <w:pPr>
        <w:tabs>
          <w:tab w:val="num" w:pos="2160"/>
        </w:tabs>
        <w:ind w:left="2160" w:hanging="720"/>
      </w:pPr>
      <w:rPr>
        <w:rFonts w:ascii="Times New Roman" w:eastAsia="Times New Roman" w:hAnsi="Times New Roman" w:cs="Times New Roman"/>
        <w:b w:val="0"/>
        <w:i w:val="0"/>
        <w:caps w:val="0"/>
        <w:smallCaps w:val="0"/>
        <w:sz w:val="24"/>
        <w:u w:val="none"/>
      </w:rPr>
    </w:lvl>
    <w:lvl w:ilvl="3">
      <w:start w:val="1"/>
      <w:numFmt w:val="decimal"/>
      <w:pStyle w:val="Legal2L4"/>
      <w:lvlText w:val="(%4)"/>
      <w:lvlJc w:val="left"/>
      <w:pPr>
        <w:tabs>
          <w:tab w:val="num" w:pos="2280"/>
        </w:tabs>
        <w:ind w:left="2280" w:hanging="720"/>
      </w:pPr>
      <w:rPr>
        <w:rFonts w:ascii="Times New Roman" w:eastAsia="Times New Roman" w:hAnsi="Times New Roman" w:cs="Times New Roman"/>
        <w:b w:val="0"/>
        <w:i w:val="0"/>
        <w:caps w:val="0"/>
        <w:smallCaps w:val="0"/>
        <w:sz w:val="24"/>
        <w:u w:val="none"/>
      </w:rPr>
    </w:lvl>
    <w:lvl w:ilvl="4">
      <w:start w:val="1"/>
      <w:numFmt w:val="decimal"/>
      <w:pStyle w:val="Legal2L5"/>
      <w:lvlText w:val="(%5)"/>
      <w:lvlJc w:val="left"/>
      <w:pPr>
        <w:tabs>
          <w:tab w:val="num" w:pos="3600"/>
        </w:tabs>
        <w:ind w:left="0" w:firstLine="2880"/>
      </w:pPr>
      <w:rPr>
        <w:rFonts w:ascii="Times New Roman" w:eastAsia="Times New Roman" w:hAnsi="Times New Roman" w:cs="Times New Roman"/>
        <w:b w:val="0"/>
        <w:i w:val="0"/>
        <w:caps w:val="0"/>
        <w:smallCaps w:val="0"/>
        <w:sz w:val="24"/>
        <w:u w:val="none"/>
      </w:rPr>
    </w:lvl>
    <w:lvl w:ilvl="5">
      <w:start w:val="1"/>
      <w:numFmt w:val="lowerLetter"/>
      <w:pStyle w:val="Legal2L6"/>
      <w:lvlText w:val="%6."/>
      <w:lvlJc w:val="left"/>
      <w:pPr>
        <w:tabs>
          <w:tab w:val="num" w:pos="4320"/>
        </w:tabs>
        <w:ind w:left="0" w:firstLine="3600"/>
      </w:pPr>
      <w:rPr>
        <w:rFonts w:ascii="Times New Roman" w:eastAsia="Times New Roman" w:hAnsi="Times New Roman" w:cs="Times New Roman"/>
        <w:b w:val="0"/>
        <w:i w:val="0"/>
        <w:caps w:val="0"/>
        <w:smallCaps w:val="0"/>
        <w:sz w:val="24"/>
        <w:u w:val="none"/>
      </w:rPr>
    </w:lvl>
    <w:lvl w:ilvl="6">
      <w:start w:val="1"/>
      <w:numFmt w:val="lowerRoman"/>
      <w:pStyle w:val="Legal2L7"/>
      <w:lvlText w:val="%7."/>
      <w:lvlJc w:val="left"/>
      <w:pPr>
        <w:tabs>
          <w:tab w:val="num" w:pos="5040"/>
        </w:tabs>
        <w:ind w:left="0" w:firstLine="4320"/>
      </w:pPr>
      <w:rPr>
        <w:rFonts w:ascii="Times New Roman" w:eastAsia="Times New Roman" w:hAnsi="Times New Roman" w:cs="Times New Roman"/>
        <w:b w:val="0"/>
        <w:i w:val="0"/>
        <w:caps w:val="0"/>
        <w:smallCaps w:val="0"/>
        <w:sz w:val="24"/>
        <w:u w:val="none"/>
      </w:rPr>
    </w:lvl>
    <w:lvl w:ilvl="7">
      <w:start w:val="1"/>
      <w:numFmt w:val="lowerLetter"/>
      <w:pStyle w:val="Legal2L8"/>
      <w:lvlText w:val="%8)"/>
      <w:lvlJc w:val="left"/>
      <w:pPr>
        <w:tabs>
          <w:tab w:val="num" w:pos="5760"/>
        </w:tabs>
        <w:ind w:left="0" w:firstLine="5040"/>
      </w:pPr>
      <w:rPr>
        <w:rFonts w:ascii="Times New Roman" w:eastAsia="Times New Roman" w:hAnsi="Times New Roman" w:cs="Times New Roman"/>
        <w:b w:val="0"/>
        <w:i w:val="0"/>
        <w:caps w:val="0"/>
        <w:smallCaps w:val="0"/>
        <w:color w:val="auto"/>
        <w:sz w:val="24"/>
        <w:u w:val="none"/>
      </w:rPr>
    </w:lvl>
    <w:lvl w:ilvl="8">
      <w:start w:val="1"/>
      <w:numFmt w:val="lowerRoman"/>
      <w:pStyle w:val="Legal2L9"/>
      <w:lvlText w:val="%9)"/>
      <w:lvlJc w:val="left"/>
      <w:pPr>
        <w:tabs>
          <w:tab w:val="num" w:pos="6480"/>
        </w:tabs>
        <w:ind w:left="0" w:firstLine="5760"/>
      </w:pPr>
      <w:rPr>
        <w:rFonts w:ascii="Times New Roman" w:eastAsia="Times New Roman" w:hAnsi="Times New Roman" w:cs="Times New Roman"/>
        <w:b w:val="0"/>
        <w:i w:val="0"/>
        <w:caps w:val="0"/>
        <w:smallCaps w:val="0"/>
        <w:color w:val="auto"/>
        <w:sz w:val="24"/>
        <w:u w:val="none"/>
      </w:rPr>
    </w:lvl>
  </w:abstractNum>
  <w:abstractNum w:abstractNumId="5">
    <w:nsid w:val="232029E0"/>
    <w:multiLevelType w:val="hybridMultilevel"/>
    <w:tmpl w:val="A1FCBFFE"/>
    <w:lvl w:ilvl="0" w:tplc="7E3094F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2D1160"/>
    <w:multiLevelType w:val="multilevel"/>
    <w:tmpl w:val="A2E23AAC"/>
    <w:name w:val="Pleading 1"/>
    <w:lvl w:ilvl="0">
      <w:start w:val="1"/>
      <w:numFmt w:val="upperRoman"/>
      <w:lvlText w:val="%1."/>
      <w:lvlJc w:val="left"/>
      <w:pPr>
        <w:tabs>
          <w:tab w:val="num" w:pos="720"/>
        </w:tabs>
        <w:ind w:left="720" w:hanging="720"/>
      </w:pPr>
      <w:rPr>
        <w:rFonts w:cs="Times New Roman" w:hint="default"/>
        <w:b/>
        <w:caps/>
        <w:smallCaps w:val="0"/>
        <w:color w:val="010000"/>
        <w:u w:val="none"/>
      </w:rPr>
    </w:lvl>
    <w:lvl w:ilvl="1">
      <w:start w:val="1"/>
      <w:numFmt w:val="upperLetter"/>
      <w:lvlText w:val="%2."/>
      <w:lvlJc w:val="left"/>
      <w:pPr>
        <w:tabs>
          <w:tab w:val="num" w:pos="1440"/>
        </w:tabs>
        <w:ind w:left="1440" w:hanging="720"/>
      </w:pPr>
      <w:rPr>
        <w:rFonts w:cs="Times New Roman" w:hint="default"/>
        <w:b w:val="0"/>
        <w:caps w:val="0"/>
        <w:color w:val="010000"/>
        <w:u w:val="none"/>
      </w:rPr>
    </w:lvl>
    <w:lvl w:ilvl="2">
      <w:start w:val="1"/>
      <w:numFmt w:val="decimal"/>
      <w:lvlText w:val="%3."/>
      <w:lvlJc w:val="left"/>
      <w:pPr>
        <w:tabs>
          <w:tab w:val="num" w:pos="2160"/>
        </w:tabs>
        <w:ind w:left="2160" w:hanging="720"/>
      </w:pPr>
      <w:rPr>
        <w:rFonts w:cs="Times New Roman" w:hint="default"/>
        <w:caps w:val="0"/>
        <w:color w:val="010000"/>
        <w:u w:val="none"/>
      </w:rPr>
    </w:lvl>
    <w:lvl w:ilvl="3">
      <w:start w:val="1"/>
      <w:numFmt w:val="lowerLetter"/>
      <w:lvlText w:val="%4."/>
      <w:lvlJc w:val="left"/>
      <w:pPr>
        <w:tabs>
          <w:tab w:val="num" w:pos="2880"/>
        </w:tabs>
        <w:ind w:left="2880" w:hanging="720"/>
      </w:pPr>
      <w:rPr>
        <w:rFonts w:cs="Times New Roman" w:hint="default"/>
        <w:caps w:val="0"/>
        <w:color w:val="010000"/>
        <w:u w:val="none"/>
      </w:rPr>
    </w:lvl>
    <w:lvl w:ilvl="4">
      <w:start w:val="1"/>
      <w:numFmt w:val="decimal"/>
      <w:lvlText w:val="(%5)"/>
      <w:lvlJc w:val="left"/>
      <w:pPr>
        <w:tabs>
          <w:tab w:val="num" w:pos="3600"/>
        </w:tabs>
        <w:ind w:left="3600" w:hanging="720"/>
      </w:pPr>
      <w:rPr>
        <w:rFonts w:cs="Times New Roman" w:hint="default"/>
        <w:caps w:val="0"/>
        <w:color w:val="010000"/>
        <w:u w:val="none"/>
      </w:rPr>
    </w:lvl>
    <w:lvl w:ilvl="5">
      <w:start w:val="1"/>
      <w:numFmt w:val="upperLetter"/>
      <w:lvlText w:val="%6."/>
      <w:lvlJc w:val="left"/>
      <w:pPr>
        <w:tabs>
          <w:tab w:val="num" w:pos="1440"/>
        </w:tabs>
        <w:ind w:left="1440" w:hanging="720"/>
      </w:pPr>
      <w:rPr>
        <w:rFonts w:cs="Times New Roman" w:hint="default"/>
        <w:caps w:val="0"/>
        <w:color w:val="010000"/>
        <w:u w:val="none"/>
      </w:rPr>
    </w:lvl>
    <w:lvl w:ilvl="6">
      <w:start w:val="1"/>
      <w:numFmt w:val="decimal"/>
      <w:lvlText w:val="%7."/>
      <w:lvlJc w:val="left"/>
      <w:pPr>
        <w:tabs>
          <w:tab w:val="num" w:pos="2160"/>
        </w:tabs>
        <w:ind w:left="2160" w:hanging="720"/>
      </w:pPr>
      <w:rPr>
        <w:rFonts w:cs="Times New Roman" w:hint="default"/>
        <w:caps w:val="0"/>
        <w:color w:val="010000"/>
        <w:u w:val="none"/>
      </w:rPr>
    </w:lvl>
    <w:lvl w:ilvl="7">
      <w:start w:val="1"/>
      <w:numFmt w:val="decimal"/>
      <w:lvlText w:val="%8."/>
      <w:lvlJc w:val="left"/>
      <w:pPr>
        <w:tabs>
          <w:tab w:val="num" w:pos="2160"/>
        </w:tabs>
        <w:ind w:left="2160" w:hanging="720"/>
      </w:pPr>
      <w:rPr>
        <w:rFonts w:cs="Times New Roman" w:hint="default"/>
        <w:caps w:val="0"/>
        <w:color w:val="010000"/>
        <w:u w:val="none"/>
      </w:rPr>
    </w:lvl>
    <w:lvl w:ilvl="8">
      <w:start w:val="1"/>
      <w:numFmt w:val="lowerRoman"/>
      <w:lvlText w:val="%9)"/>
      <w:lvlJc w:val="left"/>
      <w:pPr>
        <w:tabs>
          <w:tab w:val="num" w:pos="6480"/>
        </w:tabs>
        <w:ind w:left="6480" w:hanging="720"/>
      </w:pPr>
      <w:rPr>
        <w:rFonts w:cs="Times New Roman" w:hint="default"/>
        <w:caps w:val="0"/>
        <w:color w:val="010000"/>
        <w:u w:val="none"/>
      </w:rPr>
    </w:lvl>
  </w:abstractNum>
  <w:abstractNum w:abstractNumId="7">
    <w:nsid w:val="29C64C10"/>
    <w:multiLevelType w:val="hybridMultilevel"/>
    <w:tmpl w:val="730E441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301B366C"/>
    <w:multiLevelType w:val="hybridMultilevel"/>
    <w:tmpl w:val="6060D1B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257666B"/>
    <w:multiLevelType w:val="hybridMultilevel"/>
    <w:tmpl w:val="D8A6D65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3230854"/>
    <w:multiLevelType w:val="hybridMultilevel"/>
    <w:tmpl w:val="5B786CCC"/>
    <w:lvl w:ilvl="0" w:tplc="EE78EFF6">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8513524"/>
    <w:multiLevelType w:val="multilevel"/>
    <w:tmpl w:val="D562A1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94C4670"/>
    <w:multiLevelType w:val="hybridMultilevel"/>
    <w:tmpl w:val="79F640B4"/>
    <w:lvl w:ilvl="0" w:tplc="70CCBD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E8E1D17"/>
    <w:multiLevelType w:val="hybridMultilevel"/>
    <w:tmpl w:val="660E8FD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
    <w:nsid w:val="42B00D13"/>
    <w:multiLevelType w:val="hybridMultilevel"/>
    <w:tmpl w:val="7F100E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7ED1B6C"/>
    <w:multiLevelType w:val="hybridMultilevel"/>
    <w:tmpl w:val="4B928460"/>
    <w:lvl w:ilvl="0" w:tplc="FB06B0B2">
      <w:start w:val="1"/>
      <w:numFmt w:val="lowerLetter"/>
      <w:lvlText w:val="%1."/>
      <w:lvlJc w:val="left"/>
      <w:pPr>
        <w:tabs>
          <w:tab w:val="num" w:pos="720"/>
        </w:tabs>
        <w:ind w:left="720" w:hanging="360"/>
      </w:pPr>
      <w:rPr>
        <w:rFonts w:hint="default"/>
        <w:b w:val="0"/>
        <w:i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AC4746F"/>
    <w:multiLevelType w:val="hybridMultilevel"/>
    <w:tmpl w:val="CF22D6F6"/>
    <w:lvl w:ilvl="0" w:tplc="3C40ADE6">
      <w:start w:val="3"/>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4E380C25"/>
    <w:multiLevelType w:val="hybridMultilevel"/>
    <w:tmpl w:val="F4087978"/>
    <w:lvl w:ilvl="0" w:tplc="04090019">
      <w:start w:val="1"/>
      <w:numFmt w:val="lowerLetter"/>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1DA4C75"/>
    <w:multiLevelType w:val="hybridMultilevel"/>
    <w:tmpl w:val="4958482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5DB7221"/>
    <w:multiLevelType w:val="multilevel"/>
    <w:tmpl w:val="3856BD1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C1A0CBD"/>
    <w:multiLevelType w:val="hybridMultilevel"/>
    <w:tmpl w:val="C16026A6"/>
    <w:lvl w:ilvl="0" w:tplc="1DBE4C4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5C75156"/>
    <w:multiLevelType w:val="hybridMultilevel"/>
    <w:tmpl w:val="32B80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8730F9"/>
    <w:multiLevelType w:val="multilevel"/>
    <w:tmpl w:val="FAB69F12"/>
    <w:lvl w:ilvl="0">
      <w:start w:val="1"/>
      <w:numFmt w:val="decimal"/>
      <w:lvlText w:val="%1"/>
      <w:lvlJc w:val="left"/>
      <w:pPr>
        <w:ind w:left="360" w:hanging="360"/>
      </w:pPr>
      <w:rPr>
        <w:rFonts w:hint="default"/>
      </w:rPr>
    </w:lvl>
    <w:lvl w:ilvl="1">
      <w:start w:val="9"/>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23">
    <w:nsid w:val="6ED23355"/>
    <w:multiLevelType w:val="hybridMultilevel"/>
    <w:tmpl w:val="CC5C8D44"/>
    <w:lvl w:ilvl="0" w:tplc="04090019">
      <w:start w:val="1"/>
      <w:numFmt w:val="lowerLetter"/>
      <w:lvlText w:val="%1."/>
      <w:lvlJc w:val="left"/>
      <w:pPr>
        <w:tabs>
          <w:tab w:val="num" w:pos="720"/>
        </w:tabs>
        <w:ind w:left="720" w:hanging="360"/>
      </w:pPr>
      <w:rPr>
        <w:rFonts w:hint="default"/>
      </w:rPr>
    </w:lvl>
    <w:lvl w:ilvl="1" w:tplc="EF7AB582">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2481471"/>
    <w:multiLevelType w:val="singleLevel"/>
    <w:tmpl w:val="951CC6D4"/>
    <w:lvl w:ilvl="0">
      <w:start w:val="1"/>
      <w:numFmt w:val="lowerLetter"/>
      <w:pStyle w:val="ListNumberA"/>
      <w:lvlText w:val="(%1)"/>
      <w:lvlJc w:val="left"/>
      <w:pPr>
        <w:tabs>
          <w:tab w:val="num" w:pos="2880"/>
        </w:tabs>
        <w:ind w:left="2880" w:hanging="1080"/>
      </w:pPr>
      <w:rPr>
        <w:u w:val="none"/>
      </w:rPr>
    </w:lvl>
  </w:abstractNum>
  <w:abstractNum w:abstractNumId="25">
    <w:nsid w:val="732521CA"/>
    <w:multiLevelType w:val="hybridMultilevel"/>
    <w:tmpl w:val="47F4B0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EF6670"/>
    <w:multiLevelType w:val="hybridMultilevel"/>
    <w:tmpl w:val="ED9C3F70"/>
    <w:lvl w:ilvl="0" w:tplc="04090019">
      <w:start w:val="1"/>
      <w:numFmt w:val="lowerLetter"/>
      <w:lvlText w:val="%1."/>
      <w:lvlJc w:val="left"/>
      <w:pPr>
        <w:tabs>
          <w:tab w:val="num" w:pos="720"/>
        </w:tabs>
        <w:ind w:left="720" w:hanging="360"/>
      </w:pPr>
      <w:rPr>
        <w:rFonts w:hint="default"/>
        <w:b w:val="0"/>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D905A06"/>
    <w:multiLevelType w:val="hybridMultilevel"/>
    <w:tmpl w:val="69A45076"/>
    <w:lvl w:ilvl="0" w:tplc="D9566B7E">
      <w:start w:val="3"/>
      <w:numFmt w:val="decimal"/>
      <w:lvlText w:val="%1."/>
      <w:lvlJc w:val="left"/>
      <w:pPr>
        <w:tabs>
          <w:tab w:val="num" w:pos="720"/>
        </w:tabs>
        <w:ind w:left="720" w:hanging="360"/>
      </w:pPr>
      <w:rPr>
        <w:rFonts w:hint="default"/>
        <w:b/>
      </w:rPr>
    </w:lvl>
    <w:lvl w:ilvl="1" w:tplc="418E6DBC">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E182AD0">
      <w:start w:val="1"/>
      <w:numFmt w:val="low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27"/>
  </w:num>
  <w:num w:numId="3">
    <w:abstractNumId w:val="15"/>
  </w:num>
  <w:num w:numId="4">
    <w:abstractNumId w:val="18"/>
  </w:num>
  <w:num w:numId="5">
    <w:abstractNumId w:val="13"/>
  </w:num>
  <w:num w:numId="6">
    <w:abstractNumId w:val="23"/>
  </w:num>
  <w:num w:numId="7">
    <w:abstractNumId w:val="7"/>
  </w:num>
  <w:num w:numId="8">
    <w:abstractNumId w:val="1"/>
  </w:num>
  <w:num w:numId="9">
    <w:abstractNumId w:val="26"/>
  </w:num>
  <w:num w:numId="10">
    <w:abstractNumId w:val="11"/>
  </w:num>
  <w:num w:numId="11">
    <w:abstractNumId w:val="17"/>
  </w:num>
  <w:num w:numId="1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9"/>
  </w:num>
  <w:num w:numId="15">
    <w:abstractNumId w:val="22"/>
  </w:num>
  <w:num w:numId="16">
    <w:abstractNumId w:val="12"/>
  </w:num>
  <w:num w:numId="17">
    <w:abstractNumId w:val="16"/>
  </w:num>
  <w:num w:numId="18">
    <w:abstractNumId w:val="20"/>
  </w:num>
  <w:num w:numId="19">
    <w:abstractNumId w:val="5"/>
  </w:num>
  <w:num w:numId="20">
    <w:abstractNumId w:val="2"/>
  </w:num>
  <w:num w:numId="21">
    <w:abstractNumId w:val="8"/>
  </w:num>
  <w:num w:numId="22">
    <w:abstractNumId w:val="14"/>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0"/>
  </w:num>
  <w:num w:numId="26">
    <w:abstractNumId w:val="6"/>
    <w:lvlOverride w:ilvl="0">
      <w:lvl w:ilvl="0">
        <w:start w:val="1"/>
        <w:numFmt w:val="upperRoman"/>
        <w:lvlText w:val="%1."/>
        <w:lvlJc w:val="left"/>
        <w:pPr>
          <w:tabs>
            <w:tab w:val="num" w:pos="720"/>
          </w:tabs>
          <w:ind w:left="720" w:hanging="720"/>
        </w:pPr>
        <w:rPr>
          <w:rFonts w:cs="Times New Roman" w:hint="default"/>
          <w:b/>
          <w:caps/>
          <w:smallCaps w:val="0"/>
          <w:color w:val="010000"/>
          <w:u w:val="none"/>
        </w:rPr>
      </w:lvl>
    </w:lvlOverride>
    <w:lvlOverride w:ilvl="1">
      <w:lvl w:ilvl="1">
        <w:start w:val="1"/>
        <w:numFmt w:val="upperLetter"/>
        <w:lvlText w:val="%2."/>
        <w:lvlJc w:val="left"/>
        <w:pPr>
          <w:tabs>
            <w:tab w:val="num" w:pos="1440"/>
          </w:tabs>
          <w:ind w:left="1440" w:hanging="720"/>
        </w:pPr>
        <w:rPr>
          <w:rFonts w:cs="Times New Roman" w:hint="default"/>
          <w:b w:val="0"/>
          <w:caps w:val="0"/>
          <w:color w:val="010000"/>
          <w:u w:val="none"/>
        </w:rPr>
      </w:lvl>
    </w:lvlOverride>
    <w:lvlOverride w:ilvl="2">
      <w:lvl w:ilvl="2">
        <w:start w:val="1"/>
        <w:numFmt w:val="decimal"/>
        <w:lvlText w:val="%3."/>
        <w:lvlJc w:val="left"/>
        <w:pPr>
          <w:tabs>
            <w:tab w:val="num" w:pos="2160"/>
          </w:tabs>
          <w:ind w:left="2160" w:hanging="720"/>
        </w:pPr>
        <w:rPr>
          <w:rFonts w:cs="Times New Roman" w:hint="default"/>
          <w:caps w:val="0"/>
          <w:color w:val="010000"/>
          <w:u w:val="none"/>
        </w:rPr>
      </w:lvl>
    </w:lvlOverride>
    <w:lvlOverride w:ilvl="3">
      <w:lvl w:ilvl="3">
        <w:start w:val="1"/>
        <w:numFmt w:val="lowerLetter"/>
        <w:lvlText w:val="%4."/>
        <w:lvlJc w:val="left"/>
        <w:pPr>
          <w:tabs>
            <w:tab w:val="num" w:pos="2880"/>
          </w:tabs>
          <w:ind w:left="2880" w:hanging="720"/>
        </w:pPr>
        <w:rPr>
          <w:rFonts w:cs="Times New Roman" w:hint="default"/>
          <w:caps w:val="0"/>
          <w:color w:val="010000"/>
          <w:u w:val="none"/>
        </w:rPr>
      </w:lvl>
    </w:lvlOverride>
    <w:lvlOverride w:ilvl="4">
      <w:lvl w:ilvl="4">
        <w:start w:val="1"/>
        <w:numFmt w:val="decimal"/>
        <w:lvlText w:val="%5."/>
        <w:lvlJc w:val="left"/>
        <w:pPr>
          <w:tabs>
            <w:tab w:val="num" w:pos="1440"/>
          </w:tabs>
          <w:ind w:left="1440" w:hanging="720"/>
        </w:pPr>
        <w:rPr>
          <w:rFonts w:cs="Times New Roman" w:hint="default"/>
          <w:caps w:val="0"/>
          <w:color w:val="010000"/>
          <w:u w:val="none"/>
        </w:rPr>
      </w:lvl>
    </w:lvlOverride>
    <w:lvlOverride w:ilvl="5">
      <w:lvl w:ilvl="5">
        <w:start w:val="1"/>
        <w:numFmt w:val="lowerLetter"/>
        <w:lvlText w:val="(%6)"/>
        <w:lvlJc w:val="left"/>
        <w:pPr>
          <w:tabs>
            <w:tab w:val="num" w:pos="4320"/>
          </w:tabs>
          <w:ind w:left="4320" w:hanging="720"/>
        </w:pPr>
        <w:rPr>
          <w:rFonts w:cs="Times New Roman" w:hint="default"/>
          <w:caps w:val="0"/>
          <w:color w:val="010000"/>
          <w:u w:val="none"/>
        </w:rPr>
      </w:lvl>
    </w:lvlOverride>
    <w:lvlOverride w:ilvl="6">
      <w:lvl w:ilvl="6">
        <w:start w:val="1"/>
        <w:numFmt w:val="lowerRoman"/>
        <w:lvlText w:val="(%7)"/>
        <w:lvlJc w:val="left"/>
        <w:pPr>
          <w:tabs>
            <w:tab w:val="num" w:pos="5040"/>
          </w:tabs>
          <w:ind w:left="5040" w:hanging="720"/>
        </w:pPr>
        <w:rPr>
          <w:rFonts w:cs="Times New Roman" w:hint="default"/>
          <w:caps w:val="0"/>
          <w:color w:val="010000"/>
          <w:u w:val="none"/>
        </w:rPr>
      </w:lvl>
    </w:lvlOverride>
    <w:lvlOverride w:ilvl="7">
      <w:lvl w:ilvl="7">
        <w:start w:val="1"/>
        <w:numFmt w:val="lowerLetter"/>
        <w:lvlText w:val="%8)"/>
        <w:lvlJc w:val="left"/>
        <w:pPr>
          <w:tabs>
            <w:tab w:val="num" w:pos="5760"/>
          </w:tabs>
          <w:ind w:left="5760" w:hanging="720"/>
        </w:pPr>
        <w:rPr>
          <w:rFonts w:cs="Times New Roman" w:hint="default"/>
          <w:caps w:val="0"/>
          <w:color w:val="010000"/>
          <w:u w:val="none"/>
        </w:rPr>
      </w:lvl>
    </w:lvlOverride>
    <w:lvlOverride w:ilvl="8">
      <w:lvl w:ilvl="8">
        <w:start w:val="1"/>
        <w:numFmt w:val="lowerRoman"/>
        <w:lvlText w:val="%9)"/>
        <w:lvlJc w:val="left"/>
        <w:pPr>
          <w:tabs>
            <w:tab w:val="num" w:pos="6480"/>
          </w:tabs>
          <w:ind w:left="6480" w:hanging="720"/>
        </w:pPr>
        <w:rPr>
          <w:rFonts w:cs="Times New Roman" w:hint="default"/>
          <w:caps w:val="0"/>
          <w:color w:val="010000"/>
          <w:u w:val="none"/>
        </w:rPr>
      </w:lvl>
    </w:lvlOverride>
  </w:num>
  <w:num w:numId="27">
    <w:abstractNumId w:val="9"/>
  </w:num>
  <w:num w:numId="28">
    <w:abstractNumId w:val="24"/>
  </w:num>
  <w:num w:numId="29">
    <w:abstractNumId w:val="24"/>
    <w:lvlOverride w:ilvl="0">
      <w:startOverride w:val="1"/>
    </w:lvlOverride>
  </w:num>
  <w:num w:numId="30">
    <w:abstractNumId w:val="3"/>
  </w:num>
  <w:num w:numId="31">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44D"/>
    <w:rsid w:val="00014B1A"/>
    <w:rsid w:val="00021925"/>
    <w:rsid w:val="00023A2C"/>
    <w:rsid w:val="00027D05"/>
    <w:rsid w:val="00040086"/>
    <w:rsid w:val="000400BF"/>
    <w:rsid w:val="0004018C"/>
    <w:rsid w:val="000407CC"/>
    <w:rsid w:val="0004275E"/>
    <w:rsid w:val="000534F2"/>
    <w:rsid w:val="00053FCC"/>
    <w:rsid w:val="00060B2A"/>
    <w:rsid w:val="0006624B"/>
    <w:rsid w:val="00070043"/>
    <w:rsid w:val="00070429"/>
    <w:rsid w:val="00071A2B"/>
    <w:rsid w:val="000728E9"/>
    <w:rsid w:val="00073D7A"/>
    <w:rsid w:val="00084F39"/>
    <w:rsid w:val="000850E5"/>
    <w:rsid w:val="000867B8"/>
    <w:rsid w:val="0009077C"/>
    <w:rsid w:val="00093B9A"/>
    <w:rsid w:val="00093F4E"/>
    <w:rsid w:val="000A0904"/>
    <w:rsid w:val="000A77EE"/>
    <w:rsid w:val="000B6A14"/>
    <w:rsid w:val="000C1547"/>
    <w:rsid w:val="000C158E"/>
    <w:rsid w:val="000C1F1E"/>
    <w:rsid w:val="000C568F"/>
    <w:rsid w:val="000D0981"/>
    <w:rsid w:val="000D1697"/>
    <w:rsid w:val="000D64F5"/>
    <w:rsid w:val="000D6DDE"/>
    <w:rsid w:val="000E1022"/>
    <w:rsid w:val="000E133A"/>
    <w:rsid w:val="000E4994"/>
    <w:rsid w:val="000E7E83"/>
    <w:rsid w:val="000F4433"/>
    <w:rsid w:val="000F71ED"/>
    <w:rsid w:val="00103A18"/>
    <w:rsid w:val="00114F42"/>
    <w:rsid w:val="00120E84"/>
    <w:rsid w:val="0012652F"/>
    <w:rsid w:val="00132CC6"/>
    <w:rsid w:val="00134E73"/>
    <w:rsid w:val="00137FDD"/>
    <w:rsid w:val="00143887"/>
    <w:rsid w:val="001471FD"/>
    <w:rsid w:val="00147B61"/>
    <w:rsid w:val="00160E1B"/>
    <w:rsid w:val="00161106"/>
    <w:rsid w:val="001619DD"/>
    <w:rsid w:val="001656D9"/>
    <w:rsid w:val="00175B57"/>
    <w:rsid w:val="00176E4D"/>
    <w:rsid w:val="00176F8F"/>
    <w:rsid w:val="00177E49"/>
    <w:rsid w:val="00184A2F"/>
    <w:rsid w:val="0018746B"/>
    <w:rsid w:val="0018755C"/>
    <w:rsid w:val="001911B0"/>
    <w:rsid w:val="00192313"/>
    <w:rsid w:val="001934EE"/>
    <w:rsid w:val="001A5861"/>
    <w:rsid w:val="001A77E2"/>
    <w:rsid w:val="001B2A7E"/>
    <w:rsid w:val="001B4299"/>
    <w:rsid w:val="001B68AE"/>
    <w:rsid w:val="001C2CD2"/>
    <w:rsid w:val="001D1D1A"/>
    <w:rsid w:val="001D38B5"/>
    <w:rsid w:val="001E032B"/>
    <w:rsid w:val="001E22C2"/>
    <w:rsid w:val="001E76A1"/>
    <w:rsid w:val="001E7C06"/>
    <w:rsid w:val="001F09D9"/>
    <w:rsid w:val="001F5473"/>
    <w:rsid w:val="001F674C"/>
    <w:rsid w:val="001F7F4A"/>
    <w:rsid w:val="00201202"/>
    <w:rsid w:val="0020527B"/>
    <w:rsid w:val="00206F02"/>
    <w:rsid w:val="002175AD"/>
    <w:rsid w:val="002201DB"/>
    <w:rsid w:val="00232436"/>
    <w:rsid w:val="00240C9B"/>
    <w:rsid w:val="0024148D"/>
    <w:rsid w:val="00244DF0"/>
    <w:rsid w:val="00251380"/>
    <w:rsid w:val="00255E1C"/>
    <w:rsid w:val="002576DA"/>
    <w:rsid w:val="002615ED"/>
    <w:rsid w:val="00263DDD"/>
    <w:rsid w:val="00265E63"/>
    <w:rsid w:val="00271AB1"/>
    <w:rsid w:val="002916EE"/>
    <w:rsid w:val="00295C90"/>
    <w:rsid w:val="002A0CEF"/>
    <w:rsid w:val="002B2A30"/>
    <w:rsid w:val="002C22C5"/>
    <w:rsid w:val="002C345D"/>
    <w:rsid w:val="002C618B"/>
    <w:rsid w:val="002D4852"/>
    <w:rsid w:val="002E3FBD"/>
    <w:rsid w:val="002E4511"/>
    <w:rsid w:val="002E5DD4"/>
    <w:rsid w:val="002F18AA"/>
    <w:rsid w:val="002F3436"/>
    <w:rsid w:val="002F388E"/>
    <w:rsid w:val="00301980"/>
    <w:rsid w:val="00305AF7"/>
    <w:rsid w:val="003122A4"/>
    <w:rsid w:val="0031238A"/>
    <w:rsid w:val="00314152"/>
    <w:rsid w:val="00331CEB"/>
    <w:rsid w:val="00332A23"/>
    <w:rsid w:val="00337D7D"/>
    <w:rsid w:val="0034442B"/>
    <w:rsid w:val="003519CB"/>
    <w:rsid w:val="00355AB7"/>
    <w:rsid w:val="0035611E"/>
    <w:rsid w:val="0036087B"/>
    <w:rsid w:val="00367FC1"/>
    <w:rsid w:val="00383160"/>
    <w:rsid w:val="003835C2"/>
    <w:rsid w:val="00383E82"/>
    <w:rsid w:val="0039262D"/>
    <w:rsid w:val="003958D4"/>
    <w:rsid w:val="003B0CA1"/>
    <w:rsid w:val="003B181F"/>
    <w:rsid w:val="003B235D"/>
    <w:rsid w:val="003C5E25"/>
    <w:rsid w:val="003C652B"/>
    <w:rsid w:val="003C7498"/>
    <w:rsid w:val="003D1D48"/>
    <w:rsid w:val="003D4E03"/>
    <w:rsid w:val="003E2C54"/>
    <w:rsid w:val="003E7725"/>
    <w:rsid w:val="003F24E0"/>
    <w:rsid w:val="003F5995"/>
    <w:rsid w:val="003F72B3"/>
    <w:rsid w:val="00400686"/>
    <w:rsid w:val="004007A3"/>
    <w:rsid w:val="0040260C"/>
    <w:rsid w:val="004057F3"/>
    <w:rsid w:val="004121B8"/>
    <w:rsid w:val="004125FC"/>
    <w:rsid w:val="004213FF"/>
    <w:rsid w:val="00422413"/>
    <w:rsid w:val="00422DBD"/>
    <w:rsid w:val="00425CDB"/>
    <w:rsid w:val="004270B5"/>
    <w:rsid w:val="00431A26"/>
    <w:rsid w:val="00441AC3"/>
    <w:rsid w:val="004441EA"/>
    <w:rsid w:val="00445E54"/>
    <w:rsid w:val="00450A3F"/>
    <w:rsid w:val="00452384"/>
    <w:rsid w:val="004571A1"/>
    <w:rsid w:val="00463E99"/>
    <w:rsid w:val="004712E5"/>
    <w:rsid w:val="0047373A"/>
    <w:rsid w:val="00476830"/>
    <w:rsid w:val="0047709A"/>
    <w:rsid w:val="004807A5"/>
    <w:rsid w:val="00480B0A"/>
    <w:rsid w:val="00481B92"/>
    <w:rsid w:val="004825A6"/>
    <w:rsid w:val="00482D8D"/>
    <w:rsid w:val="00483626"/>
    <w:rsid w:val="004905F9"/>
    <w:rsid w:val="00490964"/>
    <w:rsid w:val="00492598"/>
    <w:rsid w:val="00497155"/>
    <w:rsid w:val="004A14F5"/>
    <w:rsid w:val="004A54A1"/>
    <w:rsid w:val="004B3BEE"/>
    <w:rsid w:val="004C0AD7"/>
    <w:rsid w:val="004C24FA"/>
    <w:rsid w:val="004C2A28"/>
    <w:rsid w:val="004C4FB7"/>
    <w:rsid w:val="004C6BA7"/>
    <w:rsid w:val="004D79C3"/>
    <w:rsid w:val="004E05E2"/>
    <w:rsid w:val="004E14C8"/>
    <w:rsid w:val="004E3303"/>
    <w:rsid w:val="004E4A2F"/>
    <w:rsid w:val="004F2994"/>
    <w:rsid w:val="004F6E28"/>
    <w:rsid w:val="004F706E"/>
    <w:rsid w:val="005107C0"/>
    <w:rsid w:val="00511515"/>
    <w:rsid w:val="00511698"/>
    <w:rsid w:val="005143A5"/>
    <w:rsid w:val="00516623"/>
    <w:rsid w:val="00523261"/>
    <w:rsid w:val="00527F86"/>
    <w:rsid w:val="005336CC"/>
    <w:rsid w:val="00533C8E"/>
    <w:rsid w:val="00536201"/>
    <w:rsid w:val="00553A9C"/>
    <w:rsid w:val="00562297"/>
    <w:rsid w:val="00562BB4"/>
    <w:rsid w:val="005656FD"/>
    <w:rsid w:val="00571BDB"/>
    <w:rsid w:val="005730BB"/>
    <w:rsid w:val="00577440"/>
    <w:rsid w:val="00580479"/>
    <w:rsid w:val="005811FD"/>
    <w:rsid w:val="00581580"/>
    <w:rsid w:val="00583472"/>
    <w:rsid w:val="00585F2B"/>
    <w:rsid w:val="00594272"/>
    <w:rsid w:val="005B0D25"/>
    <w:rsid w:val="005B1281"/>
    <w:rsid w:val="005B2D04"/>
    <w:rsid w:val="005B377A"/>
    <w:rsid w:val="005B6062"/>
    <w:rsid w:val="005B6229"/>
    <w:rsid w:val="005C0E47"/>
    <w:rsid w:val="005C26C6"/>
    <w:rsid w:val="005C2B2D"/>
    <w:rsid w:val="005C4615"/>
    <w:rsid w:val="005C63E9"/>
    <w:rsid w:val="005D5E31"/>
    <w:rsid w:val="005D607F"/>
    <w:rsid w:val="005E0E1F"/>
    <w:rsid w:val="005E16E0"/>
    <w:rsid w:val="005E2D13"/>
    <w:rsid w:val="005E66CD"/>
    <w:rsid w:val="00601CCA"/>
    <w:rsid w:val="00605B0C"/>
    <w:rsid w:val="00610CA2"/>
    <w:rsid w:val="00611CE2"/>
    <w:rsid w:val="00625542"/>
    <w:rsid w:val="006276DD"/>
    <w:rsid w:val="00630539"/>
    <w:rsid w:val="006330F4"/>
    <w:rsid w:val="00650E00"/>
    <w:rsid w:val="006726EF"/>
    <w:rsid w:val="00672D37"/>
    <w:rsid w:val="0067512D"/>
    <w:rsid w:val="00683C13"/>
    <w:rsid w:val="00683DFB"/>
    <w:rsid w:val="00685864"/>
    <w:rsid w:val="00687C02"/>
    <w:rsid w:val="006932E0"/>
    <w:rsid w:val="00693A0E"/>
    <w:rsid w:val="006976E5"/>
    <w:rsid w:val="006C0FC2"/>
    <w:rsid w:val="006C10CA"/>
    <w:rsid w:val="006C2421"/>
    <w:rsid w:val="006C7037"/>
    <w:rsid w:val="006D2B08"/>
    <w:rsid w:val="006D41B3"/>
    <w:rsid w:val="006D4C8F"/>
    <w:rsid w:val="006D737B"/>
    <w:rsid w:val="006E1034"/>
    <w:rsid w:val="006E26E7"/>
    <w:rsid w:val="006E75B9"/>
    <w:rsid w:val="006F09C6"/>
    <w:rsid w:val="006F3F1A"/>
    <w:rsid w:val="006F49AF"/>
    <w:rsid w:val="007037E5"/>
    <w:rsid w:val="00704811"/>
    <w:rsid w:val="0070708E"/>
    <w:rsid w:val="00713326"/>
    <w:rsid w:val="00716D6F"/>
    <w:rsid w:val="0071790B"/>
    <w:rsid w:val="007200C2"/>
    <w:rsid w:val="00722A05"/>
    <w:rsid w:val="0073094E"/>
    <w:rsid w:val="007455C6"/>
    <w:rsid w:val="007461EC"/>
    <w:rsid w:val="007469FD"/>
    <w:rsid w:val="00750BF5"/>
    <w:rsid w:val="0075146C"/>
    <w:rsid w:val="00764B2B"/>
    <w:rsid w:val="00765D6A"/>
    <w:rsid w:val="00766BFF"/>
    <w:rsid w:val="007806A1"/>
    <w:rsid w:val="00781220"/>
    <w:rsid w:val="00781CDF"/>
    <w:rsid w:val="00782A1B"/>
    <w:rsid w:val="007938D7"/>
    <w:rsid w:val="00793DE3"/>
    <w:rsid w:val="007966C4"/>
    <w:rsid w:val="00797532"/>
    <w:rsid w:val="007A0518"/>
    <w:rsid w:val="007A0FE6"/>
    <w:rsid w:val="007A3B43"/>
    <w:rsid w:val="007A420F"/>
    <w:rsid w:val="007A4AD5"/>
    <w:rsid w:val="007B286B"/>
    <w:rsid w:val="007B7DE5"/>
    <w:rsid w:val="007D25B1"/>
    <w:rsid w:val="007D3BA2"/>
    <w:rsid w:val="007E052C"/>
    <w:rsid w:val="007E1854"/>
    <w:rsid w:val="007E36C3"/>
    <w:rsid w:val="007E5897"/>
    <w:rsid w:val="007E6FC0"/>
    <w:rsid w:val="007E723B"/>
    <w:rsid w:val="008026B4"/>
    <w:rsid w:val="00802E93"/>
    <w:rsid w:val="0080674D"/>
    <w:rsid w:val="00807093"/>
    <w:rsid w:val="008077EF"/>
    <w:rsid w:val="00810A55"/>
    <w:rsid w:val="008203D8"/>
    <w:rsid w:val="0082197A"/>
    <w:rsid w:val="008225CF"/>
    <w:rsid w:val="00825B2A"/>
    <w:rsid w:val="00830073"/>
    <w:rsid w:val="008346F1"/>
    <w:rsid w:val="00856464"/>
    <w:rsid w:val="00866DDA"/>
    <w:rsid w:val="00874DA3"/>
    <w:rsid w:val="008751D4"/>
    <w:rsid w:val="008825AD"/>
    <w:rsid w:val="00882AB2"/>
    <w:rsid w:val="008830C7"/>
    <w:rsid w:val="00884803"/>
    <w:rsid w:val="00895893"/>
    <w:rsid w:val="00896AF1"/>
    <w:rsid w:val="008A075F"/>
    <w:rsid w:val="008A123A"/>
    <w:rsid w:val="008A6FFC"/>
    <w:rsid w:val="008B1150"/>
    <w:rsid w:val="008B1834"/>
    <w:rsid w:val="008B28A9"/>
    <w:rsid w:val="008B5C18"/>
    <w:rsid w:val="008B6299"/>
    <w:rsid w:val="008B6FF8"/>
    <w:rsid w:val="008D4395"/>
    <w:rsid w:val="008D5831"/>
    <w:rsid w:val="008E09BF"/>
    <w:rsid w:val="008E5642"/>
    <w:rsid w:val="008E70D0"/>
    <w:rsid w:val="008F63FA"/>
    <w:rsid w:val="009025C4"/>
    <w:rsid w:val="00902AE3"/>
    <w:rsid w:val="00907299"/>
    <w:rsid w:val="009113A6"/>
    <w:rsid w:val="00913749"/>
    <w:rsid w:val="00913A42"/>
    <w:rsid w:val="00916ABE"/>
    <w:rsid w:val="0092307C"/>
    <w:rsid w:val="0093281C"/>
    <w:rsid w:val="00941012"/>
    <w:rsid w:val="00944F0B"/>
    <w:rsid w:val="00945868"/>
    <w:rsid w:val="00947999"/>
    <w:rsid w:val="00950718"/>
    <w:rsid w:val="00951A6C"/>
    <w:rsid w:val="00954CDB"/>
    <w:rsid w:val="0095658A"/>
    <w:rsid w:val="0096484E"/>
    <w:rsid w:val="00970B5B"/>
    <w:rsid w:val="0097381E"/>
    <w:rsid w:val="0097570C"/>
    <w:rsid w:val="009874ED"/>
    <w:rsid w:val="00992467"/>
    <w:rsid w:val="009944EB"/>
    <w:rsid w:val="009A3925"/>
    <w:rsid w:val="009A6519"/>
    <w:rsid w:val="009A6760"/>
    <w:rsid w:val="009B5325"/>
    <w:rsid w:val="009C1EBC"/>
    <w:rsid w:val="009C5E89"/>
    <w:rsid w:val="009D07B6"/>
    <w:rsid w:val="009D265E"/>
    <w:rsid w:val="009D2BD2"/>
    <w:rsid w:val="009D43A2"/>
    <w:rsid w:val="009E1C5D"/>
    <w:rsid w:val="009E237F"/>
    <w:rsid w:val="009E56E6"/>
    <w:rsid w:val="009E7FAD"/>
    <w:rsid w:val="009F1283"/>
    <w:rsid w:val="009F2289"/>
    <w:rsid w:val="00A0257A"/>
    <w:rsid w:val="00A10257"/>
    <w:rsid w:val="00A12AAD"/>
    <w:rsid w:val="00A147D4"/>
    <w:rsid w:val="00A15B0D"/>
    <w:rsid w:val="00A201E3"/>
    <w:rsid w:val="00A2289B"/>
    <w:rsid w:val="00A234EE"/>
    <w:rsid w:val="00A27489"/>
    <w:rsid w:val="00A2771B"/>
    <w:rsid w:val="00A27F11"/>
    <w:rsid w:val="00A30189"/>
    <w:rsid w:val="00A445E7"/>
    <w:rsid w:val="00A476B0"/>
    <w:rsid w:val="00A5215B"/>
    <w:rsid w:val="00A617BE"/>
    <w:rsid w:val="00A635D2"/>
    <w:rsid w:val="00A70524"/>
    <w:rsid w:val="00A769A6"/>
    <w:rsid w:val="00A7704F"/>
    <w:rsid w:val="00A84AD4"/>
    <w:rsid w:val="00A94309"/>
    <w:rsid w:val="00A97EF5"/>
    <w:rsid w:val="00AA6D1F"/>
    <w:rsid w:val="00AB1213"/>
    <w:rsid w:val="00AB2617"/>
    <w:rsid w:val="00AB4E01"/>
    <w:rsid w:val="00AB5653"/>
    <w:rsid w:val="00AC58F6"/>
    <w:rsid w:val="00AD2ECD"/>
    <w:rsid w:val="00AD77A2"/>
    <w:rsid w:val="00AE1454"/>
    <w:rsid w:val="00AE5F07"/>
    <w:rsid w:val="00AE78BA"/>
    <w:rsid w:val="00B0044D"/>
    <w:rsid w:val="00B02680"/>
    <w:rsid w:val="00B050C9"/>
    <w:rsid w:val="00B1038F"/>
    <w:rsid w:val="00B10832"/>
    <w:rsid w:val="00B11DA3"/>
    <w:rsid w:val="00B14ECB"/>
    <w:rsid w:val="00B14F9C"/>
    <w:rsid w:val="00B168B6"/>
    <w:rsid w:val="00B26858"/>
    <w:rsid w:val="00B34FC8"/>
    <w:rsid w:val="00B37D0D"/>
    <w:rsid w:val="00B51747"/>
    <w:rsid w:val="00B51B7D"/>
    <w:rsid w:val="00B53C46"/>
    <w:rsid w:val="00B71681"/>
    <w:rsid w:val="00B76982"/>
    <w:rsid w:val="00B90680"/>
    <w:rsid w:val="00B9257F"/>
    <w:rsid w:val="00B93127"/>
    <w:rsid w:val="00B95E1C"/>
    <w:rsid w:val="00BA0E28"/>
    <w:rsid w:val="00BA51A4"/>
    <w:rsid w:val="00BB6D50"/>
    <w:rsid w:val="00BB71A2"/>
    <w:rsid w:val="00BB786E"/>
    <w:rsid w:val="00BB7CE6"/>
    <w:rsid w:val="00BC19F5"/>
    <w:rsid w:val="00BC2344"/>
    <w:rsid w:val="00BD150C"/>
    <w:rsid w:val="00BD17C2"/>
    <w:rsid w:val="00BD6E78"/>
    <w:rsid w:val="00BE1457"/>
    <w:rsid w:val="00BE615E"/>
    <w:rsid w:val="00BE731F"/>
    <w:rsid w:val="00C0283B"/>
    <w:rsid w:val="00C0315A"/>
    <w:rsid w:val="00C042E3"/>
    <w:rsid w:val="00C076BC"/>
    <w:rsid w:val="00C12705"/>
    <w:rsid w:val="00C17411"/>
    <w:rsid w:val="00C25F53"/>
    <w:rsid w:val="00C4549A"/>
    <w:rsid w:val="00C46723"/>
    <w:rsid w:val="00C54774"/>
    <w:rsid w:val="00C57309"/>
    <w:rsid w:val="00C57A27"/>
    <w:rsid w:val="00C61060"/>
    <w:rsid w:val="00C7276C"/>
    <w:rsid w:val="00C76828"/>
    <w:rsid w:val="00C7742D"/>
    <w:rsid w:val="00C84703"/>
    <w:rsid w:val="00C874DA"/>
    <w:rsid w:val="00CB5FBA"/>
    <w:rsid w:val="00CC2616"/>
    <w:rsid w:val="00CC3E07"/>
    <w:rsid w:val="00CD04DC"/>
    <w:rsid w:val="00CD3201"/>
    <w:rsid w:val="00CD7D64"/>
    <w:rsid w:val="00CE2EDC"/>
    <w:rsid w:val="00CE6491"/>
    <w:rsid w:val="00CE7360"/>
    <w:rsid w:val="00CF1FF6"/>
    <w:rsid w:val="00CF4797"/>
    <w:rsid w:val="00CF5077"/>
    <w:rsid w:val="00D01472"/>
    <w:rsid w:val="00D07EAE"/>
    <w:rsid w:val="00D104F2"/>
    <w:rsid w:val="00D10792"/>
    <w:rsid w:val="00D31EFB"/>
    <w:rsid w:val="00D40353"/>
    <w:rsid w:val="00D43543"/>
    <w:rsid w:val="00D44D23"/>
    <w:rsid w:val="00D45251"/>
    <w:rsid w:val="00D5333A"/>
    <w:rsid w:val="00D53E14"/>
    <w:rsid w:val="00D5654B"/>
    <w:rsid w:val="00D56771"/>
    <w:rsid w:val="00D639FA"/>
    <w:rsid w:val="00D66A73"/>
    <w:rsid w:val="00D67A7E"/>
    <w:rsid w:val="00D73733"/>
    <w:rsid w:val="00D75A2D"/>
    <w:rsid w:val="00D77C15"/>
    <w:rsid w:val="00D87D59"/>
    <w:rsid w:val="00D91956"/>
    <w:rsid w:val="00DA109E"/>
    <w:rsid w:val="00DA11A0"/>
    <w:rsid w:val="00DA6908"/>
    <w:rsid w:val="00DB0863"/>
    <w:rsid w:val="00DB1073"/>
    <w:rsid w:val="00DB494B"/>
    <w:rsid w:val="00DB5C72"/>
    <w:rsid w:val="00DB64AA"/>
    <w:rsid w:val="00DB6EBE"/>
    <w:rsid w:val="00DB76D7"/>
    <w:rsid w:val="00DC2A3F"/>
    <w:rsid w:val="00DD080D"/>
    <w:rsid w:val="00DD188D"/>
    <w:rsid w:val="00DD1D2F"/>
    <w:rsid w:val="00DD686A"/>
    <w:rsid w:val="00DD6B10"/>
    <w:rsid w:val="00DE5A4E"/>
    <w:rsid w:val="00DF0089"/>
    <w:rsid w:val="00DF0C17"/>
    <w:rsid w:val="00DF12AD"/>
    <w:rsid w:val="00DF3155"/>
    <w:rsid w:val="00DF4938"/>
    <w:rsid w:val="00DF4F70"/>
    <w:rsid w:val="00DF7D38"/>
    <w:rsid w:val="00E003D7"/>
    <w:rsid w:val="00E0183E"/>
    <w:rsid w:val="00E108AA"/>
    <w:rsid w:val="00E21247"/>
    <w:rsid w:val="00E21A56"/>
    <w:rsid w:val="00E2568A"/>
    <w:rsid w:val="00E27BD0"/>
    <w:rsid w:val="00E32F15"/>
    <w:rsid w:val="00E37A04"/>
    <w:rsid w:val="00E40B50"/>
    <w:rsid w:val="00E4128A"/>
    <w:rsid w:val="00E44CDD"/>
    <w:rsid w:val="00E459E6"/>
    <w:rsid w:val="00E4755C"/>
    <w:rsid w:val="00E478BF"/>
    <w:rsid w:val="00E51434"/>
    <w:rsid w:val="00E53029"/>
    <w:rsid w:val="00E601A1"/>
    <w:rsid w:val="00E631DC"/>
    <w:rsid w:val="00E727DE"/>
    <w:rsid w:val="00E739EA"/>
    <w:rsid w:val="00E80DB8"/>
    <w:rsid w:val="00E95846"/>
    <w:rsid w:val="00E96A17"/>
    <w:rsid w:val="00E96DE7"/>
    <w:rsid w:val="00E97E4C"/>
    <w:rsid w:val="00EA228C"/>
    <w:rsid w:val="00EB0F5E"/>
    <w:rsid w:val="00EB2CD3"/>
    <w:rsid w:val="00EB6C98"/>
    <w:rsid w:val="00ED20D1"/>
    <w:rsid w:val="00EE09DA"/>
    <w:rsid w:val="00EF793C"/>
    <w:rsid w:val="00F02C2D"/>
    <w:rsid w:val="00F0516F"/>
    <w:rsid w:val="00F131B2"/>
    <w:rsid w:val="00F1746F"/>
    <w:rsid w:val="00F34259"/>
    <w:rsid w:val="00F353DB"/>
    <w:rsid w:val="00F37166"/>
    <w:rsid w:val="00F410BE"/>
    <w:rsid w:val="00F42ADE"/>
    <w:rsid w:val="00F43403"/>
    <w:rsid w:val="00F43432"/>
    <w:rsid w:val="00F4727E"/>
    <w:rsid w:val="00F52E71"/>
    <w:rsid w:val="00F5473D"/>
    <w:rsid w:val="00F54B81"/>
    <w:rsid w:val="00F669BA"/>
    <w:rsid w:val="00F753B2"/>
    <w:rsid w:val="00F75717"/>
    <w:rsid w:val="00F81D12"/>
    <w:rsid w:val="00F81F2A"/>
    <w:rsid w:val="00F827E9"/>
    <w:rsid w:val="00F94476"/>
    <w:rsid w:val="00F947F8"/>
    <w:rsid w:val="00FA397A"/>
    <w:rsid w:val="00FB129A"/>
    <w:rsid w:val="00FB5385"/>
    <w:rsid w:val="00FB59CC"/>
    <w:rsid w:val="00FC5037"/>
    <w:rsid w:val="00FC68B7"/>
    <w:rsid w:val="00FD275A"/>
    <w:rsid w:val="00FE18A7"/>
    <w:rsid w:val="00FE5983"/>
    <w:rsid w:val="00FF4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37CF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uiPriority w:val="9"/>
    <w:qFormat/>
    <w:rsid w:val="00B90680"/>
    <w:pPr>
      <w:keepNext/>
      <w:autoSpaceDE/>
      <w:autoSpaceDN/>
      <w:adjustRightInd/>
      <w:outlineLvl w:val="0"/>
    </w:pPr>
    <w:rPr>
      <w:b/>
      <w:bCs/>
      <w:sz w:val="24"/>
      <w:szCs w:val="24"/>
    </w:rPr>
  </w:style>
  <w:style w:type="paragraph" w:styleId="Heading2">
    <w:name w:val="heading 2"/>
    <w:basedOn w:val="Normal"/>
    <w:next w:val="Normal"/>
    <w:uiPriority w:val="9"/>
    <w:qFormat/>
    <w:rsid w:val="0030198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7A3B4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7A3B43"/>
    <w:pPr>
      <w:tabs>
        <w:tab w:val="num" w:pos="2880"/>
      </w:tabs>
      <w:autoSpaceDE/>
      <w:autoSpaceDN/>
      <w:adjustRightInd/>
      <w:spacing w:after="240"/>
      <w:ind w:left="2880" w:hanging="720"/>
      <w:jc w:val="both"/>
      <w:outlineLvl w:val="3"/>
    </w:pPr>
    <w:rPr>
      <w:rFonts w:ascii="Arial" w:hAnsi="Arial" w:cs="Arial"/>
      <w:bCs/>
      <w:color w:val="000000"/>
      <w:szCs w:val="28"/>
    </w:rPr>
  </w:style>
  <w:style w:type="paragraph" w:styleId="Heading5">
    <w:name w:val="heading 5"/>
    <w:basedOn w:val="Normal"/>
    <w:next w:val="Normal"/>
    <w:link w:val="Heading5Char"/>
    <w:uiPriority w:val="9"/>
    <w:qFormat/>
    <w:rsid w:val="007A3B43"/>
    <w:pPr>
      <w:tabs>
        <w:tab w:val="num" w:pos="3600"/>
      </w:tabs>
      <w:autoSpaceDE/>
      <w:autoSpaceDN/>
      <w:adjustRightInd/>
      <w:spacing w:after="240"/>
      <w:ind w:left="3600" w:hanging="720"/>
      <w:jc w:val="both"/>
      <w:outlineLvl w:val="4"/>
    </w:pPr>
    <w:rPr>
      <w:rFonts w:ascii="Arial" w:hAnsi="Arial" w:cs="Arial"/>
      <w:bCs/>
      <w:iCs/>
      <w:color w:val="000000"/>
      <w:szCs w:val="26"/>
    </w:rPr>
  </w:style>
  <w:style w:type="paragraph" w:styleId="Heading6">
    <w:name w:val="heading 6"/>
    <w:basedOn w:val="Normal"/>
    <w:next w:val="Normal"/>
    <w:link w:val="Heading6Char"/>
    <w:uiPriority w:val="9"/>
    <w:qFormat/>
    <w:rsid w:val="007A3B43"/>
    <w:pPr>
      <w:tabs>
        <w:tab w:val="num" w:pos="1440"/>
      </w:tabs>
      <w:autoSpaceDE/>
      <w:autoSpaceDN/>
      <w:adjustRightInd/>
      <w:spacing w:after="240"/>
      <w:ind w:left="1440" w:hanging="720"/>
      <w:jc w:val="both"/>
      <w:outlineLvl w:val="5"/>
    </w:pPr>
    <w:rPr>
      <w:rFonts w:ascii="Arial" w:hAnsi="Arial" w:cs="Arial"/>
      <w:bCs/>
      <w:color w:val="000000"/>
      <w:szCs w:val="22"/>
    </w:rPr>
  </w:style>
  <w:style w:type="paragraph" w:styleId="Heading7">
    <w:name w:val="heading 7"/>
    <w:basedOn w:val="Normal"/>
    <w:next w:val="Normal"/>
    <w:link w:val="Heading7Char"/>
    <w:uiPriority w:val="9"/>
    <w:qFormat/>
    <w:rsid w:val="007A3B43"/>
    <w:pPr>
      <w:tabs>
        <w:tab w:val="num" w:pos="2160"/>
      </w:tabs>
      <w:autoSpaceDE/>
      <w:autoSpaceDN/>
      <w:adjustRightInd/>
      <w:spacing w:after="240"/>
      <w:ind w:left="2160" w:hanging="720"/>
      <w:jc w:val="both"/>
      <w:outlineLvl w:val="6"/>
    </w:pPr>
    <w:rPr>
      <w:rFonts w:ascii="Arial" w:hAnsi="Arial" w:cs="Arial"/>
      <w:color w:val="000000"/>
      <w:szCs w:val="24"/>
      <w:u w:val="single"/>
    </w:rPr>
  </w:style>
  <w:style w:type="paragraph" w:styleId="Heading8">
    <w:name w:val="heading 8"/>
    <w:basedOn w:val="Normal"/>
    <w:next w:val="Normal"/>
    <w:link w:val="Heading8Char"/>
    <w:uiPriority w:val="9"/>
    <w:qFormat/>
    <w:rsid w:val="007A3B43"/>
    <w:pPr>
      <w:tabs>
        <w:tab w:val="num" w:pos="2160"/>
      </w:tabs>
      <w:autoSpaceDE/>
      <w:autoSpaceDN/>
      <w:adjustRightInd/>
      <w:spacing w:after="240"/>
      <w:ind w:left="2160" w:hanging="720"/>
      <w:jc w:val="both"/>
      <w:outlineLvl w:val="7"/>
    </w:pPr>
    <w:rPr>
      <w:rFonts w:ascii="Arial" w:hAnsi="Arial" w:cs="Arial"/>
      <w:iCs/>
      <w:color w:val="000000"/>
      <w:szCs w:val="24"/>
    </w:rPr>
  </w:style>
  <w:style w:type="paragraph" w:styleId="Heading9">
    <w:name w:val="heading 9"/>
    <w:basedOn w:val="Normal"/>
    <w:next w:val="Normal"/>
    <w:link w:val="Heading9Char"/>
    <w:uiPriority w:val="9"/>
    <w:qFormat/>
    <w:rsid w:val="007A3B43"/>
    <w:pPr>
      <w:tabs>
        <w:tab w:val="num" w:pos="6480"/>
      </w:tabs>
      <w:autoSpaceDE/>
      <w:autoSpaceDN/>
      <w:adjustRightInd/>
      <w:spacing w:after="240"/>
      <w:ind w:left="6480" w:hanging="720"/>
      <w:outlineLvl w:val="8"/>
    </w:pPr>
    <w:rPr>
      <w:rFonts w:ascii="Arial" w:hAnsi="Arial" w:cs="Arial"/>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semiHidden/>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iPriority w:val="99"/>
    <w:semiHidden/>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semiHidden/>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unhideWhenUsed/>
    <w:rsid w:val="005336CC"/>
    <w:pPr>
      <w:spacing w:after="120"/>
    </w:pPr>
  </w:style>
  <w:style w:type="character" w:customStyle="1" w:styleId="BodyTextChar">
    <w:name w:val="Body Text Char"/>
    <w:basedOn w:val="DefaultParagraphFont"/>
    <w:link w:val="BodyText"/>
    <w:uiPriority w:val="99"/>
    <w:rsid w:val="005336CC"/>
  </w:style>
  <w:style w:type="paragraph" w:styleId="BodyText2">
    <w:name w:val="Body Text 2"/>
    <w:basedOn w:val="Normal"/>
    <w:link w:val="BodyText2Char"/>
    <w:uiPriority w:val="99"/>
    <w:semiHidden/>
    <w:unhideWhenUsed/>
    <w:rsid w:val="006E75B9"/>
    <w:pPr>
      <w:spacing w:after="120" w:line="480" w:lineRule="auto"/>
    </w:pPr>
  </w:style>
  <w:style w:type="character" w:customStyle="1" w:styleId="BodyText2Char">
    <w:name w:val="Body Text 2 Char"/>
    <w:basedOn w:val="DefaultParagraphFont"/>
    <w:link w:val="BodyText2"/>
    <w:uiPriority w:val="99"/>
    <w:semiHidden/>
    <w:rsid w:val="006E75B9"/>
  </w:style>
  <w:style w:type="paragraph" w:styleId="TOC1">
    <w:name w:val="toc 1"/>
    <w:basedOn w:val="Normal"/>
    <w:next w:val="Normal"/>
    <w:autoRedefine/>
    <w:semiHidden/>
    <w:rsid w:val="006E75B9"/>
    <w:pPr>
      <w:autoSpaceDE/>
      <w:autoSpaceDN/>
      <w:adjustRightInd/>
      <w:ind w:firstLine="720"/>
      <w:jc w:val="both"/>
    </w:pPr>
    <w:rPr>
      <w:color w:val="000000"/>
      <w:sz w:val="24"/>
    </w:rPr>
  </w:style>
  <w:style w:type="character" w:customStyle="1" w:styleId="Heading3Char">
    <w:name w:val="Heading 3 Char"/>
    <w:basedOn w:val="DefaultParagraphFont"/>
    <w:link w:val="Heading3"/>
    <w:uiPriority w:val="9"/>
    <w:semiHidden/>
    <w:rsid w:val="007A3B4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3B43"/>
    <w:rPr>
      <w:rFonts w:ascii="Arial" w:hAnsi="Arial" w:cs="Arial"/>
      <w:bCs/>
      <w:color w:val="000000"/>
      <w:szCs w:val="28"/>
    </w:rPr>
  </w:style>
  <w:style w:type="character" w:customStyle="1" w:styleId="Heading5Char">
    <w:name w:val="Heading 5 Char"/>
    <w:basedOn w:val="DefaultParagraphFont"/>
    <w:link w:val="Heading5"/>
    <w:uiPriority w:val="9"/>
    <w:rsid w:val="007A3B43"/>
    <w:rPr>
      <w:rFonts w:ascii="Arial" w:hAnsi="Arial" w:cs="Arial"/>
      <w:bCs/>
      <w:iCs/>
      <w:color w:val="000000"/>
      <w:szCs w:val="26"/>
    </w:rPr>
  </w:style>
  <w:style w:type="character" w:customStyle="1" w:styleId="Heading6Char">
    <w:name w:val="Heading 6 Char"/>
    <w:basedOn w:val="DefaultParagraphFont"/>
    <w:link w:val="Heading6"/>
    <w:uiPriority w:val="9"/>
    <w:rsid w:val="007A3B43"/>
    <w:rPr>
      <w:rFonts w:ascii="Arial" w:hAnsi="Arial" w:cs="Arial"/>
      <w:bCs/>
      <w:color w:val="000000"/>
      <w:szCs w:val="22"/>
    </w:rPr>
  </w:style>
  <w:style w:type="character" w:customStyle="1" w:styleId="Heading7Char">
    <w:name w:val="Heading 7 Char"/>
    <w:basedOn w:val="DefaultParagraphFont"/>
    <w:link w:val="Heading7"/>
    <w:uiPriority w:val="9"/>
    <w:rsid w:val="007A3B43"/>
    <w:rPr>
      <w:rFonts w:ascii="Arial" w:hAnsi="Arial" w:cs="Arial"/>
      <w:color w:val="000000"/>
      <w:szCs w:val="24"/>
      <w:u w:val="single"/>
    </w:rPr>
  </w:style>
  <w:style w:type="character" w:customStyle="1" w:styleId="Heading8Char">
    <w:name w:val="Heading 8 Char"/>
    <w:basedOn w:val="DefaultParagraphFont"/>
    <w:link w:val="Heading8"/>
    <w:uiPriority w:val="9"/>
    <w:rsid w:val="007A3B43"/>
    <w:rPr>
      <w:rFonts w:ascii="Arial" w:hAnsi="Arial" w:cs="Arial"/>
      <w:iCs/>
      <w:color w:val="000000"/>
      <w:szCs w:val="24"/>
    </w:rPr>
  </w:style>
  <w:style w:type="character" w:customStyle="1" w:styleId="Heading9Char">
    <w:name w:val="Heading 9 Char"/>
    <w:basedOn w:val="DefaultParagraphFont"/>
    <w:link w:val="Heading9"/>
    <w:uiPriority w:val="9"/>
    <w:rsid w:val="007A3B43"/>
    <w:rPr>
      <w:rFonts w:ascii="Arial" w:hAnsi="Arial" w:cs="Arial"/>
      <w:color w:val="000000"/>
      <w:szCs w:val="22"/>
    </w:rPr>
  </w:style>
  <w:style w:type="paragraph" w:styleId="ListBullet3">
    <w:name w:val="List Bullet 3"/>
    <w:basedOn w:val="Normal"/>
    <w:autoRedefine/>
    <w:uiPriority w:val="99"/>
    <w:rsid w:val="007A3B43"/>
    <w:pPr>
      <w:autoSpaceDE/>
      <w:autoSpaceDN/>
      <w:adjustRightInd/>
      <w:spacing w:after="240"/>
      <w:ind w:left="2160" w:hanging="720"/>
      <w:jc w:val="both"/>
    </w:pPr>
    <w:rPr>
      <w:rFonts w:ascii="Arial" w:hAnsi="Arial"/>
      <w:szCs w:val="24"/>
    </w:rPr>
  </w:style>
  <w:style w:type="paragraph" w:customStyle="1" w:styleId="TextIndented1">
    <w:name w:val="Text Indented 1&quot;"/>
    <w:basedOn w:val="Normal"/>
    <w:rsid w:val="007A3B43"/>
    <w:pPr>
      <w:autoSpaceDE/>
      <w:autoSpaceDN/>
      <w:adjustRightInd/>
      <w:spacing w:after="240"/>
      <w:ind w:left="1440"/>
      <w:jc w:val="both"/>
      <w:outlineLvl w:val="2"/>
    </w:pPr>
    <w:rPr>
      <w:rFonts w:ascii="Arial" w:hAnsi="Arial"/>
      <w:szCs w:val="24"/>
    </w:rPr>
  </w:style>
  <w:style w:type="paragraph" w:customStyle="1" w:styleId="HeadingBody2">
    <w:name w:val="HeadingBody 2"/>
    <w:basedOn w:val="Normal"/>
    <w:next w:val="Normal"/>
    <w:link w:val="HeadingBody2Char"/>
    <w:rsid w:val="007A3B43"/>
    <w:pPr>
      <w:autoSpaceDE/>
      <w:autoSpaceDN/>
      <w:adjustRightInd/>
      <w:spacing w:after="240"/>
      <w:ind w:left="1440" w:hanging="720"/>
      <w:jc w:val="both"/>
    </w:pPr>
    <w:rPr>
      <w:rFonts w:ascii="Arial" w:hAnsi="Arial" w:cs="Arial"/>
      <w:szCs w:val="28"/>
    </w:rPr>
  </w:style>
  <w:style w:type="character" w:customStyle="1" w:styleId="HeadingBody2Char">
    <w:name w:val="HeadingBody 2 Char"/>
    <w:link w:val="HeadingBody2"/>
    <w:locked/>
    <w:rsid w:val="007A3B43"/>
    <w:rPr>
      <w:rFonts w:ascii="Arial" w:hAnsi="Arial" w:cs="Arial"/>
      <w:szCs w:val="28"/>
    </w:rPr>
  </w:style>
  <w:style w:type="paragraph" w:styleId="Title">
    <w:name w:val="Title"/>
    <w:basedOn w:val="Normal"/>
    <w:link w:val="TitleChar"/>
    <w:qFormat/>
    <w:rsid w:val="00605B0C"/>
    <w:pPr>
      <w:keepNext/>
      <w:autoSpaceDE/>
      <w:autoSpaceDN/>
      <w:adjustRightInd/>
      <w:spacing w:after="240"/>
      <w:jc w:val="center"/>
      <w:outlineLvl w:val="0"/>
    </w:pPr>
    <w:rPr>
      <w:rFonts w:ascii="Arial" w:hAnsi="Arial"/>
      <w:b/>
      <w:bCs/>
      <w:kern w:val="24"/>
      <w:szCs w:val="24"/>
      <w:u w:val="single"/>
    </w:rPr>
  </w:style>
  <w:style w:type="character" w:customStyle="1" w:styleId="TitleChar">
    <w:name w:val="Title Char"/>
    <w:basedOn w:val="DefaultParagraphFont"/>
    <w:link w:val="Title"/>
    <w:rsid w:val="00605B0C"/>
    <w:rPr>
      <w:rFonts w:ascii="Arial" w:hAnsi="Arial"/>
      <w:b/>
      <w:bCs/>
      <w:kern w:val="24"/>
      <w:szCs w:val="24"/>
      <w:u w:val="single"/>
    </w:rPr>
  </w:style>
  <w:style w:type="paragraph" w:customStyle="1" w:styleId="BHTitleBC">
    <w:name w:val="BH Title BC"/>
    <w:basedOn w:val="Normal"/>
    <w:next w:val="Normal"/>
    <w:rsid w:val="00605B0C"/>
    <w:pPr>
      <w:keepNext/>
      <w:autoSpaceDE/>
      <w:autoSpaceDN/>
      <w:adjustRightInd/>
      <w:jc w:val="center"/>
    </w:pPr>
    <w:rPr>
      <w:rFonts w:ascii="Arial" w:hAnsi="Arial"/>
      <w:b/>
      <w:bCs/>
      <w:caps/>
      <w:sz w:val="28"/>
      <w:szCs w:val="28"/>
    </w:rPr>
  </w:style>
  <w:style w:type="character" w:styleId="Hyperlink">
    <w:name w:val="Hyperlink"/>
    <w:basedOn w:val="DefaultParagraphFont"/>
    <w:uiPriority w:val="99"/>
    <w:rsid w:val="00605B0C"/>
    <w:rPr>
      <w:color w:val="0000FF"/>
      <w:u w:val="single"/>
    </w:rPr>
  </w:style>
  <w:style w:type="paragraph" w:customStyle="1" w:styleId="BHTitle14pt">
    <w:name w:val="BH Title 14 pt"/>
    <w:basedOn w:val="Normal"/>
    <w:rsid w:val="00605B0C"/>
    <w:pPr>
      <w:autoSpaceDE/>
      <w:autoSpaceDN/>
      <w:adjustRightInd/>
      <w:spacing w:after="240"/>
      <w:jc w:val="center"/>
    </w:pPr>
    <w:rPr>
      <w:rFonts w:ascii="Arial" w:hAnsi="Arial"/>
      <w:b/>
      <w:bCs/>
      <w:sz w:val="28"/>
      <w:szCs w:val="28"/>
    </w:rPr>
  </w:style>
  <w:style w:type="paragraph" w:customStyle="1" w:styleId="BodyTextatMargin">
    <w:name w:val="Body Text at Margin"/>
    <w:basedOn w:val="Normal"/>
    <w:next w:val="Normal"/>
    <w:link w:val="BodyTextatMarginChar"/>
    <w:rsid w:val="00605B0C"/>
    <w:pPr>
      <w:autoSpaceDE/>
      <w:autoSpaceDN/>
      <w:adjustRightInd/>
      <w:spacing w:after="240"/>
      <w:jc w:val="both"/>
    </w:pPr>
    <w:rPr>
      <w:rFonts w:ascii="Arial" w:hAnsi="Arial"/>
      <w:bCs/>
      <w:szCs w:val="24"/>
    </w:rPr>
  </w:style>
  <w:style w:type="paragraph" w:customStyle="1" w:styleId="HeadingBody1">
    <w:name w:val="HeadingBody 1"/>
    <w:basedOn w:val="Normal"/>
    <w:next w:val="Normal"/>
    <w:link w:val="HeadingBody1Char"/>
    <w:rsid w:val="00605B0C"/>
    <w:pPr>
      <w:autoSpaceDE/>
      <w:autoSpaceDN/>
      <w:adjustRightInd/>
      <w:spacing w:after="240"/>
      <w:ind w:left="720" w:hanging="720"/>
    </w:pPr>
    <w:rPr>
      <w:rFonts w:ascii="Arial" w:hAnsi="Arial" w:cs="Arial"/>
      <w:szCs w:val="28"/>
    </w:rPr>
  </w:style>
  <w:style w:type="character" w:customStyle="1" w:styleId="HeadingBody1Char">
    <w:name w:val="HeadingBody 1 Char"/>
    <w:link w:val="HeadingBody1"/>
    <w:locked/>
    <w:rsid w:val="00605B0C"/>
    <w:rPr>
      <w:rFonts w:ascii="Arial" w:hAnsi="Arial" w:cs="Arial"/>
      <w:szCs w:val="28"/>
    </w:rPr>
  </w:style>
  <w:style w:type="character" w:customStyle="1" w:styleId="BodyTextatMarginChar">
    <w:name w:val="Body Text at Margin Char"/>
    <w:link w:val="BodyTextatMargin"/>
    <w:locked/>
    <w:rsid w:val="00605B0C"/>
    <w:rPr>
      <w:rFonts w:ascii="Arial" w:hAnsi="Arial"/>
      <w:bCs/>
      <w:szCs w:val="24"/>
    </w:rPr>
  </w:style>
  <w:style w:type="paragraph" w:customStyle="1" w:styleId="Default">
    <w:name w:val="Default"/>
    <w:rsid w:val="00021925"/>
    <w:pPr>
      <w:autoSpaceDE w:val="0"/>
      <w:autoSpaceDN w:val="0"/>
      <w:adjustRightInd w:val="0"/>
    </w:pPr>
    <w:rPr>
      <w:color w:val="000000"/>
      <w:sz w:val="24"/>
      <w:szCs w:val="24"/>
    </w:rPr>
  </w:style>
  <w:style w:type="paragraph" w:customStyle="1" w:styleId="ListNumberA">
    <w:name w:val="List Number A"/>
    <w:basedOn w:val="Normal"/>
    <w:rsid w:val="009A3925"/>
    <w:pPr>
      <w:numPr>
        <w:numId w:val="28"/>
      </w:numPr>
      <w:autoSpaceDE/>
      <w:autoSpaceDN/>
      <w:adjustRightInd/>
      <w:spacing w:after="240"/>
    </w:pPr>
    <w:rPr>
      <w:rFonts w:ascii="Arial" w:hAnsi="Arial"/>
      <w:sz w:val="22"/>
    </w:rPr>
  </w:style>
  <w:style w:type="paragraph" w:customStyle="1" w:styleId="Legal2L1">
    <w:name w:val="Legal2_L1"/>
    <w:basedOn w:val="Normal"/>
    <w:next w:val="BodyText"/>
    <w:rsid w:val="00BD17C2"/>
    <w:pPr>
      <w:numPr>
        <w:numId w:val="31"/>
      </w:numPr>
      <w:autoSpaceDE/>
      <w:autoSpaceDN/>
      <w:adjustRightInd/>
      <w:spacing w:after="240"/>
      <w:jc w:val="both"/>
      <w:outlineLvl w:val="0"/>
    </w:pPr>
    <w:rPr>
      <w:sz w:val="24"/>
    </w:rPr>
  </w:style>
  <w:style w:type="paragraph" w:customStyle="1" w:styleId="Legal2L2">
    <w:name w:val="Legal2_L2"/>
    <w:basedOn w:val="Legal2L1"/>
    <w:next w:val="BodyText"/>
    <w:rsid w:val="00BD17C2"/>
    <w:pPr>
      <w:numPr>
        <w:ilvl w:val="1"/>
      </w:numPr>
      <w:outlineLvl w:val="1"/>
    </w:pPr>
  </w:style>
  <w:style w:type="paragraph" w:customStyle="1" w:styleId="Legal2L3">
    <w:name w:val="Legal2_L3"/>
    <w:basedOn w:val="Legal2L2"/>
    <w:next w:val="BodyText"/>
    <w:rsid w:val="00BD17C2"/>
    <w:pPr>
      <w:numPr>
        <w:ilvl w:val="2"/>
      </w:numPr>
      <w:outlineLvl w:val="2"/>
    </w:pPr>
  </w:style>
  <w:style w:type="paragraph" w:customStyle="1" w:styleId="Legal2L4">
    <w:name w:val="Legal2_L4"/>
    <w:basedOn w:val="Legal2L3"/>
    <w:next w:val="BodyText"/>
    <w:rsid w:val="00BD17C2"/>
    <w:pPr>
      <w:numPr>
        <w:ilvl w:val="3"/>
      </w:numPr>
      <w:outlineLvl w:val="3"/>
    </w:pPr>
  </w:style>
  <w:style w:type="paragraph" w:customStyle="1" w:styleId="Legal2L5">
    <w:name w:val="Legal2_L5"/>
    <w:basedOn w:val="Legal2L4"/>
    <w:next w:val="BodyText"/>
    <w:rsid w:val="00BD17C2"/>
    <w:pPr>
      <w:numPr>
        <w:ilvl w:val="4"/>
      </w:numPr>
      <w:jc w:val="left"/>
      <w:outlineLvl w:val="4"/>
    </w:pPr>
  </w:style>
  <w:style w:type="paragraph" w:customStyle="1" w:styleId="Legal2L6">
    <w:name w:val="Legal2_L6"/>
    <w:basedOn w:val="Legal2L5"/>
    <w:next w:val="BodyText"/>
    <w:rsid w:val="00BD17C2"/>
    <w:pPr>
      <w:numPr>
        <w:ilvl w:val="5"/>
      </w:numPr>
      <w:outlineLvl w:val="5"/>
    </w:pPr>
  </w:style>
  <w:style w:type="paragraph" w:customStyle="1" w:styleId="Legal2L7">
    <w:name w:val="Legal2_L7"/>
    <w:basedOn w:val="Legal2L6"/>
    <w:next w:val="BodyText"/>
    <w:rsid w:val="00BD17C2"/>
    <w:pPr>
      <w:numPr>
        <w:ilvl w:val="6"/>
      </w:numPr>
      <w:outlineLvl w:val="6"/>
    </w:pPr>
  </w:style>
  <w:style w:type="paragraph" w:customStyle="1" w:styleId="Legal2L8">
    <w:name w:val="Legal2_L8"/>
    <w:basedOn w:val="Legal2L7"/>
    <w:next w:val="BodyText"/>
    <w:rsid w:val="00BD17C2"/>
    <w:pPr>
      <w:numPr>
        <w:ilvl w:val="7"/>
      </w:numPr>
      <w:outlineLvl w:val="7"/>
    </w:pPr>
  </w:style>
  <w:style w:type="paragraph" w:customStyle="1" w:styleId="Legal2L9">
    <w:name w:val="Legal2_L9"/>
    <w:basedOn w:val="Legal2L8"/>
    <w:next w:val="BodyText"/>
    <w:rsid w:val="00BD17C2"/>
    <w:pPr>
      <w:numPr>
        <w:ilvl w:val="8"/>
      </w:numPr>
      <w:outlineLvl w:val="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uiPriority w:val="9"/>
    <w:qFormat/>
    <w:rsid w:val="00B90680"/>
    <w:pPr>
      <w:keepNext/>
      <w:autoSpaceDE/>
      <w:autoSpaceDN/>
      <w:adjustRightInd/>
      <w:outlineLvl w:val="0"/>
    </w:pPr>
    <w:rPr>
      <w:b/>
      <w:bCs/>
      <w:sz w:val="24"/>
      <w:szCs w:val="24"/>
    </w:rPr>
  </w:style>
  <w:style w:type="paragraph" w:styleId="Heading2">
    <w:name w:val="heading 2"/>
    <w:basedOn w:val="Normal"/>
    <w:next w:val="Normal"/>
    <w:uiPriority w:val="9"/>
    <w:qFormat/>
    <w:rsid w:val="0030198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7A3B4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7A3B43"/>
    <w:pPr>
      <w:tabs>
        <w:tab w:val="num" w:pos="2880"/>
      </w:tabs>
      <w:autoSpaceDE/>
      <w:autoSpaceDN/>
      <w:adjustRightInd/>
      <w:spacing w:after="240"/>
      <w:ind w:left="2880" w:hanging="720"/>
      <w:jc w:val="both"/>
      <w:outlineLvl w:val="3"/>
    </w:pPr>
    <w:rPr>
      <w:rFonts w:ascii="Arial" w:hAnsi="Arial" w:cs="Arial"/>
      <w:bCs/>
      <w:color w:val="000000"/>
      <w:szCs w:val="28"/>
    </w:rPr>
  </w:style>
  <w:style w:type="paragraph" w:styleId="Heading5">
    <w:name w:val="heading 5"/>
    <w:basedOn w:val="Normal"/>
    <w:next w:val="Normal"/>
    <w:link w:val="Heading5Char"/>
    <w:uiPriority w:val="9"/>
    <w:qFormat/>
    <w:rsid w:val="007A3B43"/>
    <w:pPr>
      <w:tabs>
        <w:tab w:val="num" w:pos="3600"/>
      </w:tabs>
      <w:autoSpaceDE/>
      <w:autoSpaceDN/>
      <w:adjustRightInd/>
      <w:spacing w:after="240"/>
      <w:ind w:left="3600" w:hanging="720"/>
      <w:jc w:val="both"/>
      <w:outlineLvl w:val="4"/>
    </w:pPr>
    <w:rPr>
      <w:rFonts w:ascii="Arial" w:hAnsi="Arial" w:cs="Arial"/>
      <w:bCs/>
      <w:iCs/>
      <w:color w:val="000000"/>
      <w:szCs w:val="26"/>
    </w:rPr>
  </w:style>
  <w:style w:type="paragraph" w:styleId="Heading6">
    <w:name w:val="heading 6"/>
    <w:basedOn w:val="Normal"/>
    <w:next w:val="Normal"/>
    <w:link w:val="Heading6Char"/>
    <w:uiPriority w:val="9"/>
    <w:qFormat/>
    <w:rsid w:val="007A3B43"/>
    <w:pPr>
      <w:tabs>
        <w:tab w:val="num" w:pos="1440"/>
      </w:tabs>
      <w:autoSpaceDE/>
      <w:autoSpaceDN/>
      <w:adjustRightInd/>
      <w:spacing w:after="240"/>
      <w:ind w:left="1440" w:hanging="720"/>
      <w:jc w:val="both"/>
      <w:outlineLvl w:val="5"/>
    </w:pPr>
    <w:rPr>
      <w:rFonts w:ascii="Arial" w:hAnsi="Arial" w:cs="Arial"/>
      <w:bCs/>
      <w:color w:val="000000"/>
      <w:szCs w:val="22"/>
    </w:rPr>
  </w:style>
  <w:style w:type="paragraph" w:styleId="Heading7">
    <w:name w:val="heading 7"/>
    <w:basedOn w:val="Normal"/>
    <w:next w:val="Normal"/>
    <w:link w:val="Heading7Char"/>
    <w:uiPriority w:val="9"/>
    <w:qFormat/>
    <w:rsid w:val="007A3B43"/>
    <w:pPr>
      <w:tabs>
        <w:tab w:val="num" w:pos="2160"/>
      </w:tabs>
      <w:autoSpaceDE/>
      <w:autoSpaceDN/>
      <w:adjustRightInd/>
      <w:spacing w:after="240"/>
      <w:ind w:left="2160" w:hanging="720"/>
      <w:jc w:val="both"/>
      <w:outlineLvl w:val="6"/>
    </w:pPr>
    <w:rPr>
      <w:rFonts w:ascii="Arial" w:hAnsi="Arial" w:cs="Arial"/>
      <w:color w:val="000000"/>
      <w:szCs w:val="24"/>
      <w:u w:val="single"/>
    </w:rPr>
  </w:style>
  <w:style w:type="paragraph" w:styleId="Heading8">
    <w:name w:val="heading 8"/>
    <w:basedOn w:val="Normal"/>
    <w:next w:val="Normal"/>
    <w:link w:val="Heading8Char"/>
    <w:uiPriority w:val="9"/>
    <w:qFormat/>
    <w:rsid w:val="007A3B43"/>
    <w:pPr>
      <w:tabs>
        <w:tab w:val="num" w:pos="2160"/>
      </w:tabs>
      <w:autoSpaceDE/>
      <w:autoSpaceDN/>
      <w:adjustRightInd/>
      <w:spacing w:after="240"/>
      <w:ind w:left="2160" w:hanging="720"/>
      <w:jc w:val="both"/>
      <w:outlineLvl w:val="7"/>
    </w:pPr>
    <w:rPr>
      <w:rFonts w:ascii="Arial" w:hAnsi="Arial" w:cs="Arial"/>
      <w:iCs/>
      <w:color w:val="000000"/>
      <w:szCs w:val="24"/>
    </w:rPr>
  </w:style>
  <w:style w:type="paragraph" w:styleId="Heading9">
    <w:name w:val="heading 9"/>
    <w:basedOn w:val="Normal"/>
    <w:next w:val="Normal"/>
    <w:link w:val="Heading9Char"/>
    <w:uiPriority w:val="9"/>
    <w:qFormat/>
    <w:rsid w:val="007A3B43"/>
    <w:pPr>
      <w:tabs>
        <w:tab w:val="num" w:pos="6480"/>
      </w:tabs>
      <w:autoSpaceDE/>
      <w:autoSpaceDN/>
      <w:adjustRightInd/>
      <w:spacing w:after="240"/>
      <w:ind w:left="6480" w:hanging="720"/>
      <w:outlineLvl w:val="8"/>
    </w:pPr>
    <w:rPr>
      <w:rFonts w:ascii="Arial" w:hAnsi="Arial" w:cs="Arial"/>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semiHidden/>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iPriority w:val="99"/>
    <w:semiHidden/>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semiHidden/>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unhideWhenUsed/>
    <w:rsid w:val="005336CC"/>
    <w:pPr>
      <w:spacing w:after="120"/>
    </w:pPr>
  </w:style>
  <w:style w:type="character" w:customStyle="1" w:styleId="BodyTextChar">
    <w:name w:val="Body Text Char"/>
    <w:basedOn w:val="DefaultParagraphFont"/>
    <w:link w:val="BodyText"/>
    <w:uiPriority w:val="99"/>
    <w:rsid w:val="005336CC"/>
  </w:style>
  <w:style w:type="paragraph" w:styleId="BodyText2">
    <w:name w:val="Body Text 2"/>
    <w:basedOn w:val="Normal"/>
    <w:link w:val="BodyText2Char"/>
    <w:uiPriority w:val="99"/>
    <w:semiHidden/>
    <w:unhideWhenUsed/>
    <w:rsid w:val="006E75B9"/>
    <w:pPr>
      <w:spacing w:after="120" w:line="480" w:lineRule="auto"/>
    </w:pPr>
  </w:style>
  <w:style w:type="character" w:customStyle="1" w:styleId="BodyText2Char">
    <w:name w:val="Body Text 2 Char"/>
    <w:basedOn w:val="DefaultParagraphFont"/>
    <w:link w:val="BodyText2"/>
    <w:uiPriority w:val="99"/>
    <w:semiHidden/>
    <w:rsid w:val="006E75B9"/>
  </w:style>
  <w:style w:type="paragraph" w:styleId="TOC1">
    <w:name w:val="toc 1"/>
    <w:basedOn w:val="Normal"/>
    <w:next w:val="Normal"/>
    <w:autoRedefine/>
    <w:semiHidden/>
    <w:rsid w:val="006E75B9"/>
    <w:pPr>
      <w:autoSpaceDE/>
      <w:autoSpaceDN/>
      <w:adjustRightInd/>
      <w:ind w:firstLine="720"/>
      <w:jc w:val="both"/>
    </w:pPr>
    <w:rPr>
      <w:color w:val="000000"/>
      <w:sz w:val="24"/>
    </w:rPr>
  </w:style>
  <w:style w:type="character" w:customStyle="1" w:styleId="Heading3Char">
    <w:name w:val="Heading 3 Char"/>
    <w:basedOn w:val="DefaultParagraphFont"/>
    <w:link w:val="Heading3"/>
    <w:uiPriority w:val="9"/>
    <w:semiHidden/>
    <w:rsid w:val="007A3B4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3B43"/>
    <w:rPr>
      <w:rFonts w:ascii="Arial" w:hAnsi="Arial" w:cs="Arial"/>
      <w:bCs/>
      <w:color w:val="000000"/>
      <w:szCs w:val="28"/>
    </w:rPr>
  </w:style>
  <w:style w:type="character" w:customStyle="1" w:styleId="Heading5Char">
    <w:name w:val="Heading 5 Char"/>
    <w:basedOn w:val="DefaultParagraphFont"/>
    <w:link w:val="Heading5"/>
    <w:uiPriority w:val="9"/>
    <w:rsid w:val="007A3B43"/>
    <w:rPr>
      <w:rFonts w:ascii="Arial" w:hAnsi="Arial" w:cs="Arial"/>
      <w:bCs/>
      <w:iCs/>
      <w:color w:val="000000"/>
      <w:szCs w:val="26"/>
    </w:rPr>
  </w:style>
  <w:style w:type="character" w:customStyle="1" w:styleId="Heading6Char">
    <w:name w:val="Heading 6 Char"/>
    <w:basedOn w:val="DefaultParagraphFont"/>
    <w:link w:val="Heading6"/>
    <w:uiPriority w:val="9"/>
    <w:rsid w:val="007A3B43"/>
    <w:rPr>
      <w:rFonts w:ascii="Arial" w:hAnsi="Arial" w:cs="Arial"/>
      <w:bCs/>
      <w:color w:val="000000"/>
      <w:szCs w:val="22"/>
    </w:rPr>
  </w:style>
  <w:style w:type="character" w:customStyle="1" w:styleId="Heading7Char">
    <w:name w:val="Heading 7 Char"/>
    <w:basedOn w:val="DefaultParagraphFont"/>
    <w:link w:val="Heading7"/>
    <w:uiPriority w:val="9"/>
    <w:rsid w:val="007A3B43"/>
    <w:rPr>
      <w:rFonts w:ascii="Arial" w:hAnsi="Arial" w:cs="Arial"/>
      <w:color w:val="000000"/>
      <w:szCs w:val="24"/>
      <w:u w:val="single"/>
    </w:rPr>
  </w:style>
  <w:style w:type="character" w:customStyle="1" w:styleId="Heading8Char">
    <w:name w:val="Heading 8 Char"/>
    <w:basedOn w:val="DefaultParagraphFont"/>
    <w:link w:val="Heading8"/>
    <w:uiPriority w:val="9"/>
    <w:rsid w:val="007A3B43"/>
    <w:rPr>
      <w:rFonts w:ascii="Arial" w:hAnsi="Arial" w:cs="Arial"/>
      <w:iCs/>
      <w:color w:val="000000"/>
      <w:szCs w:val="24"/>
    </w:rPr>
  </w:style>
  <w:style w:type="character" w:customStyle="1" w:styleId="Heading9Char">
    <w:name w:val="Heading 9 Char"/>
    <w:basedOn w:val="DefaultParagraphFont"/>
    <w:link w:val="Heading9"/>
    <w:uiPriority w:val="9"/>
    <w:rsid w:val="007A3B43"/>
    <w:rPr>
      <w:rFonts w:ascii="Arial" w:hAnsi="Arial" w:cs="Arial"/>
      <w:color w:val="000000"/>
      <w:szCs w:val="22"/>
    </w:rPr>
  </w:style>
  <w:style w:type="paragraph" w:styleId="ListBullet3">
    <w:name w:val="List Bullet 3"/>
    <w:basedOn w:val="Normal"/>
    <w:autoRedefine/>
    <w:uiPriority w:val="99"/>
    <w:rsid w:val="007A3B43"/>
    <w:pPr>
      <w:autoSpaceDE/>
      <w:autoSpaceDN/>
      <w:adjustRightInd/>
      <w:spacing w:after="240"/>
      <w:ind w:left="2160" w:hanging="720"/>
      <w:jc w:val="both"/>
    </w:pPr>
    <w:rPr>
      <w:rFonts w:ascii="Arial" w:hAnsi="Arial"/>
      <w:szCs w:val="24"/>
    </w:rPr>
  </w:style>
  <w:style w:type="paragraph" w:customStyle="1" w:styleId="TextIndented1">
    <w:name w:val="Text Indented 1&quot;"/>
    <w:basedOn w:val="Normal"/>
    <w:rsid w:val="007A3B43"/>
    <w:pPr>
      <w:autoSpaceDE/>
      <w:autoSpaceDN/>
      <w:adjustRightInd/>
      <w:spacing w:after="240"/>
      <w:ind w:left="1440"/>
      <w:jc w:val="both"/>
      <w:outlineLvl w:val="2"/>
    </w:pPr>
    <w:rPr>
      <w:rFonts w:ascii="Arial" w:hAnsi="Arial"/>
      <w:szCs w:val="24"/>
    </w:rPr>
  </w:style>
  <w:style w:type="paragraph" w:customStyle="1" w:styleId="HeadingBody2">
    <w:name w:val="HeadingBody 2"/>
    <w:basedOn w:val="Normal"/>
    <w:next w:val="Normal"/>
    <w:link w:val="HeadingBody2Char"/>
    <w:rsid w:val="007A3B43"/>
    <w:pPr>
      <w:autoSpaceDE/>
      <w:autoSpaceDN/>
      <w:adjustRightInd/>
      <w:spacing w:after="240"/>
      <w:ind w:left="1440" w:hanging="720"/>
      <w:jc w:val="both"/>
    </w:pPr>
    <w:rPr>
      <w:rFonts w:ascii="Arial" w:hAnsi="Arial" w:cs="Arial"/>
      <w:szCs w:val="28"/>
    </w:rPr>
  </w:style>
  <w:style w:type="character" w:customStyle="1" w:styleId="HeadingBody2Char">
    <w:name w:val="HeadingBody 2 Char"/>
    <w:link w:val="HeadingBody2"/>
    <w:locked/>
    <w:rsid w:val="007A3B43"/>
    <w:rPr>
      <w:rFonts w:ascii="Arial" w:hAnsi="Arial" w:cs="Arial"/>
      <w:szCs w:val="28"/>
    </w:rPr>
  </w:style>
  <w:style w:type="paragraph" w:styleId="Title">
    <w:name w:val="Title"/>
    <w:basedOn w:val="Normal"/>
    <w:link w:val="TitleChar"/>
    <w:qFormat/>
    <w:rsid w:val="00605B0C"/>
    <w:pPr>
      <w:keepNext/>
      <w:autoSpaceDE/>
      <w:autoSpaceDN/>
      <w:adjustRightInd/>
      <w:spacing w:after="240"/>
      <w:jc w:val="center"/>
      <w:outlineLvl w:val="0"/>
    </w:pPr>
    <w:rPr>
      <w:rFonts w:ascii="Arial" w:hAnsi="Arial"/>
      <w:b/>
      <w:bCs/>
      <w:kern w:val="24"/>
      <w:szCs w:val="24"/>
      <w:u w:val="single"/>
    </w:rPr>
  </w:style>
  <w:style w:type="character" w:customStyle="1" w:styleId="TitleChar">
    <w:name w:val="Title Char"/>
    <w:basedOn w:val="DefaultParagraphFont"/>
    <w:link w:val="Title"/>
    <w:rsid w:val="00605B0C"/>
    <w:rPr>
      <w:rFonts w:ascii="Arial" w:hAnsi="Arial"/>
      <w:b/>
      <w:bCs/>
      <w:kern w:val="24"/>
      <w:szCs w:val="24"/>
      <w:u w:val="single"/>
    </w:rPr>
  </w:style>
  <w:style w:type="paragraph" w:customStyle="1" w:styleId="BHTitleBC">
    <w:name w:val="BH Title BC"/>
    <w:basedOn w:val="Normal"/>
    <w:next w:val="Normal"/>
    <w:rsid w:val="00605B0C"/>
    <w:pPr>
      <w:keepNext/>
      <w:autoSpaceDE/>
      <w:autoSpaceDN/>
      <w:adjustRightInd/>
      <w:jc w:val="center"/>
    </w:pPr>
    <w:rPr>
      <w:rFonts w:ascii="Arial" w:hAnsi="Arial"/>
      <w:b/>
      <w:bCs/>
      <w:caps/>
      <w:sz w:val="28"/>
      <w:szCs w:val="28"/>
    </w:rPr>
  </w:style>
  <w:style w:type="character" w:styleId="Hyperlink">
    <w:name w:val="Hyperlink"/>
    <w:basedOn w:val="DefaultParagraphFont"/>
    <w:uiPriority w:val="99"/>
    <w:rsid w:val="00605B0C"/>
    <w:rPr>
      <w:color w:val="0000FF"/>
      <w:u w:val="single"/>
    </w:rPr>
  </w:style>
  <w:style w:type="paragraph" w:customStyle="1" w:styleId="BHTitle14pt">
    <w:name w:val="BH Title 14 pt"/>
    <w:basedOn w:val="Normal"/>
    <w:rsid w:val="00605B0C"/>
    <w:pPr>
      <w:autoSpaceDE/>
      <w:autoSpaceDN/>
      <w:adjustRightInd/>
      <w:spacing w:after="240"/>
      <w:jc w:val="center"/>
    </w:pPr>
    <w:rPr>
      <w:rFonts w:ascii="Arial" w:hAnsi="Arial"/>
      <w:b/>
      <w:bCs/>
      <w:sz w:val="28"/>
      <w:szCs w:val="28"/>
    </w:rPr>
  </w:style>
  <w:style w:type="paragraph" w:customStyle="1" w:styleId="BodyTextatMargin">
    <w:name w:val="Body Text at Margin"/>
    <w:basedOn w:val="Normal"/>
    <w:next w:val="Normal"/>
    <w:link w:val="BodyTextatMarginChar"/>
    <w:rsid w:val="00605B0C"/>
    <w:pPr>
      <w:autoSpaceDE/>
      <w:autoSpaceDN/>
      <w:adjustRightInd/>
      <w:spacing w:after="240"/>
      <w:jc w:val="both"/>
    </w:pPr>
    <w:rPr>
      <w:rFonts w:ascii="Arial" w:hAnsi="Arial"/>
      <w:bCs/>
      <w:szCs w:val="24"/>
    </w:rPr>
  </w:style>
  <w:style w:type="paragraph" w:customStyle="1" w:styleId="HeadingBody1">
    <w:name w:val="HeadingBody 1"/>
    <w:basedOn w:val="Normal"/>
    <w:next w:val="Normal"/>
    <w:link w:val="HeadingBody1Char"/>
    <w:rsid w:val="00605B0C"/>
    <w:pPr>
      <w:autoSpaceDE/>
      <w:autoSpaceDN/>
      <w:adjustRightInd/>
      <w:spacing w:after="240"/>
      <w:ind w:left="720" w:hanging="720"/>
    </w:pPr>
    <w:rPr>
      <w:rFonts w:ascii="Arial" w:hAnsi="Arial" w:cs="Arial"/>
      <w:szCs w:val="28"/>
    </w:rPr>
  </w:style>
  <w:style w:type="character" w:customStyle="1" w:styleId="HeadingBody1Char">
    <w:name w:val="HeadingBody 1 Char"/>
    <w:link w:val="HeadingBody1"/>
    <w:locked/>
    <w:rsid w:val="00605B0C"/>
    <w:rPr>
      <w:rFonts w:ascii="Arial" w:hAnsi="Arial" w:cs="Arial"/>
      <w:szCs w:val="28"/>
    </w:rPr>
  </w:style>
  <w:style w:type="character" w:customStyle="1" w:styleId="BodyTextatMarginChar">
    <w:name w:val="Body Text at Margin Char"/>
    <w:link w:val="BodyTextatMargin"/>
    <w:locked/>
    <w:rsid w:val="00605B0C"/>
    <w:rPr>
      <w:rFonts w:ascii="Arial" w:hAnsi="Arial"/>
      <w:bCs/>
      <w:szCs w:val="24"/>
    </w:rPr>
  </w:style>
  <w:style w:type="paragraph" w:customStyle="1" w:styleId="Default">
    <w:name w:val="Default"/>
    <w:rsid w:val="00021925"/>
    <w:pPr>
      <w:autoSpaceDE w:val="0"/>
      <w:autoSpaceDN w:val="0"/>
      <w:adjustRightInd w:val="0"/>
    </w:pPr>
    <w:rPr>
      <w:color w:val="000000"/>
      <w:sz w:val="24"/>
      <w:szCs w:val="24"/>
    </w:rPr>
  </w:style>
  <w:style w:type="paragraph" w:customStyle="1" w:styleId="ListNumberA">
    <w:name w:val="List Number A"/>
    <w:basedOn w:val="Normal"/>
    <w:rsid w:val="009A3925"/>
    <w:pPr>
      <w:numPr>
        <w:numId w:val="28"/>
      </w:numPr>
      <w:autoSpaceDE/>
      <w:autoSpaceDN/>
      <w:adjustRightInd/>
      <w:spacing w:after="240"/>
    </w:pPr>
    <w:rPr>
      <w:rFonts w:ascii="Arial" w:hAnsi="Arial"/>
      <w:sz w:val="22"/>
    </w:rPr>
  </w:style>
  <w:style w:type="paragraph" w:customStyle="1" w:styleId="Legal2L1">
    <w:name w:val="Legal2_L1"/>
    <w:basedOn w:val="Normal"/>
    <w:next w:val="BodyText"/>
    <w:rsid w:val="00BD17C2"/>
    <w:pPr>
      <w:numPr>
        <w:numId w:val="31"/>
      </w:numPr>
      <w:autoSpaceDE/>
      <w:autoSpaceDN/>
      <w:adjustRightInd/>
      <w:spacing w:after="240"/>
      <w:jc w:val="both"/>
      <w:outlineLvl w:val="0"/>
    </w:pPr>
    <w:rPr>
      <w:sz w:val="24"/>
    </w:rPr>
  </w:style>
  <w:style w:type="paragraph" w:customStyle="1" w:styleId="Legal2L2">
    <w:name w:val="Legal2_L2"/>
    <w:basedOn w:val="Legal2L1"/>
    <w:next w:val="BodyText"/>
    <w:rsid w:val="00BD17C2"/>
    <w:pPr>
      <w:numPr>
        <w:ilvl w:val="1"/>
      </w:numPr>
      <w:outlineLvl w:val="1"/>
    </w:pPr>
  </w:style>
  <w:style w:type="paragraph" w:customStyle="1" w:styleId="Legal2L3">
    <w:name w:val="Legal2_L3"/>
    <w:basedOn w:val="Legal2L2"/>
    <w:next w:val="BodyText"/>
    <w:rsid w:val="00BD17C2"/>
    <w:pPr>
      <w:numPr>
        <w:ilvl w:val="2"/>
      </w:numPr>
      <w:outlineLvl w:val="2"/>
    </w:pPr>
  </w:style>
  <w:style w:type="paragraph" w:customStyle="1" w:styleId="Legal2L4">
    <w:name w:val="Legal2_L4"/>
    <w:basedOn w:val="Legal2L3"/>
    <w:next w:val="BodyText"/>
    <w:rsid w:val="00BD17C2"/>
    <w:pPr>
      <w:numPr>
        <w:ilvl w:val="3"/>
      </w:numPr>
      <w:outlineLvl w:val="3"/>
    </w:pPr>
  </w:style>
  <w:style w:type="paragraph" w:customStyle="1" w:styleId="Legal2L5">
    <w:name w:val="Legal2_L5"/>
    <w:basedOn w:val="Legal2L4"/>
    <w:next w:val="BodyText"/>
    <w:rsid w:val="00BD17C2"/>
    <w:pPr>
      <w:numPr>
        <w:ilvl w:val="4"/>
      </w:numPr>
      <w:jc w:val="left"/>
      <w:outlineLvl w:val="4"/>
    </w:pPr>
  </w:style>
  <w:style w:type="paragraph" w:customStyle="1" w:styleId="Legal2L6">
    <w:name w:val="Legal2_L6"/>
    <w:basedOn w:val="Legal2L5"/>
    <w:next w:val="BodyText"/>
    <w:rsid w:val="00BD17C2"/>
    <w:pPr>
      <w:numPr>
        <w:ilvl w:val="5"/>
      </w:numPr>
      <w:outlineLvl w:val="5"/>
    </w:pPr>
  </w:style>
  <w:style w:type="paragraph" w:customStyle="1" w:styleId="Legal2L7">
    <w:name w:val="Legal2_L7"/>
    <w:basedOn w:val="Legal2L6"/>
    <w:next w:val="BodyText"/>
    <w:rsid w:val="00BD17C2"/>
    <w:pPr>
      <w:numPr>
        <w:ilvl w:val="6"/>
      </w:numPr>
      <w:outlineLvl w:val="6"/>
    </w:pPr>
  </w:style>
  <w:style w:type="paragraph" w:customStyle="1" w:styleId="Legal2L8">
    <w:name w:val="Legal2_L8"/>
    <w:basedOn w:val="Legal2L7"/>
    <w:next w:val="BodyText"/>
    <w:rsid w:val="00BD17C2"/>
    <w:pPr>
      <w:numPr>
        <w:ilvl w:val="7"/>
      </w:numPr>
      <w:outlineLvl w:val="7"/>
    </w:pPr>
  </w:style>
  <w:style w:type="paragraph" w:customStyle="1" w:styleId="Legal2L9">
    <w:name w:val="Legal2_L9"/>
    <w:basedOn w:val="Legal2L8"/>
    <w:next w:val="BodyText"/>
    <w:rsid w:val="00BD17C2"/>
    <w:pPr>
      <w:numPr>
        <w:ilvl w:val="8"/>
      </w:numPr>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 w:id="20943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weinerjz@trinity-health.org"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weinerjz@trinity-heal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5DFC0F6DE6A424480EB1517D048E7B7" ma:contentTypeVersion="5" ma:contentTypeDescription="Create a new document." ma:contentTypeScope="" ma:versionID="0245a46cdc2fbafe55a39243d6274f66">
  <xsd:schema xmlns:xsd="http://www.w3.org/2001/XMLSchema" xmlns:xs="http://www.w3.org/2001/XMLSchema" xmlns:p="http://schemas.microsoft.com/office/2006/metadata/properties" xmlns:ns2="1be84dd2-5f91-4cf4-9477-70ba15ab2f1e" xmlns:ns3="4b91531d-a4f7-47e3-8687-1e7e838a3343" targetNamespace="http://schemas.microsoft.com/office/2006/metadata/properties" ma:root="true" ma:fieldsID="f2326e161dcae34f5ca38ab8166676fe" ns2:_="" ns3:_="">
    <xsd:import namespace="1be84dd2-5f91-4cf4-9477-70ba15ab2f1e"/>
    <xsd:import namespace="4b91531d-a4f7-47e3-8687-1e7e838a3343"/>
    <xsd:element name="properties">
      <xsd:complexType>
        <xsd:sequence>
          <xsd:element name="documentManagement">
            <xsd:complexType>
              <xsd:all>
                <xsd:element ref="ns2:Content_x0020_Description" minOccurs="0"/>
                <xsd:element ref="ns2:CHE_x0020_Divisions" minOccurs="0"/>
                <xsd:element ref="ns2:CHE_x0020_Document_x0020_Type" minOccurs="0"/>
                <xsd:element ref="ns2:RHC_x0020_-_x0020_JOA" minOccurs="0"/>
                <xsd:element ref="ns2:What_x0027_s_x0020_New_x0020_Show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84dd2-5f91-4cf4-9477-70ba15ab2f1e" elementFormDefault="qualified">
    <xsd:import namespace="http://schemas.microsoft.com/office/2006/documentManagement/types"/>
    <xsd:import namespace="http://schemas.microsoft.com/office/infopath/2007/PartnerControls"/>
    <xsd:element name="Content_x0020_Description" ma:index="8" nillable="true" ma:displayName="Content Description" ma:default="" ma:internalName="Content_x0020_Description">
      <xsd:simpleType>
        <xsd:restriction base="dms:Note">
          <xsd:maxLength value="255"/>
        </xsd:restriction>
      </xsd:simpleType>
    </xsd:element>
    <xsd:element name="CHE_x0020_Divisions" ma:index="9" nillable="true" ma:displayName="CHE Divisions" ma:default="N/A" ma:format="Dropdown" ma:internalName="CHE_x0020_Divisions">
      <xsd:simpleType>
        <xsd:restriction base="dms:Choice">
          <xsd:enumeration value="N/A"/>
          <xsd:enumeration value="All"/>
          <xsd:enumeration value="Continuing Care"/>
          <xsd:enumeration value="Mid-Atlantic"/>
          <xsd:enumeration value="Northeast"/>
          <xsd:enumeration value="Southeast"/>
        </xsd:restriction>
      </xsd:simpleType>
    </xsd:element>
    <xsd:element name="CHE_x0020_Document_x0020_Type" ma:index="10" nillable="true" ma:displayName="CHE Document Type" ma:default="N/A" ma:format="Dropdown" ma:internalName="CHE_x0020_Document_x0020_Type">
      <xsd:simpleType>
        <xsd:restriction base="dms:Choice">
          <xsd:enumeration value="N/A"/>
          <xsd:enumeration value="Agendas"/>
          <xsd:enumeration value="Article"/>
          <xsd:enumeration value="Benefit"/>
          <xsd:enumeration value="Brochures"/>
          <xsd:enumeration value="Budget"/>
          <xsd:enumeration value="Charter"/>
          <xsd:enumeration value="Contract"/>
          <xsd:enumeration value="Definitions/Standards"/>
          <xsd:enumeration value="Issue Log"/>
          <xsd:enumeration value="Legal Document"/>
          <xsd:enumeration value="Minutes"/>
          <xsd:enumeration value="PMO Status"/>
          <xsd:enumeration value="Prayers"/>
          <xsd:enumeration value="Presentation"/>
          <xsd:enumeration value="Realization Schedule"/>
          <xsd:enumeration value="ROI Calculations"/>
          <xsd:enumeration value="Savings Tracking Documentation"/>
          <xsd:enumeration value="Status Report"/>
          <xsd:enumeration value="Template"/>
          <xsd:enumeration value="White Papers"/>
          <xsd:enumeration value="Work Flow"/>
          <xsd:enumeration value="Work Plan"/>
        </xsd:restriction>
      </xsd:simpleType>
    </xsd:element>
    <xsd:element name="RHC_x0020_-_x0020_JOA" ma:index="11" nillable="true" ma:displayName="RHC - JOA" ma:default="N/A" ma:format="Dropdown" ma:internalName="RHC_x0020__x002d__x0020_JOA">
      <xsd:simpleType>
        <xsd:restriction base="dms:Choice">
          <xsd:enumeration value="N/A"/>
          <xsd:enumeration value="All RHC/JOA"/>
          <xsd:enumeration value="Allegany Franciscian Ministries"/>
          <xsd:enumeration value="Baycare Health System"/>
          <xsd:enumeration value="Catholic Health System"/>
          <xsd:enumeration value="Holy Cross Health Ministries"/>
          <xsd:enumeration value="Maxis Health System"/>
          <xsd:enumeration value="Mercy Community Health"/>
          <xsd:enumeration value="Mercy Health System of Maine"/>
          <xsd:enumeration value="Mercy Health System of SEPA"/>
          <xsd:enumeration value="Mercy Hospital, Miami"/>
          <xsd:enumeration value="Mercy Medical, Daphne"/>
          <xsd:enumeration value="Mercy Uihlein Health Corp"/>
          <xsd:enumeration value="Our Lady of Lourdes Health System"/>
          <xsd:enumeration value="Pittsburgh Mercy Health System"/>
          <xsd:enumeration value="Saint Josephs Health System"/>
          <xsd:enumeration value="Sisters of the Providence Health System"/>
          <xsd:enumeration value="St. Francis Healthcare Services"/>
          <xsd:enumeration value="St. Francis Medical Center (Trenton)"/>
          <xsd:enumeration value="St. James Mercy Health System"/>
          <xsd:enumeration value="St. Joseph of the Pines"/>
          <xsd:enumeration value="St. Mary Medical Center, Langhorne"/>
          <xsd:enumeration value="St. Mary's Health Care System, Inc."/>
          <xsd:enumeration value="St. Peters Health Care Services"/>
        </xsd:restriction>
      </xsd:simpleType>
    </xsd:element>
    <xsd:element name="What_x0027_s_x0020_New_x0020_Show_x0020_Date" ma:index="12" nillable="true" ma:displayName="What's New Show Date" ma:format="DateOnly" ma:internalName="What_x0027_s_x0020_New_x0020_Sho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b91531d-a4f7-47e3-8687-1e7e838a3343"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HE_x0020_Document_x0020_Type xmlns="1be84dd2-5f91-4cf4-9477-70ba15ab2f1e">N/A</CHE_x0020_Document_x0020_Type>
    <CHE_x0020_Divisions xmlns="1be84dd2-5f91-4cf4-9477-70ba15ab2f1e">N/A</CHE_x0020_Divisions>
    <What_x0027_s_x0020_New_x0020_Show_x0020_Date xmlns="1be84dd2-5f91-4cf4-9477-70ba15ab2f1e" xsi:nil="true"/>
    <Content_x0020_Description xmlns="1be84dd2-5f91-4cf4-9477-70ba15ab2f1e" xsi:nil="true"/>
    <RHC_x0020_-_x0020_JOA xmlns="1be84dd2-5f91-4cf4-9477-70ba15ab2f1e">N/A</RHC_x0020_-_x0020_JOA>
    <_dlc_DocId xmlns="4b91531d-a4f7-47e3-8687-1e7e838a3343">VWZWURQ6C24W-1346-745</_dlc_DocId>
    <_dlc_DocIdUrl xmlns="4b91531d-a4f7-47e3-8687-1e7e838a3343">
      <Url>http://portal.che.org/resources/councils/pow/_layouts/DocIdRedir.aspx?ID=VWZWURQ6C24W-1346-745</Url>
      <Description>VWZWURQ6C24W-1346-745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AEE98-B6B9-4557-92E5-C35C6B3899AE}">
  <ds:schemaRefs>
    <ds:schemaRef ds:uri="http://schemas.microsoft.com/sharepoint/events"/>
  </ds:schemaRefs>
</ds:datastoreItem>
</file>

<file path=customXml/itemProps2.xml><?xml version="1.0" encoding="utf-8"?>
<ds:datastoreItem xmlns:ds="http://schemas.openxmlformats.org/officeDocument/2006/customXml" ds:itemID="{64A0FCFA-9BAE-4CE9-BDF6-F78644D8A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84dd2-5f91-4cf4-9477-70ba15ab2f1e"/>
    <ds:schemaRef ds:uri="4b91531d-a4f7-47e3-8687-1e7e838a3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FCA833-3216-488E-9A92-31A8609B9D0F}">
  <ds:schemaRefs>
    <ds:schemaRef ds:uri="http://purl.org/dc/elements/1.1/"/>
    <ds:schemaRef ds:uri="4b91531d-a4f7-47e3-8687-1e7e838a3343"/>
    <ds:schemaRef ds:uri="http://schemas.openxmlformats.org/package/2006/metadata/core-properties"/>
    <ds:schemaRef ds:uri="http://www.w3.org/XML/1998/namespace"/>
    <ds:schemaRef ds:uri="1be84dd2-5f91-4cf4-9477-70ba15ab2f1e"/>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C759E715-02E5-4AC0-8DB2-694AE11FF981}">
  <ds:schemaRefs>
    <ds:schemaRef ds:uri="http://schemas.microsoft.com/sharepoint/v3/contenttype/forms"/>
  </ds:schemaRefs>
</ds:datastoreItem>
</file>

<file path=customXml/itemProps5.xml><?xml version="1.0" encoding="utf-8"?>
<ds:datastoreItem xmlns:ds="http://schemas.openxmlformats.org/officeDocument/2006/customXml" ds:itemID="{7D8E49F1-76C1-4461-A05E-4393C3F7A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8637</Words>
  <Characters>47373</Characters>
  <Application>Microsoft Office Word</Application>
  <DocSecurity>4</DocSecurity>
  <PresentationFormat/>
  <Lines>394</Lines>
  <Paragraphs>111</Paragraphs>
  <ScaleCrop>false</ScaleCrop>
  <HeadingPairs>
    <vt:vector size="2" baseType="variant">
      <vt:variant>
        <vt:lpstr>Title</vt:lpstr>
      </vt:variant>
      <vt:variant>
        <vt:i4>1</vt:i4>
      </vt:variant>
    </vt:vector>
  </HeadingPairs>
  <TitlesOfParts>
    <vt:vector size="1" baseType="lpstr">
      <vt:lpstr>[Insert MBO Name]</vt:lpstr>
    </vt:vector>
  </TitlesOfParts>
  <LinksUpToDate>false</LinksUpToDate>
  <CharactersWithSpaces>55899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
  <cp:lastModifiedBy/>
  <cp:revision>1</cp:revision>
  <cp:lastPrinted>2006-01-17T17:34:00Z</cp:lastPrinted>
  <dcterms:created xsi:type="dcterms:W3CDTF">2017-02-27T16:54:00Z</dcterms:created>
  <dcterms:modified xsi:type="dcterms:W3CDTF">2017-02-27T16:54:00Z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0x010100F5DFC0F6DE6A424480EB1517D048E7B7</vt:lpwstr>
  </property>
  <property fmtid="{D5CDD505-2E9C-101B-9397-08002B2CF9AE}" pid="7" name="_dlc_DocIdItemGuid">
    <vt:lpwstr>f6cd6ea0-0e1d-4eb7-9321-0cf7009020b8</vt:lpwstr>
  </property>
</Properties>
</file>